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48" w:rsidRPr="00085127" w:rsidRDefault="000D3A8F" w:rsidP="000D3A8F">
      <w:pPr>
        <w:pStyle w:val="a7"/>
        <w:ind w:left="4962"/>
        <w:jc w:val="right"/>
        <w:rPr>
          <w:b/>
        </w:rPr>
      </w:pPr>
      <w:bookmarkStart w:id="0" w:name="_GoBack"/>
      <w:r>
        <w:rPr>
          <w:noProof/>
        </w:rPr>
        <w:drawing>
          <wp:inline distT="0" distB="0" distL="0" distR="0" wp14:anchorId="0A27B39E" wp14:editId="3022767D">
            <wp:extent cx="1333500" cy="133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3500" cy="1333500"/>
                    </a:xfrm>
                    <a:prstGeom prst="rect">
                      <a:avLst/>
                    </a:prstGeom>
                  </pic:spPr>
                </pic:pic>
              </a:graphicData>
            </a:graphic>
          </wp:inline>
        </w:drawing>
      </w:r>
      <w:bookmarkEnd w:id="0"/>
    </w:p>
    <w:p w:rsidR="00085127" w:rsidRDefault="00BD5884">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Pr>
          <w:rFonts w:ascii="Times New Roman" w:hAnsi="Times New Roman"/>
          <w:b/>
          <w:bCs/>
          <w:i/>
          <w:iCs/>
          <w:sz w:val="16"/>
          <w:szCs w:val="16"/>
        </w:rPr>
        <w:t>Уникальный идентификатор договора микрозайма ______________________________________</w:t>
      </w:r>
    </w:p>
    <w:p w:rsidR="0089217B" w:rsidRDefault="002F2391">
      <w:pPr>
        <w:widowControl w:val="0"/>
        <w:autoSpaceDE w:val="0"/>
        <w:autoSpaceDN w:val="0"/>
        <w:adjustRightInd w:val="0"/>
        <w:spacing w:after="0" w:line="240" w:lineRule="auto"/>
        <w:ind w:firstLine="540"/>
        <w:jc w:val="center"/>
        <w:rPr>
          <w:rFonts w:ascii="Times New Roman" w:hAnsi="Times New Roman"/>
          <w:b/>
          <w:bCs/>
          <w:sz w:val="24"/>
          <w:szCs w:val="24"/>
        </w:rPr>
      </w:pPr>
      <w:r>
        <w:rPr>
          <w:rFonts w:ascii="Times New Roman CYR" w:hAnsi="Times New Roman CYR" w:cs="Times New Roman CYR"/>
          <w:b/>
          <w:bCs/>
          <w:sz w:val="24"/>
          <w:szCs w:val="24"/>
        </w:rPr>
        <w:t>ДОГОВОР МИКРОЗАЙМА</w:t>
      </w:r>
      <w:r w:rsidR="0089217B" w:rsidRPr="0089217B">
        <w:rPr>
          <w:rFonts w:ascii="Times New Roman" w:hAnsi="Times New Roman"/>
          <w:sz w:val="28"/>
          <w:szCs w:val="28"/>
          <w:lang w:eastAsia="en-US"/>
        </w:rPr>
        <w:t xml:space="preserve"> </w:t>
      </w:r>
      <w:r w:rsidR="0089217B">
        <w:rPr>
          <w:rFonts w:ascii="Times New Roman CYR" w:hAnsi="Times New Roman CYR" w:cs="Times New Roman CYR"/>
          <w:b/>
          <w:bCs/>
          <w:sz w:val="24"/>
          <w:szCs w:val="24"/>
        </w:rPr>
        <w:t>№ _________</w:t>
      </w:r>
      <w:r w:rsidR="0089217B" w:rsidRPr="002F2391">
        <w:rPr>
          <w:rFonts w:ascii="Times New Roman" w:hAnsi="Times New Roman"/>
          <w:b/>
          <w:bCs/>
          <w:sz w:val="24"/>
          <w:szCs w:val="24"/>
        </w:rPr>
        <w:t>-1-</w:t>
      </w:r>
      <w:r w:rsidR="0089217B">
        <w:rPr>
          <w:rFonts w:ascii="Times New Roman" w:hAnsi="Times New Roman"/>
          <w:b/>
          <w:bCs/>
          <w:sz w:val="24"/>
          <w:szCs w:val="24"/>
        </w:rPr>
        <w:t>__</w:t>
      </w:r>
    </w:p>
    <w:p w:rsidR="0089217B" w:rsidRPr="001A3E51" w:rsidRDefault="0089217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sidRPr="001A3E51">
        <w:rPr>
          <w:rFonts w:ascii="Times New Roman CYR" w:hAnsi="Times New Roman CYR" w:cs="Times New Roman CYR"/>
          <w:b/>
          <w:bCs/>
          <w:sz w:val="24"/>
          <w:szCs w:val="24"/>
        </w:rPr>
        <w:t xml:space="preserve">с физическим лицом, применяющим специальный налоговый режим </w:t>
      </w:r>
    </w:p>
    <w:p w:rsidR="002F2391" w:rsidRDefault="0089217B">
      <w:pPr>
        <w:widowControl w:val="0"/>
        <w:autoSpaceDE w:val="0"/>
        <w:autoSpaceDN w:val="0"/>
        <w:adjustRightInd w:val="0"/>
        <w:spacing w:after="0" w:line="240" w:lineRule="auto"/>
        <w:ind w:firstLine="540"/>
        <w:jc w:val="center"/>
        <w:rPr>
          <w:rFonts w:ascii="Times New Roman CYR" w:hAnsi="Times New Roman CYR" w:cs="Times New Roman CYR"/>
          <w:b/>
          <w:bCs/>
          <w:sz w:val="24"/>
          <w:szCs w:val="24"/>
        </w:rPr>
      </w:pPr>
      <w:r w:rsidRPr="001A3E51">
        <w:rPr>
          <w:rFonts w:ascii="Times New Roman CYR" w:hAnsi="Times New Roman CYR" w:cs="Times New Roman CYR"/>
          <w:b/>
          <w:bCs/>
          <w:sz w:val="24"/>
          <w:szCs w:val="24"/>
        </w:rPr>
        <w:t>«Налог на профессиональный доход»</w:t>
      </w:r>
      <w:r w:rsidR="002F2391">
        <w:rPr>
          <w:rFonts w:ascii="Times New Roman CYR" w:hAnsi="Times New Roman CYR" w:cs="Times New Roman CYR"/>
          <w:b/>
          <w:bCs/>
          <w:sz w:val="24"/>
          <w:szCs w:val="24"/>
        </w:rPr>
        <w:t xml:space="preserve"> </w:t>
      </w: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p>
    <w:p w:rsidR="00085127" w:rsidRPr="00085127" w:rsidRDefault="00085127" w:rsidP="00085127">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085127">
        <w:rPr>
          <w:rFonts w:ascii="Times New Roman CYR" w:hAnsi="Times New Roman CYR" w:cs="Times New Roman CYR"/>
          <w:sz w:val="24"/>
          <w:szCs w:val="24"/>
        </w:rPr>
        <w:t>г. Ставрополь</w:t>
      </w:r>
      <w:r w:rsidRPr="00085127">
        <w:rPr>
          <w:rFonts w:ascii="Times New Roman CYR" w:hAnsi="Times New Roman CYR" w:cs="Times New Roman CYR"/>
          <w:sz w:val="24"/>
          <w:szCs w:val="24"/>
        </w:rPr>
        <w:tab/>
        <w:t xml:space="preserve">                                                      «____» _________ 20__ г.</w:t>
      </w:r>
    </w:p>
    <w:p w:rsidR="00085127" w:rsidRPr="00085127" w:rsidRDefault="00085127" w:rsidP="00085127">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p>
    <w:p w:rsidR="0012415F" w:rsidRPr="00720C1A"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085127">
        <w:rPr>
          <w:rFonts w:ascii="Times New Roman CYR" w:hAnsi="Times New Roman CYR" w:cs="Times New Roman CYR"/>
          <w:b/>
          <w:bCs/>
          <w:sz w:val="24"/>
          <w:szCs w:val="24"/>
        </w:rPr>
        <w:t xml:space="preserve">Некоммерческая организация </w:t>
      </w:r>
      <w:proofErr w:type="spellStart"/>
      <w:r w:rsidRPr="00085127">
        <w:rPr>
          <w:rFonts w:ascii="Times New Roman CYR" w:hAnsi="Times New Roman CYR" w:cs="Times New Roman CYR"/>
          <w:b/>
          <w:bCs/>
          <w:sz w:val="24"/>
          <w:szCs w:val="24"/>
        </w:rPr>
        <w:t>микрокредитная</w:t>
      </w:r>
      <w:proofErr w:type="spellEnd"/>
      <w:r w:rsidRPr="00085127">
        <w:rPr>
          <w:rFonts w:ascii="Times New Roman CYR" w:hAnsi="Times New Roman CYR" w:cs="Times New Roman CYR"/>
          <w:b/>
          <w:bCs/>
          <w:sz w:val="24"/>
          <w:szCs w:val="24"/>
        </w:rPr>
        <w:t xml:space="preserve"> компания "Фонд микрофинансирования субъектов малого и среднего предпринимательства в Ставропольском крае"</w:t>
      </w:r>
      <w:r w:rsidRPr="00085127">
        <w:rPr>
          <w:rFonts w:ascii="Times New Roman CYR" w:hAnsi="Times New Roman CYR" w:cs="Times New Roman CYR"/>
          <w:sz w:val="24"/>
          <w:szCs w:val="24"/>
        </w:rPr>
        <w:t xml:space="preserve"> именуемая в дальнейшем «Заимодавец»</w:t>
      </w:r>
      <w:r>
        <w:rPr>
          <w:rFonts w:ascii="Times New Roman CYR" w:hAnsi="Times New Roman CYR" w:cs="Times New Roman CYR"/>
          <w:sz w:val="24"/>
          <w:szCs w:val="24"/>
        </w:rPr>
        <w:t xml:space="preserve">, </w:t>
      </w:r>
      <w:r w:rsidRPr="00030763">
        <w:rPr>
          <w:rFonts w:ascii="Times New Roman CYR" w:hAnsi="Times New Roman CYR" w:cs="Times New Roman CYR"/>
          <w:sz w:val="24"/>
          <w:szCs w:val="24"/>
        </w:rPr>
        <w:t xml:space="preserve">лице </w:t>
      </w:r>
      <w:r w:rsidRPr="00030763">
        <w:rPr>
          <w:rFonts w:ascii="Times New Roman CYR" w:hAnsi="Times New Roman CYR" w:cs="Times New Roman CYR"/>
          <w:b/>
          <w:bCs/>
          <w:sz w:val="24"/>
          <w:szCs w:val="24"/>
        </w:rPr>
        <w:t xml:space="preserve">________________________________, </w:t>
      </w:r>
      <w:r w:rsidRPr="00030763">
        <w:rPr>
          <w:rFonts w:ascii="Times New Roman CYR" w:hAnsi="Times New Roman CYR" w:cs="Times New Roman CYR"/>
          <w:sz w:val="24"/>
          <w:szCs w:val="24"/>
        </w:rPr>
        <w:t xml:space="preserve">действующего на </w:t>
      </w:r>
      <w:r w:rsidRPr="00720C1A">
        <w:rPr>
          <w:rFonts w:ascii="Times New Roman CYR" w:hAnsi="Times New Roman CYR" w:cs="Times New Roman CYR"/>
          <w:sz w:val="24"/>
          <w:szCs w:val="24"/>
        </w:rPr>
        <w:t>основ</w:t>
      </w:r>
      <w:r w:rsidRPr="00720C1A">
        <w:rPr>
          <w:rFonts w:ascii="Times New Roman CYR" w:hAnsi="Times New Roman CYR" w:cs="Times New Roman CYR"/>
          <w:sz w:val="24"/>
          <w:szCs w:val="24"/>
        </w:rPr>
        <w:t>а</w:t>
      </w:r>
      <w:r w:rsidRPr="00720C1A">
        <w:rPr>
          <w:rFonts w:ascii="Times New Roman CYR" w:hAnsi="Times New Roman CYR" w:cs="Times New Roman CYR"/>
          <w:sz w:val="24"/>
          <w:szCs w:val="24"/>
        </w:rPr>
        <w:t xml:space="preserve">нии __________________, с одной стороны, и </w:t>
      </w:r>
      <w:r w:rsidR="001A3E51">
        <w:rPr>
          <w:rFonts w:ascii="Times New Roman CYR" w:hAnsi="Times New Roman CYR" w:cs="Times New Roman CYR"/>
          <w:sz w:val="24"/>
          <w:szCs w:val="24"/>
        </w:rPr>
        <w:t>_____________________________________________</w:t>
      </w:r>
    </w:p>
    <w:p w:rsidR="0012415F" w:rsidRPr="00D82066"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sidRPr="001A3E51">
        <w:rPr>
          <w:rFonts w:ascii="Times New Roman CYR" w:hAnsi="Times New Roman CYR" w:cs="Times New Roman CYR"/>
          <w:b/>
          <w:bCs/>
          <w:sz w:val="24"/>
          <w:szCs w:val="24"/>
        </w:rPr>
        <w:t>____________________________________,</w:t>
      </w:r>
      <w:r w:rsidRPr="001A3E51">
        <w:rPr>
          <w:rFonts w:ascii="Times New Roman CYR" w:hAnsi="Times New Roman CYR" w:cs="Times New Roman CYR"/>
          <w:sz w:val="24"/>
          <w:szCs w:val="24"/>
        </w:rPr>
        <w:t xml:space="preserve"> именуемый в дальнейшем </w:t>
      </w:r>
      <w:r w:rsidRPr="001A3E51">
        <w:rPr>
          <w:rFonts w:ascii="Times New Roman CYR" w:hAnsi="Times New Roman CYR" w:cs="Times New Roman CYR"/>
          <w:b/>
          <w:bCs/>
          <w:sz w:val="24"/>
          <w:szCs w:val="24"/>
        </w:rPr>
        <w:t>«Заемщик»</w:t>
      </w:r>
      <w:r w:rsidRPr="001A3E51">
        <w:rPr>
          <w:rFonts w:ascii="Times New Roman CYR" w:hAnsi="Times New Roman CYR" w:cs="Times New Roman CYR"/>
          <w:sz w:val="24"/>
          <w:szCs w:val="24"/>
        </w:rPr>
        <w:t>, действ</w:t>
      </w:r>
      <w:r w:rsidRPr="001A3E51">
        <w:rPr>
          <w:rFonts w:ascii="Times New Roman CYR" w:hAnsi="Times New Roman CYR" w:cs="Times New Roman CYR"/>
          <w:sz w:val="24"/>
          <w:szCs w:val="24"/>
        </w:rPr>
        <w:t>у</w:t>
      </w:r>
      <w:r w:rsidRPr="001A3E51">
        <w:rPr>
          <w:rFonts w:ascii="Times New Roman CYR" w:hAnsi="Times New Roman CYR" w:cs="Times New Roman CYR"/>
          <w:sz w:val="24"/>
          <w:szCs w:val="24"/>
        </w:rPr>
        <w:t>ющий(</w:t>
      </w:r>
      <w:proofErr w:type="spellStart"/>
      <w:r w:rsidRPr="001A3E51">
        <w:rPr>
          <w:rFonts w:ascii="Times New Roman CYR" w:hAnsi="Times New Roman CYR" w:cs="Times New Roman CYR"/>
          <w:sz w:val="24"/>
          <w:szCs w:val="24"/>
        </w:rPr>
        <w:t>ая</w:t>
      </w:r>
      <w:proofErr w:type="spellEnd"/>
      <w:r w:rsidRPr="001A3E51">
        <w:rPr>
          <w:rFonts w:ascii="Times New Roman CYR" w:hAnsi="Times New Roman CYR" w:cs="Times New Roman CYR"/>
          <w:sz w:val="24"/>
          <w:szCs w:val="24"/>
        </w:rPr>
        <w:t xml:space="preserve">) на основании справки формы КНД 1122035 </w:t>
      </w:r>
      <w:r w:rsidR="00192195" w:rsidRPr="001A3E51">
        <w:rPr>
          <w:rFonts w:ascii="Times New Roman CYR" w:hAnsi="Times New Roman CYR" w:cs="Times New Roman CYR"/>
          <w:sz w:val="24"/>
          <w:szCs w:val="24"/>
        </w:rPr>
        <w:t>№ ___________________</w:t>
      </w:r>
      <w:r w:rsidRPr="001A3E51">
        <w:rPr>
          <w:rFonts w:ascii="Times New Roman CYR" w:hAnsi="Times New Roman CYR" w:cs="Times New Roman CYR"/>
          <w:sz w:val="24"/>
          <w:szCs w:val="24"/>
        </w:rPr>
        <w:t>от «___» _________________ 202___ года за, с другой стороны,</w:t>
      </w:r>
      <w:r w:rsidRPr="00D82066">
        <w:rPr>
          <w:rFonts w:ascii="Times New Roman CYR" w:hAnsi="Times New Roman CYR" w:cs="Times New Roman CYR"/>
          <w:sz w:val="24"/>
          <w:szCs w:val="24"/>
        </w:rPr>
        <w:t xml:space="preserve"> </w:t>
      </w:r>
    </w:p>
    <w:p w:rsidR="0012415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sidRPr="00D82066">
        <w:rPr>
          <w:rFonts w:ascii="Times New Roman CYR" w:hAnsi="Times New Roman CYR" w:cs="Times New Roman CYR"/>
          <w:sz w:val="24"/>
          <w:szCs w:val="24"/>
        </w:rPr>
        <w:t>вместе именуемые «Стороны», на основании протокола Комитета по микрозаймам от «___»</w:t>
      </w:r>
      <w:r w:rsidRPr="00030763">
        <w:rPr>
          <w:rFonts w:ascii="Times New Roman CYR" w:hAnsi="Times New Roman CYR" w:cs="Times New Roman CYR"/>
          <w:sz w:val="24"/>
          <w:szCs w:val="24"/>
        </w:rPr>
        <w:t xml:space="preserve"> __________ 20__ г. № _____ заключили настоящий Договор микрозайма (далее Договор) о ниж</w:t>
      </w:r>
      <w:r w:rsidRPr="00030763">
        <w:rPr>
          <w:rFonts w:ascii="Times New Roman CYR" w:hAnsi="Times New Roman CYR" w:cs="Times New Roman CYR"/>
          <w:sz w:val="24"/>
          <w:szCs w:val="24"/>
        </w:rPr>
        <w:t>е</w:t>
      </w:r>
      <w:r w:rsidRPr="00030763">
        <w:rPr>
          <w:rFonts w:ascii="Times New Roman CYR" w:hAnsi="Times New Roman CYR" w:cs="Times New Roman CYR"/>
          <w:sz w:val="24"/>
          <w:szCs w:val="24"/>
        </w:rPr>
        <w:t xml:space="preserve">следующем: </w:t>
      </w:r>
      <w:r>
        <w:rPr>
          <w:rFonts w:ascii="Times New Roman CYR" w:hAnsi="Times New Roman CYR" w:cs="Times New Roman CYR"/>
          <w:sz w:val="24"/>
          <w:szCs w:val="24"/>
        </w:rPr>
        <w:t xml:space="preserve"> </w:t>
      </w:r>
    </w:p>
    <w:p w:rsidR="0012415F" w:rsidRDefault="0012415F" w:rsidP="0012415F">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rPr>
      </w:pPr>
      <w:r>
        <w:rPr>
          <w:rFonts w:ascii="Times New Roman CYR" w:hAnsi="Times New Roman CYR" w:cs="Times New Roman CYR"/>
          <w:b/>
          <w:bCs/>
          <w:caps/>
          <w:sz w:val="24"/>
          <w:szCs w:val="24"/>
          <w:u w:val="single"/>
        </w:rPr>
        <w:t>1.</w:t>
      </w:r>
      <w:r w:rsidRPr="002F2391">
        <w:rPr>
          <w:rFonts w:ascii="Times New Roman" w:hAnsi="Times New Roman"/>
          <w:b/>
          <w:bCs/>
          <w:caps/>
          <w:sz w:val="24"/>
          <w:szCs w:val="24"/>
          <w:u w:val="single"/>
        </w:rPr>
        <w:t xml:space="preserve"> </w:t>
      </w:r>
      <w:r>
        <w:rPr>
          <w:rFonts w:ascii="Times New Roman CYR" w:hAnsi="Times New Roman CYR" w:cs="Times New Roman CYR"/>
          <w:b/>
          <w:bCs/>
          <w:caps/>
          <w:sz w:val="24"/>
          <w:szCs w:val="24"/>
          <w:u w:val="single"/>
        </w:rPr>
        <w:t>Предмет договора</w:t>
      </w:r>
    </w:p>
    <w:p w:rsidR="002F2391" w:rsidRDefault="002F2391">
      <w:pPr>
        <w:widowControl w:val="0"/>
        <w:autoSpaceDE w:val="0"/>
        <w:autoSpaceDN w:val="0"/>
        <w:adjustRightInd w:val="0"/>
        <w:spacing w:after="0" w:line="228" w:lineRule="auto"/>
        <w:ind w:right="135" w:firstLine="540"/>
        <w:jc w:val="both"/>
        <w:textAlignment w:val="baseline"/>
        <w:rPr>
          <w:rFonts w:ascii="Times New Roman CYR" w:hAnsi="Times New Roman CYR" w:cs="Times New Roman CYR"/>
          <w:sz w:val="20"/>
          <w:szCs w:val="20"/>
        </w:rPr>
      </w:pPr>
      <w:r>
        <w:rPr>
          <w:rFonts w:ascii="Times New Roman CYR" w:hAnsi="Times New Roman CYR" w:cs="Times New Roman CYR"/>
          <w:sz w:val="24"/>
          <w:szCs w:val="24"/>
        </w:rPr>
        <w:t>1.1. Заимодавец передает Заемщику в собственность денежные средства (далее -</w:t>
      </w:r>
      <w:r w:rsidRPr="002F2391">
        <w:rPr>
          <w:rFonts w:ascii="Times New Roman" w:hAnsi="Times New Roman"/>
          <w:sz w:val="24"/>
          <w:szCs w:val="24"/>
        </w:rPr>
        <w:t xml:space="preserve"> </w:t>
      </w:r>
      <w:r>
        <w:rPr>
          <w:rFonts w:ascii="Times New Roman CYR" w:hAnsi="Times New Roman CYR" w:cs="Times New Roman CYR"/>
          <w:sz w:val="24"/>
          <w:szCs w:val="24"/>
        </w:rPr>
        <w:t>сумма за</w:t>
      </w:r>
      <w:r>
        <w:rPr>
          <w:rFonts w:ascii="Times New Roman CYR" w:hAnsi="Times New Roman CYR" w:cs="Times New Roman CYR"/>
          <w:sz w:val="24"/>
          <w:szCs w:val="24"/>
        </w:rPr>
        <w:t>й</w:t>
      </w:r>
      <w:r>
        <w:rPr>
          <w:rFonts w:ascii="Times New Roman CYR" w:hAnsi="Times New Roman CYR" w:cs="Times New Roman CYR"/>
          <w:sz w:val="24"/>
          <w:szCs w:val="24"/>
        </w:rPr>
        <w:t>ма) в размере</w:t>
      </w:r>
      <w:r w:rsidR="00030763" w:rsidRPr="00030763">
        <w:rPr>
          <w:rFonts w:ascii="Times New Roman CYR" w:hAnsi="Times New Roman CYR" w:cs="Times New Roman CYR"/>
          <w:b/>
          <w:bCs/>
          <w:sz w:val="24"/>
          <w:szCs w:val="24"/>
        </w:rPr>
        <w:t>__________ (_________)  рублей</w:t>
      </w:r>
      <w:r w:rsidR="00030763" w:rsidRPr="00030763">
        <w:rPr>
          <w:rFonts w:ascii="Times New Roman CYR" w:hAnsi="Times New Roman CYR" w:cs="Times New Roman CYR"/>
          <w:sz w:val="24"/>
          <w:szCs w:val="24"/>
        </w:rPr>
        <w:t xml:space="preserve"> на срок: ____</w:t>
      </w:r>
      <w:r w:rsidR="00030763" w:rsidRPr="00030763">
        <w:rPr>
          <w:rFonts w:ascii="Times New Roman CYR" w:hAnsi="Times New Roman CYR" w:cs="Times New Roman CYR"/>
          <w:b/>
          <w:bCs/>
          <w:sz w:val="24"/>
          <w:szCs w:val="24"/>
        </w:rPr>
        <w:t xml:space="preserve"> месяц(ев) под  __ (____)  </w:t>
      </w:r>
      <w:r>
        <w:rPr>
          <w:rFonts w:ascii="Times New Roman CYR" w:hAnsi="Times New Roman CYR" w:cs="Times New Roman CYR"/>
          <w:b/>
          <w:bCs/>
          <w:sz w:val="24"/>
          <w:szCs w:val="24"/>
        </w:rPr>
        <w:t xml:space="preserve">  пр</w:t>
      </w:r>
      <w:r>
        <w:rPr>
          <w:rFonts w:ascii="Times New Roman CYR" w:hAnsi="Times New Roman CYR" w:cs="Times New Roman CYR"/>
          <w:b/>
          <w:bCs/>
          <w:sz w:val="24"/>
          <w:szCs w:val="24"/>
        </w:rPr>
        <w:t>о</w:t>
      </w:r>
      <w:r>
        <w:rPr>
          <w:rFonts w:ascii="Times New Roman CYR" w:hAnsi="Times New Roman CYR" w:cs="Times New Roman CYR"/>
          <w:b/>
          <w:bCs/>
          <w:sz w:val="24"/>
          <w:szCs w:val="24"/>
        </w:rPr>
        <w:t>центов годовых</w:t>
      </w:r>
      <w:r>
        <w:rPr>
          <w:rFonts w:ascii="Times New Roman CYR" w:hAnsi="Times New Roman CYR" w:cs="Times New Roman CYR"/>
          <w:sz w:val="24"/>
          <w:szCs w:val="24"/>
        </w:rPr>
        <w:t xml:space="preserve">, а </w:t>
      </w:r>
      <w:r w:rsidRPr="00D240F6">
        <w:rPr>
          <w:rFonts w:ascii="Times New Roman CYR" w:hAnsi="Times New Roman CYR" w:cs="Times New Roman CYR"/>
          <w:sz w:val="24"/>
          <w:szCs w:val="24"/>
        </w:rPr>
        <w:t xml:space="preserve">Заемщик принимает денежные средства и обязуется возвратить Заимодавцу сумму микрозайма (далее </w:t>
      </w:r>
      <w:r w:rsidRPr="00D240F6">
        <w:rPr>
          <w:rFonts w:ascii="Times New Roman" w:hAnsi="Times New Roman"/>
          <w:sz w:val="24"/>
          <w:szCs w:val="24"/>
        </w:rPr>
        <w:t xml:space="preserve">- </w:t>
      </w:r>
      <w:r w:rsidRPr="00D240F6">
        <w:rPr>
          <w:rFonts w:ascii="Times New Roman CYR" w:hAnsi="Times New Roman CYR" w:cs="Times New Roman CYR"/>
          <w:sz w:val="24"/>
          <w:szCs w:val="24"/>
        </w:rPr>
        <w:t>займа) и проценты</w:t>
      </w:r>
      <w:r>
        <w:rPr>
          <w:rFonts w:ascii="Times New Roman CYR" w:hAnsi="Times New Roman CYR" w:cs="Times New Roman CYR"/>
          <w:sz w:val="24"/>
          <w:szCs w:val="24"/>
        </w:rPr>
        <w:t xml:space="preserve"> за пользование займом в соответствии с </w:t>
      </w:r>
      <w:r>
        <w:rPr>
          <w:rFonts w:ascii="Times New Roman CYR" w:hAnsi="Times New Roman CYR" w:cs="Times New Roman CYR"/>
          <w:b/>
          <w:bCs/>
          <w:i/>
          <w:iCs/>
          <w:sz w:val="24"/>
          <w:szCs w:val="24"/>
        </w:rPr>
        <w:t xml:space="preserve">Графиком платежей </w:t>
      </w:r>
      <w:r>
        <w:rPr>
          <w:rFonts w:ascii="Times New Roman CYR" w:hAnsi="Times New Roman CYR" w:cs="Times New Roman CYR"/>
          <w:sz w:val="24"/>
          <w:szCs w:val="24"/>
        </w:rPr>
        <w:t xml:space="preserve">(далее </w:t>
      </w:r>
      <w:r w:rsidRPr="002F2391">
        <w:rPr>
          <w:rFonts w:ascii="Times New Roman" w:hAnsi="Times New Roman"/>
          <w:sz w:val="24"/>
          <w:szCs w:val="24"/>
        </w:rPr>
        <w:t>-</w:t>
      </w:r>
      <w:r>
        <w:rPr>
          <w:rFonts w:ascii="Times New Roman CYR" w:hAnsi="Times New Roman CYR" w:cs="Times New Roman CYR"/>
          <w:sz w:val="24"/>
          <w:szCs w:val="24"/>
        </w:rPr>
        <w:t xml:space="preserve"> график), который является неотъемлемой частью настоящего Договора (Приложение № 1). </w:t>
      </w: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rPr>
      </w:pPr>
      <w:r>
        <w:rPr>
          <w:rFonts w:ascii="Times New Roman CYR" w:hAnsi="Times New Roman CYR" w:cs="Times New Roman CYR"/>
          <w:b/>
          <w:bCs/>
          <w:caps/>
          <w:sz w:val="24"/>
          <w:szCs w:val="24"/>
          <w:u w:val="single"/>
        </w:rPr>
        <w:t>2.</w:t>
      </w:r>
      <w:r w:rsidRPr="002F2391">
        <w:rPr>
          <w:rFonts w:ascii="Times New Roman" w:hAnsi="Times New Roman"/>
          <w:b/>
          <w:bCs/>
          <w:caps/>
          <w:sz w:val="24"/>
          <w:szCs w:val="24"/>
          <w:u w:val="single"/>
        </w:rPr>
        <w:t xml:space="preserve"> </w:t>
      </w:r>
      <w:r>
        <w:rPr>
          <w:rFonts w:ascii="Times New Roman CYR" w:hAnsi="Times New Roman CYR" w:cs="Times New Roman CYR"/>
          <w:b/>
          <w:bCs/>
          <w:caps/>
          <w:sz w:val="24"/>
          <w:szCs w:val="24"/>
          <w:u w:val="single"/>
        </w:rPr>
        <w:t>УСЛОВИЯ И ПОРЯДОК ПРЕДОСТАВЛЕНИЯ ЗАЙМА</w:t>
      </w: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Pr>
          <w:rFonts w:ascii="Times New Roman CYR" w:hAnsi="Times New Roman CYR" w:cs="Times New Roman CYR"/>
          <w:sz w:val="24"/>
          <w:szCs w:val="24"/>
        </w:rPr>
        <w:t xml:space="preserve">2.1. Заимодавец передает Заемщику сумму займа на цели: </w:t>
      </w:r>
      <w:r w:rsidR="00030763" w:rsidRPr="00030763">
        <w:rPr>
          <w:rFonts w:ascii="Times New Roman CYR" w:hAnsi="Times New Roman CYR" w:cs="Times New Roman CYR"/>
          <w:b/>
          <w:bCs/>
          <w:sz w:val="24"/>
          <w:szCs w:val="24"/>
        </w:rPr>
        <w:t>________________________</w:t>
      </w:r>
      <w:r>
        <w:rPr>
          <w:rFonts w:ascii="Times New Roman CYR" w:hAnsi="Times New Roman CYR" w:cs="Times New Roman CYR"/>
          <w:b/>
          <w:bCs/>
          <w:sz w:val="24"/>
          <w:szCs w:val="24"/>
        </w:rPr>
        <w:t>.</w:t>
      </w:r>
    </w:p>
    <w:p w:rsidR="002F2391" w:rsidRDefault="002F2391">
      <w:pPr>
        <w:widowControl w:val="0"/>
        <w:autoSpaceDE w:val="0"/>
        <w:autoSpaceDN w:val="0"/>
        <w:adjustRightInd w:val="0"/>
        <w:spacing w:after="0" w:line="228" w:lineRule="auto"/>
        <w:ind w:firstLine="540"/>
        <w:jc w:val="both"/>
        <w:textAlignment w:val="baseline"/>
        <w:rPr>
          <w:rFonts w:ascii="Times New Roman CYR" w:hAnsi="Times New Roman CYR" w:cs="Times New Roman CYR"/>
          <w:sz w:val="20"/>
          <w:szCs w:val="20"/>
        </w:rPr>
      </w:pPr>
      <w:r>
        <w:rPr>
          <w:rFonts w:ascii="Times New Roman CYR" w:hAnsi="Times New Roman CYR" w:cs="Times New Roman CYR"/>
          <w:sz w:val="24"/>
          <w:szCs w:val="24"/>
        </w:rPr>
        <w:t xml:space="preserve">2.2. Исполнение обязательств Заемщика по Договору   обеспечивается: </w:t>
      </w:r>
    </w:p>
    <w:p w:rsidR="002F2391" w:rsidRDefault="002F2391">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Pr>
          <w:rFonts w:ascii="Times New Roman CYR" w:hAnsi="Times New Roman CYR" w:cs="Times New Roman CYR"/>
          <w:sz w:val="24"/>
          <w:szCs w:val="24"/>
        </w:rPr>
        <w:t>2.2.1. Договорами залога:</w:t>
      </w:r>
    </w:p>
    <w:p w:rsidR="00030763" w:rsidRPr="002F2391" w:rsidRDefault="00030763">
      <w:pPr>
        <w:widowControl w:val="0"/>
        <w:autoSpaceDE w:val="0"/>
        <w:autoSpaceDN w:val="0"/>
        <w:adjustRightInd w:val="0"/>
        <w:spacing w:after="0" w:line="228" w:lineRule="auto"/>
        <w:ind w:firstLine="540"/>
        <w:textAlignment w:val="baseline"/>
        <w:rPr>
          <w:rFonts w:ascii="Times New Roman" w:hAnsi="Times New Roman"/>
          <w:sz w:val="24"/>
          <w:szCs w:val="24"/>
        </w:rPr>
      </w:pPr>
      <w:r w:rsidRPr="00030763">
        <w:rPr>
          <w:rFonts w:ascii="Times New Roman" w:hAnsi="Times New Roman"/>
          <w:sz w:val="24"/>
          <w:szCs w:val="24"/>
        </w:rPr>
        <w:t>- договор № _____-__-___ от «___» _______ 20__ г., _______________;</w:t>
      </w:r>
    </w:p>
    <w:p w:rsidR="002F2391" w:rsidRDefault="002F2391">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sidRPr="002F2391">
        <w:rPr>
          <w:rFonts w:ascii="Times New Roman" w:hAnsi="Times New Roman"/>
          <w:sz w:val="24"/>
          <w:szCs w:val="24"/>
        </w:rPr>
        <w:t xml:space="preserve">2.2.2. </w:t>
      </w:r>
      <w:r>
        <w:rPr>
          <w:rFonts w:ascii="Times New Roman CYR" w:hAnsi="Times New Roman CYR" w:cs="Times New Roman CYR"/>
          <w:sz w:val="24"/>
          <w:szCs w:val="24"/>
        </w:rPr>
        <w:t>Договорами поручительства:</w:t>
      </w:r>
    </w:p>
    <w:p w:rsidR="00030763" w:rsidRDefault="00030763">
      <w:pPr>
        <w:widowControl w:val="0"/>
        <w:autoSpaceDE w:val="0"/>
        <w:autoSpaceDN w:val="0"/>
        <w:adjustRightInd w:val="0"/>
        <w:spacing w:after="0" w:line="228" w:lineRule="auto"/>
        <w:ind w:firstLine="540"/>
        <w:textAlignment w:val="baseline"/>
        <w:rPr>
          <w:rFonts w:ascii="Times New Roman CYR" w:hAnsi="Times New Roman CYR" w:cs="Times New Roman CYR"/>
          <w:sz w:val="24"/>
          <w:szCs w:val="24"/>
        </w:rPr>
      </w:pPr>
      <w:r w:rsidRPr="005A234A">
        <w:rPr>
          <w:rFonts w:ascii="Times New Roman" w:hAnsi="Times New Roman"/>
          <w:color w:val="000000"/>
          <w:sz w:val="24"/>
          <w:szCs w:val="24"/>
        </w:rPr>
        <w:t xml:space="preserve">- </w:t>
      </w:r>
      <w:r>
        <w:rPr>
          <w:rFonts w:ascii="Times New Roman CYR" w:hAnsi="Times New Roman CYR" w:cs="Times New Roman CYR"/>
          <w:color w:val="000000"/>
          <w:sz w:val="24"/>
          <w:szCs w:val="24"/>
        </w:rPr>
        <w:t xml:space="preserve">договор поручительства № ________-____-____ от </w:t>
      </w:r>
      <w:r w:rsidRPr="005A234A">
        <w:rPr>
          <w:rFonts w:ascii="Times New Roman" w:hAnsi="Times New Roman"/>
          <w:color w:val="000000"/>
          <w:sz w:val="24"/>
          <w:szCs w:val="24"/>
        </w:rPr>
        <w:t>«</w:t>
      </w:r>
      <w:r>
        <w:rPr>
          <w:rFonts w:ascii="Times New Roman" w:hAnsi="Times New Roman"/>
          <w:color w:val="000000"/>
          <w:sz w:val="24"/>
          <w:szCs w:val="24"/>
        </w:rPr>
        <w:t>____</w:t>
      </w:r>
      <w:r w:rsidRPr="005A234A">
        <w:rPr>
          <w:rFonts w:ascii="Times New Roman" w:hAnsi="Times New Roman"/>
          <w:color w:val="000000"/>
          <w:sz w:val="24"/>
          <w:szCs w:val="24"/>
        </w:rPr>
        <w:t xml:space="preserve">» </w:t>
      </w:r>
      <w:r>
        <w:rPr>
          <w:rFonts w:ascii="Times New Roman" w:hAnsi="Times New Roman"/>
          <w:color w:val="000000"/>
          <w:sz w:val="24"/>
          <w:szCs w:val="24"/>
        </w:rPr>
        <w:t>_________</w:t>
      </w:r>
      <w:r>
        <w:rPr>
          <w:rFonts w:ascii="Times New Roman CYR" w:hAnsi="Times New Roman CYR" w:cs="Times New Roman CYR"/>
          <w:color w:val="000000"/>
          <w:sz w:val="24"/>
          <w:szCs w:val="24"/>
        </w:rPr>
        <w:t xml:space="preserve"> 20_____ г.;</w:t>
      </w:r>
    </w:p>
    <w:p w:rsidR="00030763" w:rsidRPr="00030763" w:rsidRDefault="002F2391" w:rsidP="00030763">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r>
        <w:rPr>
          <w:rFonts w:ascii="Times New Roman CYR" w:hAnsi="Times New Roman CYR" w:cs="Times New Roman CYR"/>
          <w:sz w:val="24"/>
          <w:szCs w:val="24"/>
        </w:rPr>
        <w:t xml:space="preserve">2.3. Займодавец передает сумму займа в собственность Заемщика посредством безналичного перечисления на банковский счет Заемщика: </w:t>
      </w:r>
      <w:r w:rsidR="00030763" w:rsidRPr="00030763">
        <w:rPr>
          <w:rFonts w:ascii="Times New Roman CYR" w:hAnsi="Times New Roman CYR" w:cs="Times New Roman CYR"/>
          <w:b/>
          <w:bCs/>
          <w:sz w:val="24"/>
          <w:szCs w:val="24"/>
        </w:rPr>
        <w:t>№ _______________________ в _________________________________.</w:t>
      </w:r>
    </w:p>
    <w:p w:rsidR="002F2391" w:rsidRPr="00536C0A"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Pr>
          <w:rFonts w:ascii="Times New Roman CYR" w:hAnsi="Times New Roman CYR" w:cs="Times New Roman CYR"/>
          <w:sz w:val="24"/>
          <w:szCs w:val="24"/>
        </w:rPr>
        <w:t xml:space="preserve">2.4. Фактом передачи суммы займа считается перечисление суммы займа </w:t>
      </w:r>
      <w:r w:rsidRPr="00EC72EF">
        <w:rPr>
          <w:rFonts w:ascii="Times New Roman CYR" w:hAnsi="Times New Roman CYR" w:cs="Times New Roman CYR"/>
          <w:sz w:val="24"/>
          <w:szCs w:val="24"/>
        </w:rPr>
        <w:t xml:space="preserve">на банковский счет </w:t>
      </w:r>
      <w:r w:rsidRPr="00536C0A">
        <w:rPr>
          <w:rFonts w:ascii="Times New Roman CYR" w:hAnsi="Times New Roman CYR" w:cs="Times New Roman CYR"/>
          <w:sz w:val="24"/>
          <w:szCs w:val="24"/>
        </w:rPr>
        <w:t>Заемщика.</w:t>
      </w:r>
    </w:p>
    <w:p w:rsidR="002F2391"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536C0A">
        <w:rPr>
          <w:rFonts w:ascii="Times New Roman CYR" w:hAnsi="Times New Roman CYR" w:cs="Times New Roman CYR"/>
          <w:kern w:val="1"/>
          <w:sz w:val="24"/>
          <w:szCs w:val="24"/>
        </w:rPr>
        <w:t xml:space="preserve">2.5. </w:t>
      </w:r>
      <w:r w:rsidR="0095214E" w:rsidRPr="0095214E">
        <w:rPr>
          <w:rFonts w:ascii="Times New Roman CYR" w:hAnsi="Times New Roman CYR" w:cs="Times New Roman CYR"/>
          <w:sz w:val="24"/>
          <w:szCs w:val="24"/>
        </w:rPr>
        <w:t>Заемщик выражает свое согласие на осуществление министерством экономического ра</w:t>
      </w:r>
      <w:r w:rsidR="0095214E" w:rsidRPr="0095214E">
        <w:rPr>
          <w:rFonts w:ascii="Times New Roman CYR" w:hAnsi="Times New Roman CYR" w:cs="Times New Roman CYR"/>
          <w:sz w:val="24"/>
          <w:szCs w:val="24"/>
        </w:rPr>
        <w:t>з</w:t>
      </w:r>
      <w:r w:rsidR="0095214E" w:rsidRPr="0095214E">
        <w:rPr>
          <w:rFonts w:ascii="Times New Roman CYR" w:hAnsi="Times New Roman CYR" w:cs="Times New Roman CYR"/>
          <w:sz w:val="24"/>
          <w:szCs w:val="24"/>
        </w:rPr>
        <w:t>вития Ставропольского края и/или органами государственного финансового контроля проверок соблюдения Заемщиком порядка и условий получения займа.</w:t>
      </w:r>
    </w:p>
    <w:p w:rsidR="002F2391" w:rsidRDefault="002F2391">
      <w:pPr>
        <w:widowControl w:val="0"/>
        <w:tabs>
          <w:tab w:val="left" w:pos="1134"/>
          <w:tab w:val="left" w:pos="1276"/>
        </w:tab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sz w:val="24"/>
          <w:szCs w:val="24"/>
        </w:rPr>
      </w:pPr>
      <w:r>
        <w:rPr>
          <w:rFonts w:ascii="Times New Roman CYR" w:hAnsi="Times New Roman CYR" w:cs="Times New Roman CYR"/>
          <w:b/>
          <w:bCs/>
          <w:caps/>
          <w:color w:val="000000"/>
          <w:kern w:val="1"/>
          <w:sz w:val="24"/>
          <w:szCs w:val="24"/>
          <w:u w:val="single"/>
        </w:rPr>
        <w:t>3. Права и обязанности сторон</w:t>
      </w:r>
    </w:p>
    <w:p w:rsidR="002F2391"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sz w:val="24"/>
          <w:szCs w:val="24"/>
        </w:rPr>
      </w:pPr>
      <w:r>
        <w:rPr>
          <w:rFonts w:ascii="Times New Roman CYR" w:hAnsi="Times New Roman CYR" w:cs="Times New Roman CYR"/>
          <w:sz w:val="24"/>
          <w:szCs w:val="24"/>
        </w:rPr>
        <w:t xml:space="preserve">3.1. </w:t>
      </w:r>
      <w:r>
        <w:rPr>
          <w:rFonts w:ascii="Times New Roman CYR" w:hAnsi="Times New Roman CYR" w:cs="Times New Roman CYR"/>
          <w:b/>
          <w:bCs/>
          <w:sz w:val="24"/>
          <w:szCs w:val="24"/>
        </w:rPr>
        <w:t>Заемщик обязан:</w:t>
      </w:r>
    </w:p>
    <w:p w:rsidR="002F2391" w:rsidRDefault="002F2391">
      <w:pPr>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sz w:val="24"/>
          <w:szCs w:val="24"/>
        </w:rPr>
      </w:pPr>
      <w:r>
        <w:rPr>
          <w:rFonts w:ascii="Times New Roman CYR" w:hAnsi="Times New Roman CYR" w:cs="Times New Roman CYR"/>
          <w:sz w:val="24"/>
          <w:szCs w:val="24"/>
        </w:rPr>
        <w:t>3.1.1. Возвратить сумму займа и причитающиеся проценты за пользование  суммой займа, в сроки установленные графиком.</w:t>
      </w:r>
    </w:p>
    <w:p w:rsidR="002F2391" w:rsidRDefault="002F2391">
      <w:pPr>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sz w:val="24"/>
          <w:szCs w:val="24"/>
        </w:rPr>
      </w:pPr>
      <w:r>
        <w:rPr>
          <w:rFonts w:ascii="Times New Roman CYR" w:hAnsi="Times New Roman CYR" w:cs="Times New Roman CYR"/>
          <w:sz w:val="24"/>
          <w:szCs w:val="24"/>
        </w:rPr>
        <w:t>3.1.2. Обеспечить возможность осуществления Займодавцем контроля за целевым использованием суммы займа.</w:t>
      </w:r>
    </w:p>
    <w:p w:rsidR="002F2391" w:rsidRPr="00E20048" w:rsidRDefault="002F2391">
      <w:pPr>
        <w:tabs>
          <w:tab w:val="left" w:pos="1134"/>
          <w:tab w:val="left" w:pos="1276"/>
        </w:tabs>
        <w:suppressAutoHyphens/>
        <w:autoSpaceDE w:val="0"/>
        <w:autoSpaceDN w:val="0"/>
        <w:adjustRightInd w:val="0"/>
        <w:spacing w:after="0" w:line="252" w:lineRule="auto"/>
        <w:ind w:firstLine="500"/>
        <w:jc w:val="both"/>
        <w:textAlignment w:val="baseline"/>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3.1.3. </w:t>
      </w:r>
      <w:r>
        <w:rPr>
          <w:rFonts w:ascii="Times New Roman CYR" w:hAnsi="Times New Roman CYR" w:cs="Times New Roman CYR"/>
          <w:color w:val="000000"/>
          <w:kern w:val="1"/>
          <w:sz w:val="24"/>
          <w:szCs w:val="24"/>
        </w:rPr>
        <w:t xml:space="preserve">Вернуть сумму займа и начисленные проценты досрочно, в случаях, предусмотренных в </w:t>
      </w:r>
      <w:r w:rsidRPr="00E20048">
        <w:rPr>
          <w:rFonts w:ascii="Times New Roman CYR" w:hAnsi="Times New Roman CYR" w:cs="Times New Roman CYR"/>
          <w:color w:val="000000"/>
          <w:kern w:val="1"/>
          <w:sz w:val="24"/>
          <w:szCs w:val="24"/>
        </w:rPr>
        <w:t>п. 3.3.4. настоящего Договора</w:t>
      </w:r>
      <w:r w:rsidRPr="00E20048">
        <w:rPr>
          <w:rFonts w:ascii="Times New Roman CYR" w:hAnsi="Times New Roman CYR" w:cs="Times New Roman CYR"/>
          <w:sz w:val="24"/>
          <w:szCs w:val="24"/>
        </w:rPr>
        <w:t>.</w:t>
      </w:r>
    </w:p>
    <w:p w:rsidR="002F2391" w:rsidRPr="008F74C3" w:rsidRDefault="002F2391">
      <w:pPr>
        <w:widowControl w:val="0"/>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kern w:val="1"/>
          <w:sz w:val="24"/>
          <w:szCs w:val="24"/>
        </w:rPr>
      </w:pPr>
      <w:r w:rsidRPr="00E20048">
        <w:rPr>
          <w:rFonts w:ascii="Times New Roman CYR" w:hAnsi="Times New Roman CYR" w:cs="Times New Roman CYR"/>
          <w:kern w:val="1"/>
          <w:sz w:val="24"/>
          <w:szCs w:val="24"/>
        </w:rPr>
        <w:t xml:space="preserve">3.1.4. Уведомить Займодавца в срок не позднее </w:t>
      </w:r>
      <w:r w:rsidR="001A3E51" w:rsidRPr="00E20048">
        <w:rPr>
          <w:rFonts w:ascii="Times New Roman CYR" w:hAnsi="Times New Roman CYR" w:cs="Times New Roman CYR"/>
          <w:kern w:val="1"/>
          <w:sz w:val="24"/>
          <w:szCs w:val="24"/>
        </w:rPr>
        <w:t>30</w:t>
      </w:r>
      <w:r w:rsidR="00F930DA" w:rsidRPr="00E20048">
        <w:rPr>
          <w:rFonts w:ascii="Times New Roman CYR" w:hAnsi="Times New Roman CYR" w:cs="Times New Roman CYR"/>
          <w:kern w:val="1"/>
          <w:sz w:val="24"/>
          <w:szCs w:val="24"/>
        </w:rPr>
        <w:t xml:space="preserve"> </w:t>
      </w:r>
      <w:r w:rsidR="00B508AF" w:rsidRPr="00E20048">
        <w:rPr>
          <w:rFonts w:ascii="Times New Roman CYR" w:hAnsi="Times New Roman CYR" w:cs="Times New Roman CYR"/>
          <w:kern w:val="1"/>
          <w:sz w:val="24"/>
          <w:szCs w:val="24"/>
        </w:rPr>
        <w:t>(</w:t>
      </w:r>
      <w:r w:rsidR="001A3E51" w:rsidRPr="00E20048">
        <w:rPr>
          <w:rFonts w:ascii="Times New Roman CYR" w:hAnsi="Times New Roman CYR" w:cs="Times New Roman CYR"/>
          <w:kern w:val="1"/>
          <w:sz w:val="24"/>
          <w:szCs w:val="24"/>
        </w:rPr>
        <w:t>трид</w:t>
      </w:r>
      <w:r w:rsidR="00B508AF" w:rsidRPr="00E20048">
        <w:rPr>
          <w:rFonts w:ascii="Times New Roman CYR" w:hAnsi="Times New Roman CYR" w:cs="Times New Roman CYR"/>
          <w:kern w:val="1"/>
          <w:sz w:val="24"/>
          <w:szCs w:val="24"/>
        </w:rPr>
        <w:t xml:space="preserve">цати) </w:t>
      </w:r>
      <w:r w:rsidR="001A3E51" w:rsidRPr="00E20048">
        <w:rPr>
          <w:rFonts w:ascii="Times New Roman CYR" w:hAnsi="Times New Roman CYR" w:cs="Times New Roman CYR"/>
          <w:kern w:val="1"/>
          <w:sz w:val="24"/>
          <w:szCs w:val="24"/>
        </w:rPr>
        <w:t>календарных</w:t>
      </w:r>
      <w:r w:rsidRPr="00E20048">
        <w:rPr>
          <w:rFonts w:ascii="Times New Roman CYR" w:hAnsi="Times New Roman CYR" w:cs="Times New Roman CYR"/>
          <w:kern w:val="1"/>
          <w:sz w:val="24"/>
          <w:szCs w:val="24"/>
        </w:rPr>
        <w:t xml:space="preserve"> дней после вступления в силу следующих изменений с предоставлением подтверждающих документов: об изменении адреса регистрации (прописки), фактического места жительства, фамилии, имени, отчества, паспортных данных, </w:t>
      </w:r>
      <w:r w:rsidR="00D0152E" w:rsidRPr="00E20048">
        <w:rPr>
          <w:rFonts w:ascii="Times New Roman CYR" w:hAnsi="Times New Roman CYR" w:cs="Times New Roman CYR"/>
          <w:kern w:val="1"/>
          <w:sz w:val="24"/>
          <w:szCs w:val="24"/>
        </w:rPr>
        <w:t xml:space="preserve">принятие сетью Многофункциональных центров «Мои документы»  заявления о признании Заемщика несостоятельным (банкротом) к производству, </w:t>
      </w:r>
      <w:r w:rsidRPr="00E20048">
        <w:rPr>
          <w:rFonts w:ascii="Times New Roman CYR" w:hAnsi="Times New Roman CYR" w:cs="Times New Roman CYR"/>
          <w:kern w:val="1"/>
          <w:sz w:val="24"/>
          <w:szCs w:val="24"/>
        </w:rPr>
        <w:t>а также об изменениях полномочий лиц, уполномоченных на заключение сделок от имени Заемщика и иных обстоятельств, способных повлиять на выполнение Заемщиком обязательств по настоящему договору.</w:t>
      </w:r>
    </w:p>
    <w:p w:rsidR="002F2391" w:rsidRDefault="002F2391">
      <w:pPr>
        <w:widowControl w:val="0"/>
        <w:tabs>
          <w:tab w:val="left" w:pos="1134"/>
          <w:tab w:val="left" w:pos="1276"/>
        </w:tabs>
        <w:suppressAutoHyphens/>
        <w:autoSpaceDE w:val="0"/>
        <w:autoSpaceDN w:val="0"/>
        <w:adjustRightInd w:val="0"/>
        <w:spacing w:after="0" w:line="228" w:lineRule="auto"/>
        <w:ind w:firstLine="500"/>
        <w:jc w:val="both"/>
        <w:textAlignment w:val="baseline"/>
        <w:rPr>
          <w:rFonts w:ascii="Times New Roman CYR" w:hAnsi="Times New Roman CYR" w:cs="Times New Roman CYR"/>
          <w:b/>
          <w:bCs/>
          <w:color w:val="000000"/>
          <w:kern w:val="1"/>
          <w:sz w:val="24"/>
          <w:szCs w:val="24"/>
        </w:rPr>
      </w:pPr>
    </w:p>
    <w:p w:rsidR="002F2391" w:rsidRDefault="002F2391">
      <w:pPr>
        <w:suppressAutoHyphens/>
        <w:autoSpaceDE w:val="0"/>
        <w:autoSpaceDN w:val="0"/>
        <w:adjustRightInd w:val="0"/>
        <w:spacing w:after="0" w:line="252" w:lineRule="auto"/>
        <w:ind w:firstLine="567"/>
        <w:jc w:val="both"/>
        <w:rPr>
          <w:rFonts w:ascii="Times New Roman CYR" w:hAnsi="Times New Roman CYR" w:cs="Times New Roman CYR"/>
          <w:kern w:val="1"/>
          <w:sz w:val="24"/>
          <w:szCs w:val="24"/>
        </w:rPr>
      </w:pPr>
      <w:r w:rsidRPr="00D82066">
        <w:rPr>
          <w:rFonts w:ascii="Times New Roman CYR" w:hAnsi="Times New Roman CYR" w:cs="Times New Roman CYR"/>
          <w:b/>
          <w:bCs/>
          <w:color w:val="000000"/>
          <w:kern w:val="1"/>
          <w:sz w:val="24"/>
          <w:szCs w:val="24"/>
        </w:rPr>
        <w:t>3.1.5. Предоставить в течение 90 календарных дней после получения суммы займа в целях подтверждения целевого использования суммы займа:</w:t>
      </w:r>
    </w:p>
    <w:p w:rsidR="002F2391" w:rsidRDefault="002F2391">
      <w:pPr>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color w:val="000000"/>
          <w:kern w:val="1"/>
          <w:sz w:val="24"/>
          <w:szCs w:val="24"/>
        </w:rPr>
        <w:t>- копии платежных документов (платежные поручения, кассовые чеки), подтверждающие целевое использование суммы займа;</w:t>
      </w:r>
    </w:p>
    <w:p w:rsidR="002F2391" w:rsidRDefault="002F2391">
      <w:pPr>
        <w:suppressAutoHyphens/>
        <w:autoSpaceDE w:val="0"/>
        <w:autoSpaceDN w:val="0"/>
        <w:adjustRightInd w:val="0"/>
        <w:spacing w:after="0" w:line="252" w:lineRule="auto"/>
        <w:ind w:firstLine="540"/>
        <w:jc w:val="both"/>
        <w:textAlignment w:val="baseline"/>
        <w:rPr>
          <w:rFonts w:ascii="Times New Roman CYR" w:hAnsi="Times New Roman CYR" w:cs="Times New Roman CYR"/>
          <w:b/>
          <w:bCs/>
          <w:color w:val="000000"/>
          <w:kern w:val="1"/>
          <w:sz w:val="24"/>
          <w:szCs w:val="24"/>
        </w:rPr>
      </w:pPr>
      <w:r>
        <w:rPr>
          <w:rFonts w:ascii="Times New Roman CYR" w:hAnsi="Times New Roman CYR" w:cs="Times New Roman CYR"/>
          <w:b/>
          <w:bCs/>
          <w:color w:val="000000"/>
          <w:kern w:val="1"/>
          <w:sz w:val="24"/>
          <w:szCs w:val="24"/>
        </w:rPr>
        <w:t>- копии товарных накладных, иных документов, подтверждающих целевое использование займа.</w:t>
      </w:r>
    </w:p>
    <w:p w:rsidR="004F02DC" w:rsidRPr="00EC72EF" w:rsidRDefault="00E76E38" w:rsidP="004F02DC">
      <w:pPr>
        <w:widowControl w:val="0"/>
        <w:tabs>
          <w:tab w:val="left" w:pos="1134"/>
          <w:tab w:val="left" w:pos="1276"/>
        </w:tabs>
        <w:suppressAutoHyphens/>
        <w:autoSpaceDE w:val="0"/>
        <w:autoSpaceDN w:val="0"/>
        <w:adjustRightInd w:val="0"/>
        <w:spacing w:after="0" w:line="252" w:lineRule="auto"/>
        <w:ind w:right="140" w:firstLine="540"/>
        <w:jc w:val="both"/>
        <w:rPr>
          <w:rFonts w:ascii="Times New Roman CYR" w:hAnsi="Times New Roman CYR" w:cs="Times New Roman CYR"/>
          <w:b/>
          <w:i/>
          <w:kern w:val="1"/>
          <w:sz w:val="24"/>
          <w:szCs w:val="24"/>
        </w:rPr>
      </w:pPr>
      <w:r w:rsidRPr="00EC72EF">
        <w:rPr>
          <w:rFonts w:ascii="Times New Roman CYR" w:hAnsi="Times New Roman CYR" w:cs="Times New Roman CYR"/>
          <w:b/>
          <w:kern w:val="1"/>
          <w:sz w:val="24"/>
          <w:szCs w:val="24"/>
        </w:rPr>
        <w:t>Неиспользованная часть микрозайма</w:t>
      </w:r>
      <w:r w:rsidR="004F02DC" w:rsidRPr="00EC72EF">
        <w:rPr>
          <w:rFonts w:ascii="Times New Roman CYR" w:hAnsi="Times New Roman CYR" w:cs="Times New Roman CYR"/>
          <w:b/>
          <w:kern w:val="1"/>
          <w:sz w:val="24"/>
          <w:szCs w:val="24"/>
        </w:rPr>
        <w:t xml:space="preserve">, при условии полного достижения целей, </w:t>
      </w:r>
      <w:r w:rsidRPr="00EC72EF">
        <w:rPr>
          <w:rFonts w:ascii="Times New Roman CYR" w:hAnsi="Times New Roman CYR" w:cs="Times New Roman CYR"/>
          <w:b/>
          <w:kern w:val="1"/>
          <w:sz w:val="24"/>
          <w:szCs w:val="24"/>
        </w:rPr>
        <w:t xml:space="preserve">подлежит возврату </w:t>
      </w:r>
      <w:r w:rsidR="0072630F" w:rsidRPr="00EC72EF">
        <w:rPr>
          <w:rFonts w:ascii="Times New Roman CYR" w:hAnsi="Times New Roman CYR" w:cs="Times New Roman CYR"/>
          <w:b/>
          <w:kern w:val="1"/>
          <w:sz w:val="24"/>
          <w:szCs w:val="24"/>
        </w:rPr>
        <w:t xml:space="preserve">Фонду </w:t>
      </w:r>
      <w:r w:rsidRPr="00EC72EF">
        <w:rPr>
          <w:rFonts w:ascii="Times New Roman CYR" w:hAnsi="Times New Roman CYR" w:cs="Times New Roman CYR"/>
          <w:b/>
          <w:kern w:val="1"/>
          <w:sz w:val="24"/>
          <w:szCs w:val="24"/>
        </w:rPr>
        <w:t xml:space="preserve">в срок не позднее 10 </w:t>
      </w:r>
      <w:r w:rsidR="004F02DC" w:rsidRPr="00EC72EF">
        <w:rPr>
          <w:rFonts w:ascii="Times New Roman CYR" w:hAnsi="Times New Roman CYR" w:cs="Times New Roman CYR"/>
          <w:b/>
          <w:kern w:val="1"/>
          <w:sz w:val="24"/>
          <w:szCs w:val="24"/>
        </w:rPr>
        <w:t xml:space="preserve">(десяти) рабочих дней с даты </w:t>
      </w:r>
      <w:r w:rsidR="001405F0" w:rsidRPr="00EC72EF">
        <w:rPr>
          <w:rFonts w:ascii="Times New Roman CYR" w:hAnsi="Times New Roman CYR" w:cs="Times New Roman CYR"/>
          <w:b/>
          <w:kern w:val="1"/>
          <w:sz w:val="24"/>
          <w:szCs w:val="24"/>
        </w:rPr>
        <w:t xml:space="preserve">предоставления подтверждающих документов по целевому использованию </w:t>
      </w:r>
      <w:r w:rsidRPr="00EC72EF">
        <w:rPr>
          <w:rFonts w:ascii="Times New Roman CYR" w:hAnsi="Times New Roman CYR" w:cs="Times New Roman CYR"/>
          <w:b/>
          <w:kern w:val="1"/>
          <w:sz w:val="24"/>
          <w:szCs w:val="24"/>
        </w:rPr>
        <w:t>по</w:t>
      </w:r>
      <w:r w:rsidR="004F02DC" w:rsidRPr="00EC72EF">
        <w:rPr>
          <w:rFonts w:ascii="Times New Roman CYR" w:hAnsi="Times New Roman CYR" w:cs="Times New Roman CYR"/>
          <w:b/>
          <w:kern w:val="1"/>
          <w:sz w:val="24"/>
          <w:szCs w:val="24"/>
        </w:rPr>
        <w:t xml:space="preserve"> банковски</w:t>
      </w:r>
      <w:r w:rsidRPr="00EC72EF">
        <w:rPr>
          <w:rFonts w:ascii="Times New Roman CYR" w:hAnsi="Times New Roman CYR" w:cs="Times New Roman CYR"/>
          <w:b/>
          <w:kern w:val="1"/>
          <w:sz w:val="24"/>
          <w:szCs w:val="24"/>
        </w:rPr>
        <w:t>м</w:t>
      </w:r>
      <w:r w:rsidR="004F02DC" w:rsidRPr="00EC72EF">
        <w:rPr>
          <w:rFonts w:ascii="Times New Roman CYR" w:hAnsi="Times New Roman CYR" w:cs="Times New Roman CYR"/>
          <w:b/>
          <w:kern w:val="1"/>
          <w:sz w:val="24"/>
          <w:szCs w:val="24"/>
        </w:rPr>
        <w:t xml:space="preserve"> реквизитам, указанным в разделе 11 настоящего Договора. </w:t>
      </w:r>
    </w:p>
    <w:p w:rsidR="002F2391" w:rsidRDefault="002F2391">
      <w:pPr>
        <w:widowControl w:val="0"/>
        <w:suppressAutoHyphens/>
        <w:autoSpaceDE w:val="0"/>
        <w:autoSpaceDN w:val="0"/>
        <w:adjustRightInd w:val="0"/>
        <w:spacing w:after="0" w:line="228" w:lineRule="auto"/>
        <w:ind w:firstLine="560"/>
        <w:jc w:val="both"/>
        <w:textAlignment w:val="baseline"/>
        <w:rPr>
          <w:rFonts w:ascii="Times New Roman CYR" w:hAnsi="Times New Roman CYR" w:cs="Times New Roman CYR"/>
          <w:b/>
          <w:bCs/>
          <w:kern w:val="1"/>
          <w:sz w:val="24"/>
          <w:szCs w:val="24"/>
        </w:rPr>
      </w:pPr>
      <w:r w:rsidRPr="00EC72EF">
        <w:rPr>
          <w:rFonts w:ascii="Times New Roman CYR" w:hAnsi="Times New Roman CYR" w:cs="Times New Roman CYR"/>
          <w:b/>
          <w:bCs/>
          <w:color w:val="000000"/>
          <w:kern w:val="1"/>
          <w:sz w:val="24"/>
          <w:szCs w:val="24"/>
        </w:rPr>
        <w:t xml:space="preserve">3.1.6. </w:t>
      </w:r>
      <w:r w:rsidRPr="00EC72EF">
        <w:rPr>
          <w:rFonts w:ascii="Times New Roman CYR" w:hAnsi="Times New Roman CYR" w:cs="Times New Roman CYR"/>
          <w:b/>
          <w:bCs/>
          <w:kern w:val="1"/>
          <w:sz w:val="24"/>
          <w:szCs w:val="24"/>
        </w:rPr>
        <w:t>В случае передачи в залог имущества, приобретаемого</w:t>
      </w:r>
      <w:r>
        <w:rPr>
          <w:rFonts w:ascii="Times New Roman CYR" w:hAnsi="Times New Roman CYR" w:cs="Times New Roman CYR"/>
          <w:b/>
          <w:bCs/>
          <w:kern w:val="1"/>
          <w:sz w:val="24"/>
          <w:szCs w:val="24"/>
        </w:rPr>
        <w:t xml:space="preserve"> Заемщиком за счет средств микрозайма, Заемщик обязуется предоставить оригиналы документов в срок, установленный п.2.2. настоящего Договора, подтверждающих право собственности на такое имущество: ПТС/ПСМ/Техническая документация на оборудование/Выписки из единого реестра недвижимости или иные договора/документы (далее </w:t>
      </w:r>
      <w:r>
        <w:rPr>
          <w:rFonts w:ascii="Times New Roman" w:hAnsi="Times New Roman"/>
          <w:b/>
          <w:bCs/>
          <w:kern w:val="1"/>
          <w:sz w:val="24"/>
          <w:szCs w:val="24"/>
        </w:rPr>
        <w:t>–</w:t>
      </w:r>
      <w:r>
        <w:rPr>
          <w:rFonts w:ascii="Times New Roman CYR" w:hAnsi="Times New Roman CYR" w:cs="Times New Roman CYR"/>
          <w:b/>
          <w:bCs/>
          <w:kern w:val="1"/>
          <w:sz w:val="24"/>
          <w:szCs w:val="24"/>
        </w:rPr>
        <w:t xml:space="preserve"> Документы по залогу), а также заключить соответствующий договор залога. Бывшее в употреблении имущество, приобретенное Заемщиком, подлежит оценке до заключения договора залога. </w:t>
      </w:r>
    </w:p>
    <w:p w:rsidR="002F2391" w:rsidRDefault="002F2391">
      <w:pPr>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color w:val="000000"/>
          <w:kern w:val="1"/>
          <w:sz w:val="24"/>
          <w:szCs w:val="24"/>
        </w:rPr>
        <w:t xml:space="preserve">Ознакомлен с п. 3.1.5, 3.1.6 </w:t>
      </w:r>
      <w:r w:rsidRPr="002F2391">
        <w:rPr>
          <w:rFonts w:ascii="Times New Roman" w:hAnsi="Times New Roman"/>
          <w:b/>
          <w:bCs/>
          <w:color w:val="000000"/>
          <w:kern w:val="1"/>
          <w:sz w:val="24"/>
          <w:szCs w:val="24"/>
        </w:rPr>
        <w:t>«</w:t>
      </w:r>
      <w:r>
        <w:rPr>
          <w:rFonts w:ascii="Times New Roman CYR" w:hAnsi="Times New Roman CYR" w:cs="Times New Roman CYR"/>
          <w:b/>
          <w:bCs/>
          <w:color w:val="000000"/>
          <w:kern w:val="1"/>
          <w:sz w:val="24"/>
          <w:szCs w:val="24"/>
        </w:rPr>
        <w:t>Заемщик»_______________/______________________/</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color w:val="000000"/>
          <w:kern w:val="1"/>
          <w:sz w:val="24"/>
          <w:szCs w:val="24"/>
        </w:rPr>
      </w:pP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D82066">
        <w:rPr>
          <w:rFonts w:ascii="Times New Roman CYR" w:hAnsi="Times New Roman CYR" w:cs="Times New Roman CYR"/>
          <w:color w:val="000000"/>
          <w:kern w:val="1"/>
          <w:sz w:val="24"/>
          <w:szCs w:val="24"/>
        </w:rPr>
        <w:t>3.1.</w:t>
      </w:r>
      <w:r w:rsidR="0044146D" w:rsidRPr="00D82066">
        <w:rPr>
          <w:rFonts w:ascii="Times New Roman CYR" w:hAnsi="Times New Roman CYR" w:cs="Times New Roman CYR"/>
          <w:color w:val="000000"/>
          <w:kern w:val="1"/>
          <w:sz w:val="24"/>
          <w:szCs w:val="24"/>
        </w:rPr>
        <w:t>7</w:t>
      </w:r>
      <w:r w:rsidRPr="00D82066">
        <w:rPr>
          <w:rFonts w:ascii="Times New Roman CYR" w:hAnsi="Times New Roman CYR" w:cs="Times New Roman CYR"/>
          <w:color w:val="000000"/>
          <w:kern w:val="1"/>
          <w:sz w:val="24"/>
          <w:szCs w:val="24"/>
        </w:rPr>
        <w:t xml:space="preserve">. Уведомить Займодавца в срок не позднее одного рабочего дня о </w:t>
      </w:r>
      <w:proofErr w:type="gramStart"/>
      <w:r w:rsidRPr="00D82066">
        <w:rPr>
          <w:rFonts w:ascii="Times New Roman CYR" w:hAnsi="Times New Roman CYR" w:cs="Times New Roman CYR"/>
          <w:color w:val="000000"/>
          <w:kern w:val="1"/>
          <w:sz w:val="24"/>
          <w:szCs w:val="24"/>
        </w:rPr>
        <w:t>случаях</w:t>
      </w:r>
      <w:proofErr w:type="gramEnd"/>
      <w:r w:rsidRPr="00D82066">
        <w:rPr>
          <w:rFonts w:ascii="Times New Roman CYR" w:hAnsi="Times New Roman CYR" w:cs="Times New Roman CYR"/>
          <w:color w:val="000000"/>
          <w:kern w:val="1"/>
          <w:sz w:val="24"/>
          <w:szCs w:val="24"/>
        </w:rPr>
        <w:t xml:space="preserve"> </w:t>
      </w:r>
      <w:r w:rsidRPr="00EC72EF">
        <w:rPr>
          <w:rFonts w:ascii="Times New Roman CYR" w:hAnsi="Times New Roman CYR" w:cs="Times New Roman CYR"/>
          <w:color w:val="000000"/>
          <w:kern w:val="1"/>
          <w:sz w:val="24"/>
          <w:szCs w:val="24"/>
        </w:rPr>
        <w:t>когда Заемщик прекратил или существенно изменил характер деятельности, которую он осуществлял на момент заключения настоящего Договора, а также о случаях, когда Заемщик в соответствии с действующим законодательством РФ имеет признаки банкротства.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3.1.</w:t>
      </w:r>
      <w:r w:rsidR="000C3BE7">
        <w:rPr>
          <w:rFonts w:ascii="Times New Roman CYR" w:hAnsi="Times New Roman CYR" w:cs="Times New Roman CYR"/>
          <w:color w:val="000000"/>
          <w:kern w:val="1"/>
          <w:sz w:val="24"/>
          <w:szCs w:val="24"/>
        </w:rPr>
        <w:t>8</w:t>
      </w:r>
      <w:r>
        <w:rPr>
          <w:rFonts w:ascii="Times New Roman CYR" w:hAnsi="Times New Roman CYR" w:cs="Times New Roman CYR"/>
          <w:color w:val="000000"/>
          <w:kern w:val="1"/>
          <w:sz w:val="24"/>
          <w:szCs w:val="24"/>
        </w:rPr>
        <w:t>. Уведомить Займодавца в срок не позднее одного рабочего дня о наложении ареста на имущество Заемщика.</w:t>
      </w:r>
    </w:p>
    <w:p w:rsidR="002F2391" w:rsidRPr="00F930DA"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3.1.</w:t>
      </w:r>
      <w:r w:rsidR="000C3BE7">
        <w:rPr>
          <w:rFonts w:ascii="Times New Roman CYR" w:hAnsi="Times New Roman CYR" w:cs="Times New Roman CYR"/>
          <w:color w:val="000000"/>
          <w:kern w:val="1"/>
          <w:sz w:val="24"/>
          <w:szCs w:val="24"/>
        </w:rPr>
        <w:t>9</w:t>
      </w:r>
      <w:r>
        <w:rPr>
          <w:rFonts w:ascii="Times New Roman CYR" w:hAnsi="Times New Roman CYR" w:cs="Times New Roman CYR"/>
          <w:color w:val="000000"/>
          <w:kern w:val="1"/>
          <w:sz w:val="24"/>
          <w:szCs w:val="24"/>
        </w:rPr>
        <w:t>. Не привлекать другие кредиты и/или займ</w:t>
      </w:r>
      <w:r w:rsidRPr="00762E39">
        <w:rPr>
          <w:rFonts w:ascii="Times New Roman CYR" w:hAnsi="Times New Roman CYR" w:cs="Times New Roman CYR"/>
          <w:color w:val="000000"/>
          <w:kern w:val="1"/>
          <w:sz w:val="24"/>
          <w:szCs w:val="24"/>
        </w:rPr>
        <w:t>ы,</w:t>
      </w:r>
      <w:r>
        <w:rPr>
          <w:rFonts w:ascii="Times New Roman CYR" w:hAnsi="Times New Roman CYR" w:cs="Times New Roman CYR"/>
          <w:color w:val="000000"/>
          <w:kern w:val="1"/>
          <w:sz w:val="24"/>
          <w:szCs w:val="24"/>
        </w:rPr>
        <w:t xml:space="preserve"> не выступать поручителем по обязательствам третьих лиц, </w:t>
      </w:r>
      <w:r>
        <w:rPr>
          <w:rFonts w:ascii="Times New Roman CYR" w:hAnsi="Times New Roman CYR" w:cs="Times New Roman CYR"/>
          <w:kern w:val="1"/>
          <w:sz w:val="24"/>
          <w:szCs w:val="24"/>
        </w:rPr>
        <w:t xml:space="preserve">без </w:t>
      </w:r>
      <w:r>
        <w:rPr>
          <w:rFonts w:ascii="Times New Roman CYR" w:hAnsi="Times New Roman CYR" w:cs="Times New Roman CYR"/>
          <w:color w:val="000000"/>
          <w:kern w:val="1"/>
          <w:sz w:val="24"/>
          <w:szCs w:val="24"/>
        </w:rPr>
        <w:t xml:space="preserve">письменного согласия Займодавца на </w:t>
      </w:r>
      <w:r w:rsidRPr="00F930DA">
        <w:rPr>
          <w:rFonts w:ascii="Times New Roman CYR" w:hAnsi="Times New Roman CYR" w:cs="Times New Roman CYR"/>
          <w:color w:val="000000"/>
          <w:kern w:val="1"/>
          <w:sz w:val="24"/>
          <w:szCs w:val="24"/>
        </w:rPr>
        <w:t>совершение данных действий.</w:t>
      </w:r>
    </w:p>
    <w:p w:rsidR="002F2391" w:rsidRDefault="00404669" w:rsidP="00316F37">
      <w:pPr>
        <w:widowControl w:val="0"/>
        <w:tabs>
          <w:tab w:val="left" w:pos="1134"/>
          <w:tab w:val="left" w:pos="1276"/>
        </w:tabs>
        <w:suppressAutoHyphens/>
        <w:autoSpaceDE w:val="0"/>
        <w:autoSpaceDN w:val="0"/>
        <w:adjustRightInd w:val="0"/>
        <w:spacing w:after="0" w:line="252" w:lineRule="auto"/>
        <w:ind w:right="135" w:firstLine="540"/>
        <w:jc w:val="both"/>
        <w:rPr>
          <w:rFonts w:ascii="Times New Roman CYR" w:hAnsi="Times New Roman CYR" w:cs="Times New Roman CYR"/>
          <w:kern w:val="1"/>
          <w:sz w:val="24"/>
          <w:szCs w:val="24"/>
        </w:rPr>
      </w:pPr>
      <w:r w:rsidRPr="0050107D">
        <w:rPr>
          <w:rFonts w:ascii="Times New Roman CYR" w:hAnsi="Times New Roman CYR" w:cs="Times New Roman CYR"/>
          <w:kern w:val="1"/>
          <w:sz w:val="24"/>
          <w:szCs w:val="24"/>
        </w:rPr>
        <w:t>3.1.1</w:t>
      </w:r>
      <w:r w:rsidR="000C3BE7" w:rsidRPr="0050107D">
        <w:rPr>
          <w:rFonts w:ascii="Times New Roman CYR" w:hAnsi="Times New Roman CYR" w:cs="Times New Roman CYR"/>
          <w:kern w:val="1"/>
          <w:sz w:val="24"/>
          <w:szCs w:val="24"/>
        </w:rPr>
        <w:t>0</w:t>
      </w:r>
      <w:r w:rsidRPr="0050107D">
        <w:rPr>
          <w:rFonts w:ascii="Times New Roman CYR" w:hAnsi="Times New Roman CYR" w:cs="Times New Roman CYR"/>
          <w:kern w:val="1"/>
          <w:sz w:val="24"/>
          <w:szCs w:val="24"/>
        </w:rPr>
        <w:t xml:space="preserve">. </w:t>
      </w:r>
      <w:r w:rsidR="002F2391" w:rsidRPr="0050107D">
        <w:rPr>
          <w:rFonts w:ascii="Times New Roman CYR" w:hAnsi="Times New Roman CYR" w:cs="Times New Roman CYR"/>
          <w:kern w:val="1"/>
          <w:sz w:val="24"/>
          <w:szCs w:val="24"/>
        </w:rPr>
        <w:t xml:space="preserve">Заемщик обязан, по требованию Займодавца, предоставить надлежащим образом заверенные копии финансовых </w:t>
      </w:r>
      <w:r w:rsidR="0050107D" w:rsidRPr="0050107D">
        <w:rPr>
          <w:rFonts w:ascii="Times New Roman CYR" w:hAnsi="Times New Roman CYR" w:cs="Times New Roman CYR"/>
          <w:kern w:val="1"/>
          <w:sz w:val="24"/>
          <w:szCs w:val="24"/>
        </w:rPr>
        <w:t xml:space="preserve">документов </w:t>
      </w:r>
      <w:r w:rsidR="002F2391" w:rsidRPr="0050107D">
        <w:rPr>
          <w:rFonts w:ascii="Times New Roman CYR" w:hAnsi="Times New Roman CYR" w:cs="Times New Roman CYR"/>
          <w:kern w:val="1"/>
          <w:sz w:val="24"/>
          <w:szCs w:val="24"/>
        </w:rPr>
        <w:t>в срок не более 5 (пяти) рабочих дней с даты получения запроса Фонда по телефону либо электронной почтой в случае:</w:t>
      </w:r>
    </w:p>
    <w:p w:rsid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а) нарушения графика платежей;</w:t>
      </w:r>
    </w:p>
    <w:p w:rsid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б) запроса согласия Займодавца в соответствии с пунктом 3.1.</w:t>
      </w:r>
      <w:r w:rsidR="00CF5DC8">
        <w:rPr>
          <w:rFonts w:ascii="Times New Roman CYR" w:hAnsi="Times New Roman CYR" w:cs="Times New Roman CYR"/>
          <w:kern w:val="1"/>
          <w:sz w:val="24"/>
          <w:szCs w:val="24"/>
        </w:rPr>
        <w:t>9</w:t>
      </w:r>
      <w:r>
        <w:rPr>
          <w:rFonts w:ascii="Times New Roman CYR" w:hAnsi="Times New Roman CYR" w:cs="Times New Roman CYR"/>
          <w:kern w:val="1"/>
          <w:sz w:val="24"/>
          <w:szCs w:val="24"/>
        </w:rPr>
        <w:t xml:space="preserve"> настоящего Договора;</w:t>
      </w:r>
    </w:p>
    <w:p w:rsidR="002F2391" w:rsidRP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w:hAnsi="Times New Roman"/>
          <w:kern w:val="1"/>
          <w:sz w:val="24"/>
          <w:szCs w:val="24"/>
        </w:rPr>
      </w:pPr>
      <w:r>
        <w:rPr>
          <w:rFonts w:ascii="Times New Roman CYR" w:hAnsi="Times New Roman CYR" w:cs="Times New Roman CYR"/>
          <w:kern w:val="1"/>
          <w:sz w:val="24"/>
          <w:szCs w:val="24"/>
        </w:rPr>
        <w:t>в) обращения по изменению графика платежей</w:t>
      </w:r>
      <w:r w:rsidRPr="002F2391">
        <w:rPr>
          <w:rFonts w:ascii="Times New Roman" w:hAnsi="Times New Roman"/>
          <w:kern w:val="1"/>
          <w:sz w:val="24"/>
          <w:szCs w:val="24"/>
        </w:rPr>
        <w:t>;</w:t>
      </w:r>
    </w:p>
    <w:p w:rsid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г) запроса контролирующих органов.</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3.2. Заемщик имеет право на досрочное полное или частичное погашение суммы микрозайма. </w:t>
      </w:r>
    </w:p>
    <w:p w:rsidR="002F2391" w:rsidRDefault="002F2391" w:rsidP="004F02DC">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Заемщик - </w:t>
      </w:r>
      <w:r w:rsidR="00A80D7A" w:rsidRPr="0058482A">
        <w:rPr>
          <w:rFonts w:ascii="Times New Roman CYR" w:hAnsi="Times New Roman CYR" w:cs="Times New Roman CYR"/>
          <w:kern w:val="1"/>
          <w:sz w:val="24"/>
          <w:szCs w:val="24"/>
        </w:rPr>
        <w:t>Самозанятый</w:t>
      </w:r>
      <w:r>
        <w:rPr>
          <w:rFonts w:ascii="Times New Roman CYR" w:hAnsi="Times New Roman CYR" w:cs="Times New Roman CYR"/>
          <w:kern w:val="1"/>
          <w:sz w:val="24"/>
          <w:szCs w:val="24"/>
        </w:rPr>
        <w:t xml:space="preserve"> обязан не менее чем за 10 календарных дней письменно уведомить Займодавца</w:t>
      </w:r>
      <w:r w:rsidR="00363A16">
        <w:rPr>
          <w:rFonts w:ascii="Times New Roman CYR" w:hAnsi="Times New Roman CYR" w:cs="Times New Roman CYR"/>
          <w:kern w:val="1"/>
          <w:sz w:val="24"/>
          <w:szCs w:val="24"/>
        </w:rPr>
        <w:t xml:space="preserve"> о намерении досрочно полностью или частично погасить сумму микрозайма</w:t>
      </w:r>
      <w:r>
        <w:rPr>
          <w:rFonts w:ascii="Times New Roman CYR" w:hAnsi="Times New Roman CYR" w:cs="Times New Roman CYR"/>
          <w:kern w:val="1"/>
          <w:sz w:val="24"/>
          <w:szCs w:val="24"/>
        </w:rPr>
        <w:t xml:space="preserve">. Одновременно производится уплата процентов на досрочно возвращаемую сумму, начисленных за соответствующий период. </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По заявлению заёмщика График платежей может быть изменен решением комитета по микрозаймам.</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3.3.</w:t>
      </w:r>
      <w:r>
        <w:rPr>
          <w:rFonts w:ascii="Times New Roman CYR" w:hAnsi="Times New Roman CYR" w:cs="Times New Roman CYR"/>
          <w:b/>
          <w:bCs/>
          <w:i/>
          <w:iCs/>
          <w:kern w:val="1"/>
          <w:sz w:val="24"/>
          <w:szCs w:val="24"/>
        </w:rPr>
        <w:t xml:space="preserve"> </w:t>
      </w:r>
      <w:r>
        <w:rPr>
          <w:rFonts w:ascii="Times New Roman CYR" w:hAnsi="Times New Roman CYR" w:cs="Times New Roman CYR"/>
          <w:b/>
          <w:bCs/>
          <w:kern w:val="1"/>
          <w:sz w:val="24"/>
          <w:szCs w:val="24"/>
        </w:rPr>
        <w:t>Займодавец имеет право:</w:t>
      </w:r>
      <w:r>
        <w:rPr>
          <w:rFonts w:ascii="Times New Roman CYR" w:hAnsi="Times New Roman CYR" w:cs="Times New Roman CYR"/>
          <w:b/>
          <w:bCs/>
          <w:i/>
          <w:iCs/>
          <w:kern w:val="1"/>
          <w:sz w:val="24"/>
          <w:szCs w:val="24"/>
        </w:rPr>
        <w:t xml:space="preserve">  </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3.3.1. На получение с Заемщика процентов за пользованием займом в размерах и в порядке, определенных настоящим договором.</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3.3.2. Перенести дату погашения платежей по графику на следующий рабочий день, в случае совпадения даты платежа с праздничным (выходным) днем.</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3.3.3. Осуществлять проверку целевого использования займа.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 Потребовать досрочного возврата суммы займа и уплаты причитающихся процентов в случаях:</w:t>
      </w:r>
    </w:p>
    <w:p w:rsidR="002F2391" w:rsidRPr="00173FA7"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3.3.4.1.</w:t>
      </w:r>
      <w:r>
        <w:rPr>
          <w:rFonts w:ascii="Times New Roman CYR" w:hAnsi="Times New Roman CYR" w:cs="Times New Roman CYR"/>
          <w:kern w:val="1"/>
          <w:sz w:val="24"/>
          <w:szCs w:val="24"/>
        </w:rPr>
        <w:t xml:space="preserve"> нарушения заемщиком сроков, установленных настоящим договором, возврата очередной части суммы займа вместе с процентами за пользование займом, причитающимися на момент его возврата, а также при утрате обеспечения или ухудшении его условий по обстоятельствам, за которые Займодавец не </w:t>
      </w:r>
      <w:r w:rsidRPr="00173FA7">
        <w:rPr>
          <w:rFonts w:ascii="Times New Roman CYR" w:hAnsi="Times New Roman CYR" w:cs="Times New Roman CYR"/>
          <w:kern w:val="1"/>
          <w:sz w:val="24"/>
          <w:szCs w:val="24"/>
        </w:rPr>
        <w:t>отвечает (п.2 ст.811, ст.813 ГК РФ);</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3.3.4.2.</w:t>
      </w:r>
      <w:r>
        <w:rPr>
          <w:rFonts w:ascii="Times New Roman CYR" w:hAnsi="Times New Roman CYR" w:cs="Times New Roman CYR"/>
          <w:kern w:val="1"/>
          <w:sz w:val="24"/>
          <w:szCs w:val="24"/>
        </w:rPr>
        <w:t xml:space="preserve"> установления фактов недостоверности предоставленных Заемщиком документов и сведений о его финансово-хозяйственной деятельности, предоставленном обеспечении и других обстоятельствах, имеющих существенное значение для положительного решения вопроса о предоставлении займа;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3.3.4.3.</w:t>
      </w:r>
      <w:r>
        <w:rPr>
          <w:rFonts w:ascii="Times New Roman CYR" w:hAnsi="Times New Roman CYR" w:cs="Times New Roman CYR"/>
          <w:kern w:val="1"/>
          <w:sz w:val="24"/>
          <w:szCs w:val="24"/>
        </w:rPr>
        <w:t xml:space="preserve"> в случае если Заемщик прекратил или существенно изменил характер деятельности, которую он осуществлял на момент заключения настоящего Договора, а также если Заемщик в соответствии с действующим законодательством имеет признаки банкротства;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3.3.4.4.</w:t>
      </w:r>
      <w:r>
        <w:rPr>
          <w:rFonts w:ascii="Times New Roman CYR" w:hAnsi="Times New Roman CYR" w:cs="Times New Roman CYR"/>
          <w:kern w:val="1"/>
          <w:sz w:val="24"/>
          <w:szCs w:val="24"/>
        </w:rPr>
        <w:t xml:space="preserve"> если любой договор, заключенный в обеспечение обязательств по настоящему Договору, был нарушен, прекратил свое действие, признан в установленном порядке недействительным </w:t>
      </w:r>
      <w:r>
        <w:rPr>
          <w:rFonts w:ascii="Times New Roman CYR" w:hAnsi="Times New Roman CYR" w:cs="Times New Roman CYR"/>
          <w:color w:val="000000"/>
          <w:kern w:val="1"/>
          <w:sz w:val="24"/>
          <w:szCs w:val="24"/>
        </w:rPr>
        <w:t>или его исполнение стало невозможным по какой-либо причине;</w:t>
      </w:r>
    </w:p>
    <w:p w:rsidR="002F2391" w:rsidRPr="00536C0A" w:rsidRDefault="002F2391">
      <w:pPr>
        <w:tabs>
          <w:tab w:val="left" w:pos="1134"/>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kern w:val="1"/>
          <w:sz w:val="24"/>
          <w:szCs w:val="24"/>
        </w:rPr>
        <w:t>3.3.4.5.</w:t>
      </w:r>
      <w:r>
        <w:rPr>
          <w:rFonts w:ascii="Times New Roman CYR" w:hAnsi="Times New Roman CYR" w:cs="Times New Roman CYR"/>
          <w:kern w:val="1"/>
          <w:sz w:val="24"/>
          <w:szCs w:val="24"/>
        </w:rPr>
        <w:t xml:space="preserve"> </w:t>
      </w:r>
      <w:r>
        <w:rPr>
          <w:rFonts w:ascii="Times New Roman CYR" w:hAnsi="Times New Roman CYR" w:cs="Times New Roman CYR"/>
          <w:color w:val="000000"/>
          <w:kern w:val="1"/>
          <w:sz w:val="24"/>
          <w:szCs w:val="24"/>
        </w:rPr>
        <w:t xml:space="preserve">если наложен арест на имущество Заемщика, предоставляющий угрозу по </w:t>
      </w:r>
      <w:r w:rsidRPr="00536C0A">
        <w:rPr>
          <w:rFonts w:ascii="Times New Roman CYR" w:hAnsi="Times New Roman CYR" w:cs="Times New Roman CYR"/>
          <w:color w:val="000000"/>
          <w:kern w:val="1"/>
          <w:sz w:val="24"/>
          <w:szCs w:val="24"/>
        </w:rPr>
        <w:t>выполнению обязанностей перед Займодавцем по настоящему договору;</w:t>
      </w:r>
    </w:p>
    <w:p w:rsidR="002F2391" w:rsidRDefault="002F2391">
      <w:pPr>
        <w:widowControl w:val="0"/>
        <w:tabs>
          <w:tab w:val="left" w:pos="1134"/>
        </w:tabs>
        <w:suppressAutoHyphens/>
        <w:autoSpaceDE w:val="0"/>
        <w:autoSpaceDN w:val="0"/>
        <w:adjustRightInd w:val="0"/>
        <w:spacing w:after="0" w:line="228" w:lineRule="auto"/>
        <w:ind w:right="140" w:firstLine="540"/>
        <w:jc w:val="both"/>
        <w:textAlignment w:val="baseline"/>
        <w:rPr>
          <w:rFonts w:ascii="Times New Roman CYR" w:hAnsi="Times New Roman CYR" w:cs="Times New Roman CYR"/>
          <w:kern w:val="1"/>
          <w:sz w:val="24"/>
          <w:szCs w:val="24"/>
        </w:rPr>
      </w:pPr>
      <w:r w:rsidRPr="00536C0A">
        <w:rPr>
          <w:rFonts w:ascii="Times New Roman CYR" w:hAnsi="Times New Roman CYR" w:cs="Times New Roman CYR"/>
          <w:b/>
          <w:bCs/>
          <w:kern w:val="1"/>
          <w:sz w:val="24"/>
          <w:szCs w:val="24"/>
        </w:rPr>
        <w:t>3.3.4.6.</w:t>
      </w:r>
      <w:r w:rsidRPr="00536C0A">
        <w:rPr>
          <w:rFonts w:ascii="Times New Roman CYR" w:hAnsi="Times New Roman CYR" w:cs="Times New Roman CYR"/>
          <w:kern w:val="1"/>
          <w:sz w:val="24"/>
          <w:szCs w:val="24"/>
        </w:rPr>
        <w:t xml:space="preserve"> в случае невыполнения Заемщиком требований, установленных п</w:t>
      </w:r>
      <w:r w:rsidR="0095214E">
        <w:rPr>
          <w:rFonts w:ascii="Times New Roman CYR" w:hAnsi="Times New Roman CYR" w:cs="Times New Roman CYR"/>
          <w:kern w:val="1"/>
          <w:sz w:val="24"/>
          <w:szCs w:val="24"/>
        </w:rPr>
        <w:t xml:space="preserve">унктами </w:t>
      </w:r>
      <w:r w:rsidRPr="00536C0A">
        <w:rPr>
          <w:rFonts w:ascii="Times New Roman CYR" w:hAnsi="Times New Roman CYR" w:cs="Times New Roman CYR"/>
          <w:kern w:val="1"/>
          <w:sz w:val="24"/>
          <w:szCs w:val="24"/>
        </w:rPr>
        <w:t>2.5.</w:t>
      </w:r>
      <w:r w:rsidR="0095214E">
        <w:rPr>
          <w:rFonts w:ascii="Times New Roman CYR" w:hAnsi="Times New Roman CYR" w:cs="Times New Roman CYR"/>
          <w:kern w:val="1"/>
          <w:sz w:val="24"/>
          <w:szCs w:val="24"/>
        </w:rPr>
        <w:t>,</w:t>
      </w:r>
      <w:r w:rsidRPr="00536C0A">
        <w:rPr>
          <w:rFonts w:ascii="Times New Roman CYR" w:hAnsi="Times New Roman CYR" w:cs="Times New Roman CYR"/>
          <w:kern w:val="1"/>
          <w:sz w:val="24"/>
          <w:szCs w:val="24"/>
        </w:rPr>
        <w:t xml:space="preserve"> 3.1.2</w:t>
      </w:r>
      <w:r w:rsidR="0095214E">
        <w:rPr>
          <w:rFonts w:ascii="Times New Roman CYR" w:hAnsi="Times New Roman CYR" w:cs="Times New Roman CYR"/>
          <w:kern w:val="1"/>
          <w:sz w:val="24"/>
          <w:szCs w:val="24"/>
        </w:rPr>
        <w:t>.</w:t>
      </w:r>
      <w:r w:rsidRPr="00536C0A">
        <w:rPr>
          <w:rFonts w:ascii="Times New Roman CYR" w:hAnsi="Times New Roman CYR" w:cs="Times New Roman CYR"/>
          <w:kern w:val="1"/>
          <w:sz w:val="24"/>
          <w:szCs w:val="24"/>
        </w:rPr>
        <w:t xml:space="preserve"> настоящего договора.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b/>
          <w:bCs/>
          <w:color w:val="000000"/>
          <w:kern w:val="1"/>
          <w:sz w:val="24"/>
          <w:szCs w:val="24"/>
        </w:rPr>
        <w:t xml:space="preserve">Требование Займодавца о досрочном возврате займа и процентов должно быть исполнено Заемщиком в течение 30 календарных дней с момента получения Заемщиком от Займодавца соответствующего требования о досрочном возврате займа и причитающихся процентов. </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3.3.5. В случае необходимости требовать от заемщика страхования заложенного имущества в пользу Заимодавца от рисков утраты и повреждения обеспечения по займу. При этом страховая сумма по договору страхования должна быть не ниже суммы займа и процентов, причитающихся Заимодавцу в течение срока действия договора страхования. Страхование производится на весь срок исполнения обязательства в страховой компании, определенной по согласованию с Займодавцем.</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3.3.6. В случае неисполнения условий договора, предусмотренных п.3.1. отказать Заемщику в рассмотрении заявления о предоставлении микрозайма при повторном обращении в Фонд.</w:t>
      </w:r>
    </w:p>
    <w:p w:rsidR="002F2391" w:rsidRDefault="002F2391" w:rsidP="00085127">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3.3.7. Займодавец на основании пункта 4 статьи 5 </w:t>
      </w:r>
      <w:r w:rsidRPr="002F2391">
        <w:rPr>
          <w:rFonts w:ascii="Times New Roman" w:hAnsi="Times New Roman"/>
          <w:kern w:val="1"/>
          <w:sz w:val="24"/>
          <w:szCs w:val="24"/>
        </w:rPr>
        <w:t>«</w:t>
      </w:r>
      <w:r>
        <w:rPr>
          <w:rFonts w:ascii="Times New Roman CYR" w:hAnsi="Times New Roman CYR" w:cs="Times New Roman CYR"/>
          <w:kern w:val="1"/>
          <w:sz w:val="24"/>
          <w:szCs w:val="24"/>
        </w:rPr>
        <w:t>О кредитных историях</w:t>
      </w:r>
      <w:r w:rsidRPr="002F2391">
        <w:rPr>
          <w:rFonts w:ascii="Times New Roman" w:hAnsi="Times New Roman"/>
          <w:kern w:val="1"/>
          <w:sz w:val="24"/>
          <w:szCs w:val="24"/>
        </w:rPr>
        <w:t xml:space="preserve">» </w:t>
      </w:r>
      <w:r>
        <w:rPr>
          <w:rFonts w:ascii="Times New Roman CYR" w:hAnsi="Times New Roman CYR" w:cs="Times New Roman CYR"/>
          <w:kern w:val="1"/>
          <w:sz w:val="24"/>
          <w:szCs w:val="24"/>
        </w:rPr>
        <w:t xml:space="preserve">от 30.12.2004 г. </w:t>
      </w:r>
      <w:r>
        <w:rPr>
          <w:rFonts w:ascii="Times New Roman CYR" w:hAnsi="Times New Roman CYR" w:cs="Times New Roman CYR"/>
          <w:sz w:val="24"/>
          <w:szCs w:val="24"/>
        </w:rPr>
        <w:t>№</w:t>
      </w:r>
      <w:r>
        <w:rPr>
          <w:rFonts w:ascii="Times New Roman CYR" w:hAnsi="Times New Roman CYR" w:cs="Times New Roman CYR"/>
          <w:kern w:val="1"/>
          <w:sz w:val="24"/>
          <w:szCs w:val="24"/>
        </w:rPr>
        <w:t>218-ФЗ предоставляет информации в бюро кредитных историй и получает информацию о Заемщике из бюро кредитных историй в порядке, установленном действующим законодательством Российской Федерации, а также передает информацию юридическим лицам и индивидуальным предпринимателям, осуществляющим оказание профессиональных услуг по проверке кредитных досье Заемщика, и иным лицам в целях реализации прав, предусмотренных настоящим Договором.</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3.4. При исполнении своих обязательств по Договору Стороны обязуются соблюдать требования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утвержденного Банком России от 22.06.2017 г.</w:t>
      </w:r>
    </w:p>
    <w:p w:rsidR="002F2391"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Pr>
          <w:rFonts w:ascii="Times New Roman CYR" w:hAnsi="Times New Roman CYR" w:cs="Times New Roman CYR"/>
          <w:b/>
          <w:bCs/>
          <w:caps/>
          <w:sz w:val="24"/>
          <w:szCs w:val="24"/>
          <w:u w:val="single"/>
        </w:rPr>
        <w:t>4. Периодичность платежей по возврату суммы займа и процентов на сумму займа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4.1. Возвращение суммы займа осуществляется Заемщиком в сроки, установленные графиком, указанные в Приложении </w:t>
      </w:r>
      <w:r>
        <w:rPr>
          <w:rFonts w:ascii="Times New Roman CYR" w:hAnsi="Times New Roman CYR" w:cs="Times New Roman CYR"/>
          <w:sz w:val="24"/>
          <w:szCs w:val="24"/>
        </w:rPr>
        <w:t>№</w:t>
      </w:r>
      <w:r>
        <w:rPr>
          <w:rFonts w:ascii="Times New Roman CYR" w:hAnsi="Times New Roman CYR" w:cs="Times New Roman CYR"/>
          <w:kern w:val="1"/>
          <w:sz w:val="24"/>
          <w:szCs w:val="24"/>
        </w:rPr>
        <w:t xml:space="preserve">1, являющимся неотъемлемой частью настоящего Договора (далее Приложение </w:t>
      </w:r>
      <w:r>
        <w:rPr>
          <w:rFonts w:ascii="Times New Roman CYR" w:hAnsi="Times New Roman CYR" w:cs="Times New Roman CYR"/>
          <w:sz w:val="24"/>
          <w:szCs w:val="24"/>
        </w:rPr>
        <w:t>№</w:t>
      </w:r>
      <w:r>
        <w:rPr>
          <w:rFonts w:ascii="Times New Roman CYR" w:hAnsi="Times New Roman CYR" w:cs="Times New Roman CYR"/>
          <w:kern w:val="1"/>
          <w:sz w:val="24"/>
          <w:szCs w:val="24"/>
        </w:rPr>
        <w:t xml:space="preserve">1). </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4.2. Сумма платежей в счет погашения займа предусмотрена в графике, указанном в Приложении </w:t>
      </w:r>
      <w:r>
        <w:rPr>
          <w:rFonts w:ascii="Times New Roman CYR" w:hAnsi="Times New Roman CYR" w:cs="Times New Roman CYR"/>
          <w:sz w:val="24"/>
          <w:szCs w:val="24"/>
        </w:rPr>
        <w:t>№</w:t>
      </w:r>
      <w:r>
        <w:rPr>
          <w:rFonts w:ascii="Times New Roman CYR" w:hAnsi="Times New Roman CYR" w:cs="Times New Roman CYR"/>
          <w:kern w:val="1"/>
          <w:sz w:val="24"/>
          <w:szCs w:val="24"/>
        </w:rPr>
        <w:t>1.</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 xml:space="preserve">4.3. Уплата процентов за пользование займом производится Заемщиком ежемесячно, в сроки, установленные графиком (Приложение </w:t>
      </w:r>
      <w:r>
        <w:rPr>
          <w:rFonts w:ascii="Times New Roman CYR" w:hAnsi="Times New Roman CYR" w:cs="Times New Roman CYR"/>
          <w:sz w:val="24"/>
          <w:szCs w:val="24"/>
        </w:rPr>
        <w:t>№</w:t>
      </w:r>
      <w:r>
        <w:rPr>
          <w:rFonts w:ascii="Times New Roman CYR" w:hAnsi="Times New Roman CYR" w:cs="Times New Roman CYR"/>
          <w:kern w:val="1"/>
          <w:sz w:val="24"/>
          <w:szCs w:val="24"/>
        </w:rPr>
        <w:t>1).</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4.4. При досрочном исполнении обязательства по возврату суммы займа проценты выплачиваются согласно п.3.2. настоящего договора.</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4.5. </w:t>
      </w:r>
      <w:r>
        <w:rPr>
          <w:rFonts w:ascii="Times New Roman CYR" w:hAnsi="Times New Roman CYR" w:cs="Times New Roman CYR"/>
          <w:color w:val="000000"/>
          <w:kern w:val="1"/>
          <w:sz w:val="24"/>
          <w:szCs w:val="24"/>
        </w:rPr>
        <w:t xml:space="preserve">При несвоевременном перечислении платежа в погашение микрозайма или уплаты процентов, Заемщик уплачивает Займодавцу неустойку (пени) в размере </w:t>
      </w:r>
      <w:r>
        <w:rPr>
          <w:rFonts w:ascii="Times New Roman CYR" w:hAnsi="Times New Roman CYR" w:cs="Times New Roman CYR"/>
          <w:kern w:val="1"/>
          <w:sz w:val="24"/>
          <w:szCs w:val="24"/>
        </w:rPr>
        <w:t>0,1</w:t>
      </w:r>
      <w:r>
        <w:rPr>
          <w:rFonts w:ascii="Times New Roman CYR" w:hAnsi="Times New Roman CYR" w:cs="Times New Roman CYR"/>
          <w:color w:val="000000"/>
          <w:kern w:val="1"/>
          <w:sz w:val="24"/>
          <w:szCs w:val="24"/>
        </w:rPr>
        <w:t xml:space="preserve"> (ноль целых одна десятая) % от суммы просроченного платежа за каждый день просрочки, до даты погашения просроченной задолженности. </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Начисление неустойки (пени) производится со дня следующего за днем наступления срока платежа, согласно графику, до дня фактической оплаты задолженности включительно.</w:t>
      </w:r>
    </w:p>
    <w:p w:rsidR="002F2391" w:rsidRDefault="002F2391">
      <w:pPr>
        <w:tabs>
          <w:tab w:val="left" w:pos="1134"/>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4.6. В случае, если сумма, внесенная Заемщиком в счет погашения ежемесячного платежа, превышает сумму, указанную в графике, то излишне уплаченная сумма будет списана в счет платежа по графику в следующем процентном периоде.</w:t>
      </w:r>
    </w:p>
    <w:p w:rsidR="002F2391"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tabs>
          <w:tab w:val="left" w:pos="1134"/>
        </w:tabs>
        <w:suppressAutoHyphens/>
        <w:autoSpaceDE w:val="0"/>
        <w:autoSpaceDN w:val="0"/>
        <w:adjustRightInd w:val="0"/>
        <w:spacing w:after="0" w:line="228" w:lineRule="auto"/>
        <w:ind w:firstLine="540"/>
        <w:textAlignment w:val="baseline"/>
        <w:rPr>
          <w:rFonts w:ascii="Times New Roman CYR" w:hAnsi="Times New Roman CYR" w:cs="Times New Roman CYR"/>
          <w:b/>
          <w:bCs/>
          <w:caps/>
          <w:sz w:val="24"/>
          <w:szCs w:val="24"/>
        </w:rPr>
      </w:pPr>
      <w:r>
        <w:rPr>
          <w:rFonts w:ascii="Times New Roman CYR" w:hAnsi="Times New Roman CYR" w:cs="Times New Roman CYR"/>
          <w:b/>
          <w:bCs/>
          <w:caps/>
          <w:sz w:val="24"/>
          <w:szCs w:val="24"/>
          <w:u w:val="single"/>
        </w:rPr>
        <w:t>5. Условия расчетов и платежей</w:t>
      </w:r>
    </w:p>
    <w:p w:rsidR="002F2391" w:rsidRDefault="002F2391">
      <w:pPr>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Pr>
          <w:rFonts w:ascii="Times New Roman CYR" w:hAnsi="Times New Roman CYR" w:cs="Times New Roman CYR"/>
          <w:sz w:val="24"/>
          <w:szCs w:val="24"/>
        </w:rPr>
        <w:t>5.1. Возврат суммы займа, уплата процентов за пользование суммой займа и неустойки производится путем перечисления на следующий банковский счет Заимодавца:</w:t>
      </w:r>
    </w:p>
    <w:p w:rsidR="002F2391"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r>
        <w:rPr>
          <w:rFonts w:ascii="Times New Roman CYR" w:hAnsi="Times New Roman CYR" w:cs="Times New Roman CYR"/>
          <w:b/>
          <w:bCs/>
          <w:sz w:val="24"/>
          <w:szCs w:val="24"/>
        </w:rPr>
        <w:t>№</w:t>
      </w:r>
      <w:r w:rsidR="00F2640F">
        <w:rPr>
          <w:rFonts w:ascii="Times New Roman CYR" w:hAnsi="Times New Roman CYR" w:cs="Times New Roman CYR"/>
          <w:b/>
          <w:bCs/>
          <w:sz w:val="24"/>
          <w:szCs w:val="24"/>
        </w:rPr>
        <w:t>_____________________</w:t>
      </w:r>
      <w:r>
        <w:rPr>
          <w:rFonts w:ascii="Times New Roman CYR" w:hAnsi="Times New Roman CYR" w:cs="Times New Roman CYR"/>
          <w:b/>
          <w:bCs/>
          <w:sz w:val="24"/>
          <w:szCs w:val="24"/>
        </w:rPr>
        <w:t xml:space="preserve"> </w:t>
      </w:r>
      <w:r w:rsidRPr="002F2391">
        <w:rPr>
          <w:rFonts w:ascii="Times New Roman" w:hAnsi="Times New Roman"/>
          <w:b/>
          <w:bCs/>
          <w:sz w:val="24"/>
          <w:szCs w:val="24"/>
        </w:rPr>
        <w:t xml:space="preserve"> </w:t>
      </w:r>
      <w:r>
        <w:rPr>
          <w:rFonts w:ascii="Times New Roman CYR" w:hAnsi="Times New Roman CYR" w:cs="Times New Roman CYR"/>
          <w:b/>
          <w:bCs/>
          <w:sz w:val="24"/>
          <w:szCs w:val="24"/>
        </w:rPr>
        <w:t xml:space="preserve">в </w:t>
      </w:r>
      <w:r w:rsidR="00F2640F">
        <w:rPr>
          <w:rFonts w:ascii="Times New Roman CYR" w:hAnsi="Times New Roman CYR" w:cs="Times New Roman CYR"/>
          <w:b/>
          <w:bCs/>
          <w:sz w:val="24"/>
          <w:szCs w:val="24"/>
        </w:rPr>
        <w:t>____________________________________________________</w:t>
      </w:r>
      <w:r>
        <w:rPr>
          <w:rFonts w:ascii="Times New Roman CYR" w:hAnsi="Times New Roman CYR" w:cs="Times New Roman CYR"/>
          <w:b/>
          <w:bCs/>
          <w:sz w:val="24"/>
          <w:szCs w:val="24"/>
        </w:rPr>
        <w:t xml:space="preserve">.  </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sz w:val="24"/>
          <w:szCs w:val="24"/>
        </w:rPr>
        <w:t xml:space="preserve">5.2. </w:t>
      </w:r>
      <w:r>
        <w:rPr>
          <w:rFonts w:ascii="Times New Roman CYR" w:hAnsi="Times New Roman CYR" w:cs="Times New Roman CYR"/>
          <w:kern w:val="1"/>
          <w:sz w:val="24"/>
          <w:szCs w:val="24"/>
        </w:rPr>
        <w:t>Датой погашения задолженности по настоящему Договору (суммы займа, процентов за пользование суммой займа, неустойки) является дата поступления средств на банковский счет Займодавца. В случае внесения Заемщиком авансового платежа, списание производится в дату, установленную Графиком, являющимся неотъемлемой частью настоящего Договора.</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5.3. Проценты за пользование займом начисляются и уплачиваются в следующем порядке:</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проценты за пользование займом начисляются по формуле простых процентов на остаток задолженности по займу (основному долгу), отражаемый на начало операционного дня, в соответствии с расчетной базой, в которой количество дней в году и количество дней в месяце принимаются равными количеству фактических календарных дней; </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проценты за пользование займом начисляются начиная с даты, следующей за датой перечисления займа на банковский счет Заемщика, определенной настоящим Договором, и заканчивая датой фактического погашения (возврата) займа (включительно);</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  сумма подлежащих уплате процентов за пользование Займом начисляется ежемесячно на</w:t>
      </w:r>
      <w:r w:rsidR="008E3798">
        <w:rPr>
          <w:rFonts w:ascii="Times New Roman CYR" w:hAnsi="Times New Roman CYR" w:cs="Times New Roman CYR"/>
          <w:sz w:val="24"/>
          <w:szCs w:val="24"/>
        </w:rPr>
        <w:t xml:space="preserve">«__» </w:t>
      </w:r>
      <w:r>
        <w:rPr>
          <w:rFonts w:ascii="Times New Roman CYR" w:hAnsi="Times New Roman CYR" w:cs="Times New Roman CYR"/>
          <w:kern w:val="1"/>
          <w:sz w:val="24"/>
          <w:szCs w:val="24"/>
        </w:rPr>
        <w:t>число (включительно) текущего месяца;</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проценты за пользование Займом уплачиваются: </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 не позднее </w:t>
      </w:r>
      <w:r w:rsidR="008E3798">
        <w:rPr>
          <w:rFonts w:ascii="Times New Roman CYR" w:hAnsi="Times New Roman CYR" w:cs="Times New Roman CYR"/>
          <w:kern w:val="1"/>
          <w:sz w:val="24"/>
          <w:szCs w:val="24"/>
        </w:rPr>
        <w:t xml:space="preserve">«__» </w:t>
      </w:r>
      <w:r>
        <w:rPr>
          <w:rFonts w:ascii="Times New Roman CYR" w:hAnsi="Times New Roman CYR" w:cs="Times New Roman CYR"/>
          <w:kern w:val="1"/>
          <w:sz w:val="24"/>
          <w:szCs w:val="24"/>
        </w:rPr>
        <w:t xml:space="preserve">числа текущего месяца, а за последний месяц пользования займом </w:t>
      </w:r>
      <w:r>
        <w:rPr>
          <w:rFonts w:ascii="Times New Roman" w:hAnsi="Times New Roman"/>
          <w:kern w:val="1"/>
          <w:sz w:val="24"/>
          <w:szCs w:val="24"/>
        </w:rPr>
        <w:t>–</w:t>
      </w:r>
      <w:r>
        <w:rPr>
          <w:rFonts w:ascii="Times New Roman CYR" w:hAnsi="Times New Roman CYR" w:cs="Times New Roman CYR"/>
          <w:kern w:val="1"/>
          <w:sz w:val="24"/>
          <w:szCs w:val="24"/>
        </w:rPr>
        <w:t xml:space="preserve"> одновременно с погашением Займа (основного долга);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если день уплаты процентов приходится на нерабочий день, то днем уплаты считается ближайший следующий за ним рабочий день (кроме последнего платежа).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5.4. Суммы, поступающие в счет погашения задолженности по настоящему Договору, направляются, вне зависимости от назначения платежа, указанного в платежном документе, в следующей очередности:</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возмещение судебных и иных расходов по взысканию задолженности;</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уплату просроченных процентов за пользование суммой займа;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погашение просроченных платежей по основной сумме займа;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уплату срочных процентов за пользование суммой займа;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погашение срочной задолженности по основной сумме займа;</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 на уплату неустойки за неисполнение обязательств по Договору в установленный срок.</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5.5. Заемщик возмещает все расходы Займодавца, связанные с взысканием задолженности по настоящему Договору.</w:t>
      </w:r>
    </w:p>
    <w:p w:rsidR="002F2391" w:rsidRDefault="002F2391">
      <w:pPr>
        <w:tabs>
          <w:tab w:val="left" w:pos="1134"/>
          <w:tab w:val="left" w:pos="1276"/>
        </w:tabs>
        <w:suppressAutoHyphens/>
        <w:autoSpaceDE w:val="0"/>
        <w:autoSpaceDN w:val="0"/>
        <w:adjustRightInd w:val="0"/>
        <w:spacing w:after="0" w:line="252" w:lineRule="auto"/>
        <w:ind w:firstLine="540"/>
        <w:jc w:val="both"/>
        <w:rPr>
          <w:rFonts w:ascii="Times New Roman CYR" w:hAnsi="Times New Roman CYR" w:cs="Times New Roman CYR"/>
          <w:kern w:val="1"/>
          <w:sz w:val="24"/>
          <w:szCs w:val="24"/>
        </w:rPr>
      </w:pPr>
      <w:r>
        <w:rPr>
          <w:rFonts w:ascii="Times New Roman CYR" w:hAnsi="Times New Roman CYR" w:cs="Times New Roman CYR"/>
          <w:kern w:val="1"/>
          <w:sz w:val="24"/>
          <w:szCs w:val="24"/>
        </w:rPr>
        <w:t>5.6. Заемщик отвечает по своим обязательствам перед Заимодавцем всем своим имуществом в пределах задолженности по возврату займа, процентам за пользование займом, неустойки и расходам, связанным по взысканию задолженности по займу.</w:t>
      </w:r>
    </w:p>
    <w:p w:rsidR="002F2391" w:rsidRDefault="002F2391">
      <w:pPr>
        <w:tabs>
          <w:tab w:val="left" w:pos="1134"/>
          <w:tab w:val="left" w:pos="1276"/>
        </w:tabs>
        <w:suppressAutoHyphens/>
        <w:autoSpaceDE w:val="0"/>
        <w:autoSpaceDN w:val="0"/>
        <w:adjustRightInd w:val="0"/>
        <w:spacing w:after="0" w:line="252" w:lineRule="auto"/>
        <w:ind w:left="20" w:firstLine="52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5.7. Обязательства Заемщика считаются надлежаще и полностью исполненными после возврата Заимодавцу всей суммы Займа, уплаты процентов за пользование займом, неустойки в </w:t>
      </w:r>
      <w:r>
        <w:rPr>
          <w:rFonts w:ascii="Times New Roman CYR" w:hAnsi="Times New Roman CYR" w:cs="Times New Roman CYR"/>
          <w:kern w:val="1"/>
          <w:sz w:val="24"/>
          <w:szCs w:val="24"/>
        </w:rPr>
        <w:lastRenderedPageBreak/>
        <w:t xml:space="preserve">соответствии с условиями настоящего Договора, определяемые на дату возврата займа, и </w:t>
      </w:r>
      <w:r>
        <w:rPr>
          <w:rFonts w:ascii="Times New Roman CYR" w:hAnsi="Times New Roman CYR" w:cs="Times New Roman CYR"/>
          <w:color w:val="000000"/>
          <w:kern w:val="1"/>
          <w:sz w:val="24"/>
          <w:szCs w:val="24"/>
        </w:rPr>
        <w:t>возмещения расходов, связанных с взысканием задолженности.</w:t>
      </w:r>
    </w:p>
    <w:p w:rsidR="002F2391" w:rsidRDefault="002F2391">
      <w:pPr>
        <w:tabs>
          <w:tab w:val="left" w:pos="1134"/>
          <w:tab w:val="left" w:pos="1276"/>
        </w:tabs>
        <w:suppressAutoHyphens/>
        <w:autoSpaceDE w:val="0"/>
        <w:autoSpaceDN w:val="0"/>
        <w:adjustRightInd w:val="0"/>
        <w:spacing w:after="0" w:line="228" w:lineRule="auto"/>
        <w:ind w:left="20" w:firstLine="52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5.8. По письменному заявлению Заемщика Займодавец совершает операции по сопровождению микрозаймов, оплата которых осуществляется Заемщиком по тарифам комиссионного вознаграждения действующих на дату обращения и утвержденных Займодавцем. Порядок оплаты </w:t>
      </w:r>
      <w:r>
        <w:rPr>
          <w:rFonts w:ascii="Times New Roman" w:hAnsi="Times New Roman"/>
          <w:color w:val="000000"/>
          <w:kern w:val="1"/>
          <w:sz w:val="24"/>
          <w:szCs w:val="24"/>
        </w:rPr>
        <w:t>–</w:t>
      </w:r>
      <w:r>
        <w:rPr>
          <w:rFonts w:ascii="Times New Roman CYR" w:hAnsi="Times New Roman CYR" w:cs="Times New Roman CYR"/>
          <w:color w:val="000000"/>
          <w:kern w:val="1"/>
          <w:sz w:val="24"/>
          <w:szCs w:val="24"/>
        </w:rPr>
        <w:t xml:space="preserve"> 100 % предоплата путем перечисления денежных средств на счет Займодавца непосредственно до момента совершения Займодавцем операции по сопровождению микрозайма.</w:t>
      </w:r>
      <w:r>
        <w:rPr>
          <w:rFonts w:ascii="Liberation Serif" w:hAnsi="Liberation Serif" w:cs="Liberation Serif"/>
          <w:kern w:val="1"/>
          <w:sz w:val="24"/>
          <w:szCs w:val="24"/>
        </w:rPr>
        <w:t xml:space="preserve"> </w:t>
      </w:r>
    </w:p>
    <w:p w:rsidR="002F2391"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Тарифы комиссионного вознаграждения Займодавца за </w:t>
      </w:r>
      <w:r>
        <w:rPr>
          <w:rFonts w:ascii="Times New Roman CYR" w:hAnsi="Times New Roman CYR" w:cs="Times New Roman CYR"/>
          <w:kern w:val="1"/>
          <w:sz w:val="24"/>
          <w:szCs w:val="24"/>
        </w:rPr>
        <w:t>совершение операций по сопровождению микрозаймов</w:t>
      </w:r>
      <w:r>
        <w:rPr>
          <w:rFonts w:ascii="Times New Roman CYR" w:hAnsi="Times New Roman CYR" w:cs="Times New Roman CYR"/>
          <w:color w:val="000000"/>
          <w:kern w:val="1"/>
          <w:sz w:val="24"/>
          <w:szCs w:val="24"/>
        </w:rPr>
        <w:t xml:space="preserve"> размещены на сайте Займодавца в информационно-телекоммуникационной сети Интернет: </w:t>
      </w:r>
      <w:hyperlink r:id="rId9" w:history="1">
        <w:r>
          <w:rPr>
            <w:rFonts w:ascii="Times New Roman CYR" w:hAnsi="Times New Roman CYR" w:cs="Times New Roman CYR"/>
            <w:color w:val="0000FF"/>
            <w:kern w:val="1"/>
            <w:sz w:val="24"/>
            <w:szCs w:val="24"/>
            <w:u w:val="single"/>
          </w:rPr>
          <w:t>www.microfond26.ru</w:t>
        </w:r>
      </w:hyperlink>
      <w:r>
        <w:rPr>
          <w:rFonts w:ascii="Times New Roman CYR" w:hAnsi="Times New Roman CYR" w:cs="Times New Roman CYR"/>
          <w:color w:val="000000"/>
          <w:kern w:val="1"/>
          <w:sz w:val="24"/>
          <w:szCs w:val="24"/>
        </w:rPr>
        <w:t>.</w:t>
      </w:r>
      <w:r>
        <w:rPr>
          <w:rFonts w:ascii="Times New Roman CYR" w:hAnsi="Times New Roman CYR" w:cs="Times New Roman CYR"/>
          <w:color w:val="FF0000"/>
          <w:kern w:val="1"/>
          <w:sz w:val="24"/>
          <w:szCs w:val="24"/>
        </w:rPr>
        <w:t xml:space="preserve"> </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5.9. В случае образования остатка излишне перечисленных денежных средств Заемщиком при полном погашении суммы займа, Займодавец возвращает остаток Заемщику </w:t>
      </w:r>
      <w:r w:rsidRPr="00F15C72">
        <w:rPr>
          <w:rFonts w:ascii="Times New Roman CYR" w:hAnsi="Times New Roman CYR" w:cs="Times New Roman CYR"/>
          <w:color w:val="000000"/>
          <w:kern w:val="1"/>
          <w:sz w:val="24"/>
          <w:szCs w:val="24"/>
        </w:rPr>
        <w:t xml:space="preserve">на </w:t>
      </w:r>
      <w:r w:rsidR="00F15C72" w:rsidRPr="00F15C72">
        <w:rPr>
          <w:rFonts w:ascii="Times New Roman CYR" w:hAnsi="Times New Roman CYR" w:cs="Times New Roman CYR"/>
          <w:color w:val="000000"/>
          <w:kern w:val="1"/>
          <w:sz w:val="24"/>
          <w:szCs w:val="24"/>
        </w:rPr>
        <w:t>банковский</w:t>
      </w:r>
      <w:r w:rsidRPr="00F15C72">
        <w:rPr>
          <w:rFonts w:ascii="Times New Roman CYR" w:hAnsi="Times New Roman CYR" w:cs="Times New Roman CYR"/>
          <w:color w:val="000000"/>
          <w:kern w:val="1"/>
          <w:sz w:val="24"/>
          <w:szCs w:val="24"/>
        </w:rPr>
        <w:t xml:space="preserve"> счет за вычетом оплаты комиссии банку за обработку платежных документов. В случае закрытия </w:t>
      </w:r>
      <w:r w:rsidR="00F15C72" w:rsidRPr="00F15C72">
        <w:rPr>
          <w:rFonts w:ascii="Times New Roman CYR" w:hAnsi="Times New Roman CYR" w:cs="Times New Roman CYR"/>
          <w:color w:val="000000"/>
          <w:kern w:val="1"/>
          <w:sz w:val="24"/>
          <w:szCs w:val="24"/>
        </w:rPr>
        <w:t>банковского</w:t>
      </w:r>
      <w:r w:rsidRPr="00F15C72">
        <w:rPr>
          <w:rFonts w:ascii="Times New Roman CYR" w:hAnsi="Times New Roman CYR" w:cs="Times New Roman CYR"/>
          <w:color w:val="000000"/>
          <w:kern w:val="1"/>
          <w:sz w:val="24"/>
          <w:szCs w:val="24"/>
        </w:rPr>
        <w:t xml:space="preserve"> счета, или изменения реквизитов Заемщика Займодавец оставляет за</w:t>
      </w:r>
      <w:r>
        <w:rPr>
          <w:rFonts w:ascii="Times New Roman CYR" w:hAnsi="Times New Roman CYR" w:cs="Times New Roman CYR"/>
          <w:color w:val="000000"/>
          <w:kern w:val="1"/>
          <w:sz w:val="24"/>
          <w:szCs w:val="24"/>
        </w:rPr>
        <w:t xml:space="preserve"> собой право зачислить остаток денежных средств на счет доходов.</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w:hAnsi="Times New Roman"/>
          <w:sz w:val="24"/>
          <w:szCs w:val="24"/>
        </w:rPr>
      </w:pPr>
      <w:r>
        <w:rPr>
          <w:rFonts w:ascii="Times New Roman CYR" w:hAnsi="Times New Roman CYR" w:cs="Times New Roman CYR"/>
          <w:color w:val="000000"/>
          <w:kern w:val="1"/>
          <w:sz w:val="24"/>
          <w:szCs w:val="24"/>
        </w:rPr>
        <w:t>В случае, если остаток денежных средств менее, чем комиссия банка за обработку платежных документов, Займодавец оставляет за собой право зачислить остаток денежных средств на счет доходов.</w:t>
      </w:r>
    </w:p>
    <w:p w:rsidR="002F2391"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sz w:val="24"/>
          <w:szCs w:val="24"/>
        </w:rPr>
      </w:pPr>
    </w:p>
    <w:p w:rsidR="002F2391" w:rsidRDefault="002F2391">
      <w:pPr>
        <w:tabs>
          <w:tab w:val="left" w:pos="1134"/>
          <w:tab w:val="left" w:pos="1276"/>
        </w:tabs>
        <w:suppressAutoHyphens/>
        <w:autoSpaceDE w:val="0"/>
        <w:autoSpaceDN w:val="0"/>
        <w:adjustRightInd w:val="0"/>
        <w:spacing w:after="0" w:line="228" w:lineRule="auto"/>
        <w:ind w:firstLine="540"/>
        <w:textAlignment w:val="baseline"/>
        <w:rPr>
          <w:rFonts w:ascii="Times New Roman CYR" w:hAnsi="Times New Roman CYR" w:cs="Times New Roman CYR"/>
          <w:b/>
          <w:bCs/>
          <w:caps/>
          <w:sz w:val="24"/>
          <w:szCs w:val="24"/>
          <w:u w:val="single"/>
        </w:rPr>
      </w:pPr>
      <w:r>
        <w:rPr>
          <w:rFonts w:ascii="Times New Roman CYR" w:hAnsi="Times New Roman CYR" w:cs="Times New Roman CYR"/>
          <w:b/>
          <w:bCs/>
          <w:caps/>
          <w:sz w:val="24"/>
          <w:szCs w:val="24"/>
          <w:u w:val="single"/>
        </w:rPr>
        <w:t>6. Ответственность сторон</w:t>
      </w:r>
    </w:p>
    <w:p w:rsidR="002F2391" w:rsidRDefault="002F2391">
      <w:pPr>
        <w:tabs>
          <w:tab w:val="left" w:pos="1134"/>
          <w:tab w:val="left" w:pos="1276"/>
        </w:tabs>
        <w:suppressAutoHyphens/>
        <w:autoSpaceDE w:val="0"/>
        <w:autoSpaceDN w:val="0"/>
        <w:adjustRightInd w:val="0"/>
        <w:spacing w:after="0" w:line="200" w:lineRule="atLeast"/>
        <w:ind w:right="140"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6.1.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w:t>
      </w:r>
    </w:p>
    <w:p w:rsidR="002F2391" w:rsidRDefault="002F2391">
      <w:pPr>
        <w:tabs>
          <w:tab w:val="left" w:pos="1134"/>
          <w:tab w:val="left" w:pos="127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6.2. В случаях, не предусмотренных настоящим Договором, имущественная ответственность определяется в соответствии с законодательством Российской Федерации. </w:t>
      </w:r>
    </w:p>
    <w:p w:rsidR="002F2391" w:rsidRPr="00D240F6" w:rsidRDefault="002F2391">
      <w:pPr>
        <w:widowControl w:val="0"/>
        <w:tabs>
          <w:tab w:val="left" w:pos="1134"/>
          <w:tab w:val="left" w:pos="1276"/>
        </w:tabs>
        <w:suppressAutoHyphens/>
        <w:autoSpaceDE w:val="0"/>
        <w:autoSpaceDN w:val="0"/>
        <w:adjustRightInd w:val="0"/>
        <w:spacing w:after="0" w:line="228" w:lineRule="auto"/>
        <w:ind w:right="140" w:firstLine="540"/>
        <w:jc w:val="both"/>
        <w:textAlignment w:val="baseline"/>
        <w:rPr>
          <w:rFonts w:ascii="Times New Roman CYR" w:hAnsi="Times New Roman CYR" w:cs="Times New Roman CYR"/>
          <w:kern w:val="1"/>
          <w:sz w:val="24"/>
          <w:szCs w:val="24"/>
        </w:rPr>
      </w:pPr>
      <w:r w:rsidRPr="00D240F6">
        <w:rPr>
          <w:rFonts w:ascii="Times New Roman CYR" w:hAnsi="Times New Roman CYR" w:cs="Times New Roman CYR"/>
          <w:color w:val="000000"/>
          <w:kern w:val="1"/>
          <w:sz w:val="24"/>
          <w:szCs w:val="24"/>
        </w:rPr>
        <w:t>6.</w:t>
      </w:r>
      <w:r w:rsidRPr="00D240F6">
        <w:rPr>
          <w:rFonts w:ascii="Times New Roman CYR" w:hAnsi="Times New Roman CYR" w:cs="Times New Roman CYR"/>
          <w:kern w:val="1"/>
          <w:sz w:val="24"/>
          <w:szCs w:val="24"/>
        </w:rPr>
        <w:t>3. При невыполнении Заемщиком обязанностей и условий, предусмотренных п. 3.1.4., 3.1.</w:t>
      </w:r>
      <w:r w:rsidR="009F094A" w:rsidRPr="00D240F6">
        <w:rPr>
          <w:rFonts w:ascii="Times New Roman CYR" w:hAnsi="Times New Roman CYR" w:cs="Times New Roman CYR"/>
          <w:kern w:val="1"/>
          <w:sz w:val="24"/>
          <w:szCs w:val="24"/>
        </w:rPr>
        <w:t>8</w:t>
      </w:r>
      <w:r w:rsidRPr="00D240F6">
        <w:rPr>
          <w:rFonts w:ascii="Times New Roman CYR" w:hAnsi="Times New Roman CYR" w:cs="Times New Roman CYR"/>
          <w:kern w:val="1"/>
          <w:sz w:val="24"/>
          <w:szCs w:val="24"/>
        </w:rPr>
        <w:t xml:space="preserve"> Договора, Заимодавец взыскивает с Заемщика за каждый факт неисполнения неустойку (штраф) в размере 5 000 (Пять тысяч) рублей, установленных на дату подписания Договора.</w:t>
      </w:r>
    </w:p>
    <w:p w:rsidR="002F2391" w:rsidRPr="00D240F6" w:rsidRDefault="002F2391">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D240F6">
        <w:rPr>
          <w:rFonts w:ascii="Times New Roman CYR" w:hAnsi="Times New Roman CYR" w:cs="Times New Roman CYR"/>
          <w:kern w:val="1"/>
          <w:sz w:val="24"/>
          <w:szCs w:val="24"/>
        </w:rPr>
        <w:t>Уплата неустойки (штрафа) не освобождает Заемщика от выполнения его обязанностей по настоящему Договору.</w:t>
      </w:r>
    </w:p>
    <w:p w:rsidR="002F2391" w:rsidRPr="00D240F6" w:rsidRDefault="002F2391" w:rsidP="00267997">
      <w:pPr>
        <w:tabs>
          <w:tab w:val="left" w:pos="1134"/>
          <w:tab w:val="left" w:pos="127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sidRPr="00D240F6">
        <w:rPr>
          <w:rFonts w:ascii="Times New Roman CYR" w:hAnsi="Times New Roman CYR" w:cs="Times New Roman CYR"/>
          <w:kern w:val="1"/>
          <w:sz w:val="24"/>
          <w:szCs w:val="24"/>
        </w:rPr>
        <w:t>6.4. За непредставление Документов по залогу, предусмотренных п. 3.1.6 Договора займа, в случаях и в сроки, установленные данным Договором, Заемщик уплачивает за каждый день просрочки</w:t>
      </w:r>
      <w:r w:rsidRPr="00D240F6">
        <w:rPr>
          <w:rFonts w:ascii="Times New Roman CYR" w:hAnsi="Times New Roman CYR" w:cs="Times New Roman CYR"/>
          <w:color w:val="000000"/>
          <w:kern w:val="1"/>
          <w:sz w:val="24"/>
          <w:szCs w:val="24"/>
        </w:rPr>
        <w:t xml:space="preserve"> предоставления Документов по залогу Займодавцу/Залогодержателю неустойку (пени) в размере 0,1 (ноль целых одна десятая) % от суммы выданного микрозайма за каждый день просрочки предоставления с даты возникновения такой обязанности до момента фактического предоставления включительно.</w:t>
      </w:r>
    </w:p>
    <w:p w:rsidR="002F2391" w:rsidRPr="00D240F6"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D240F6">
        <w:rPr>
          <w:rFonts w:ascii="Times New Roman CYR" w:hAnsi="Times New Roman CYR" w:cs="Times New Roman CYR"/>
          <w:kern w:val="1"/>
          <w:sz w:val="24"/>
          <w:szCs w:val="24"/>
        </w:rPr>
        <w:t>6.5. За нарушение обязанностей, предусмотренных п. 3.1.5</w:t>
      </w:r>
      <w:r w:rsidR="00D240F6" w:rsidRPr="00D240F6">
        <w:rPr>
          <w:rFonts w:ascii="Times New Roman CYR" w:hAnsi="Times New Roman CYR" w:cs="Times New Roman CYR"/>
          <w:kern w:val="1"/>
          <w:sz w:val="24"/>
          <w:szCs w:val="24"/>
        </w:rPr>
        <w:t xml:space="preserve"> </w:t>
      </w:r>
      <w:r w:rsidRPr="00D240F6">
        <w:rPr>
          <w:rFonts w:ascii="Times New Roman CYR" w:hAnsi="Times New Roman CYR" w:cs="Times New Roman CYR"/>
          <w:kern w:val="1"/>
          <w:sz w:val="24"/>
          <w:szCs w:val="24"/>
        </w:rPr>
        <w:t>Договора займа Заемщик уплачивает Займодавцу неустойку (штраф) в виде 10 (десяти) процентов годовых от остатка задолженности по займу за каждый день просрочки с даты возникновения просрочки исполнения такой обязанности по заключенному Договору микрозайма до момента предоставления в Фонд документов, подтверждающих исполнение обязательства.</w:t>
      </w:r>
    </w:p>
    <w:p w:rsid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sidRPr="00D240F6">
        <w:rPr>
          <w:rFonts w:ascii="Times New Roman CYR" w:hAnsi="Times New Roman CYR" w:cs="Times New Roman CYR"/>
          <w:kern w:val="1"/>
          <w:sz w:val="24"/>
          <w:szCs w:val="24"/>
        </w:rPr>
        <w:t>6.6. За нарушение тре</w:t>
      </w:r>
      <w:r w:rsidR="006A579D">
        <w:rPr>
          <w:rFonts w:ascii="Times New Roman CYR" w:hAnsi="Times New Roman CYR" w:cs="Times New Roman CYR"/>
          <w:kern w:val="1"/>
          <w:sz w:val="24"/>
          <w:szCs w:val="24"/>
        </w:rPr>
        <w:t>бований, предусмотренных п. 2.1</w:t>
      </w:r>
      <w:r w:rsidRPr="00D240F6">
        <w:rPr>
          <w:rFonts w:ascii="Times New Roman CYR" w:hAnsi="Times New Roman CYR" w:cs="Times New Roman CYR"/>
          <w:kern w:val="1"/>
          <w:sz w:val="24"/>
          <w:szCs w:val="24"/>
        </w:rPr>
        <w:t>, 3.1.</w:t>
      </w:r>
      <w:r w:rsidR="009F094A" w:rsidRPr="00D240F6">
        <w:rPr>
          <w:rFonts w:ascii="Times New Roman CYR" w:hAnsi="Times New Roman CYR" w:cs="Times New Roman CYR"/>
          <w:kern w:val="1"/>
          <w:sz w:val="24"/>
          <w:szCs w:val="24"/>
        </w:rPr>
        <w:t>9</w:t>
      </w:r>
      <w:r w:rsidRPr="00D240F6">
        <w:rPr>
          <w:rFonts w:ascii="Times New Roman CYR" w:hAnsi="Times New Roman CYR" w:cs="Times New Roman CYR"/>
          <w:kern w:val="1"/>
          <w:sz w:val="24"/>
          <w:szCs w:val="24"/>
        </w:rPr>
        <w:t xml:space="preserve"> Договора займа Заемщик уплачивает Займодавцу неустойку (штраф) в виде 10 (Десяти) процентов годовых от остатка  задолженности по займу за каждое перечисленное нарушение за каждый день, с даты</w:t>
      </w:r>
      <w:r>
        <w:rPr>
          <w:rFonts w:ascii="Times New Roman CYR" w:hAnsi="Times New Roman CYR" w:cs="Times New Roman CYR"/>
          <w:kern w:val="1"/>
          <w:sz w:val="24"/>
          <w:szCs w:val="24"/>
        </w:rPr>
        <w:t xml:space="preserve"> выявления (включительно) и до даты выполнения своего обязательства по возврату суммы микрозайма, предусмотренной п. 1.1 настоящего Договора.  </w:t>
      </w:r>
    </w:p>
    <w:p w:rsidR="002F2391" w:rsidRDefault="002F2391">
      <w:pPr>
        <w:widowControl w:val="0"/>
        <w:tabs>
          <w:tab w:val="left" w:pos="1134"/>
        </w:tabs>
        <w:suppressAutoHyphens/>
        <w:autoSpaceDE w:val="0"/>
        <w:autoSpaceDN w:val="0"/>
        <w:adjustRightInd w:val="0"/>
        <w:spacing w:after="0" w:line="228"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6.7. Совокупный размер ответственности за неисполнение или ненадлежащее исполнение Заемщиком обязательств, ответственность за которые установлена п. 6.5, 6.6 настоящего Договора, не может превышать 10 (Десять) процентов годовых за все допущенные нарушения.</w:t>
      </w:r>
    </w:p>
    <w:p w:rsidR="002F2391" w:rsidRDefault="002F2391">
      <w:pPr>
        <w:widowControl w:val="0"/>
        <w:tabs>
          <w:tab w:val="left" w:pos="1154"/>
          <w:tab w:val="left" w:pos="129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6.8. Займодавец уведомляет Заемщика о применении неустойки (штрафа) в соответствии с </w:t>
      </w:r>
      <w:proofErr w:type="spellStart"/>
      <w:r>
        <w:rPr>
          <w:rFonts w:ascii="Times New Roman CYR" w:hAnsi="Times New Roman CYR" w:cs="Times New Roman CYR"/>
          <w:kern w:val="1"/>
          <w:sz w:val="24"/>
          <w:szCs w:val="24"/>
        </w:rPr>
        <w:t>п.п</w:t>
      </w:r>
      <w:proofErr w:type="spellEnd"/>
      <w:r>
        <w:rPr>
          <w:rFonts w:ascii="Times New Roman CYR" w:hAnsi="Times New Roman CYR" w:cs="Times New Roman CYR"/>
          <w:kern w:val="1"/>
          <w:sz w:val="24"/>
          <w:szCs w:val="24"/>
        </w:rPr>
        <w:t>. 6.3, 6.4, 6.5, 6.6, в т.ч. о дате вступления ее в силу, в течение 5 (Пяти) рабочих дней с даты принятия решения.</w:t>
      </w:r>
    </w:p>
    <w:p w:rsidR="00F15C72" w:rsidRDefault="00F15C72">
      <w:pPr>
        <w:widowControl w:val="0"/>
        <w:tabs>
          <w:tab w:val="left" w:pos="1154"/>
          <w:tab w:val="left" w:pos="1296"/>
        </w:tabs>
        <w:suppressAutoHyphens/>
        <w:autoSpaceDE w:val="0"/>
        <w:autoSpaceDN w:val="0"/>
        <w:adjustRightInd w:val="0"/>
        <w:spacing w:after="0" w:line="252" w:lineRule="auto"/>
        <w:ind w:right="140" w:firstLine="540"/>
        <w:jc w:val="both"/>
        <w:textAlignment w:val="baseline"/>
        <w:rPr>
          <w:rFonts w:ascii="Times New Roman CYR" w:hAnsi="Times New Roman CYR" w:cs="Times New Roman CYR"/>
          <w:kern w:val="1"/>
          <w:sz w:val="24"/>
          <w:szCs w:val="24"/>
        </w:rPr>
      </w:pPr>
      <w:r w:rsidRPr="00F15C72">
        <w:rPr>
          <w:rFonts w:ascii="Times New Roman CYR" w:hAnsi="Times New Roman CYR" w:cs="Times New Roman CYR"/>
          <w:kern w:val="1"/>
          <w:sz w:val="24"/>
          <w:szCs w:val="24"/>
        </w:rPr>
        <w:t xml:space="preserve">Ознакомлен с п. 6.3, 6.4, 6.5, 6.6, 6.7, 6.8 </w:t>
      </w:r>
      <w:r w:rsidRPr="00F15C72">
        <w:rPr>
          <w:rFonts w:ascii="Times New Roman" w:hAnsi="Times New Roman"/>
          <w:kern w:val="1"/>
          <w:sz w:val="24"/>
          <w:szCs w:val="24"/>
        </w:rPr>
        <w:t>«</w:t>
      </w:r>
      <w:r w:rsidRPr="00F15C72">
        <w:rPr>
          <w:rFonts w:ascii="Times New Roman CYR" w:hAnsi="Times New Roman CYR" w:cs="Times New Roman CYR"/>
          <w:kern w:val="1"/>
          <w:sz w:val="24"/>
          <w:szCs w:val="24"/>
        </w:rPr>
        <w:t>Заемщик»___________/______________________/</w:t>
      </w:r>
    </w:p>
    <w:p w:rsidR="002F2391" w:rsidRDefault="002F2391">
      <w:pPr>
        <w:widowControl w:val="0"/>
        <w:tabs>
          <w:tab w:val="left" w:pos="1154"/>
          <w:tab w:val="left" w:pos="1296"/>
        </w:tabs>
        <w:suppressAutoHyphens/>
        <w:autoSpaceDE w:val="0"/>
        <w:autoSpaceDN w:val="0"/>
        <w:adjustRightInd w:val="0"/>
        <w:spacing w:after="0" w:line="228" w:lineRule="auto"/>
        <w:ind w:firstLine="540"/>
        <w:jc w:val="center"/>
        <w:textAlignment w:val="baseline"/>
        <w:rPr>
          <w:rFonts w:ascii="Times New Roman CYR" w:hAnsi="Times New Roman CYR" w:cs="Times New Roman CYR"/>
          <w:b/>
          <w:bCs/>
          <w:sz w:val="24"/>
          <w:szCs w:val="24"/>
        </w:rPr>
      </w:pPr>
    </w:p>
    <w:p w:rsidR="002F2391" w:rsidRDefault="002F2391">
      <w:pPr>
        <w:widowControl w:val="0"/>
        <w:tabs>
          <w:tab w:val="left" w:pos="1154"/>
          <w:tab w:val="left" w:pos="129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Pr>
          <w:rFonts w:ascii="Times New Roman CYR" w:hAnsi="Times New Roman CYR" w:cs="Times New Roman CYR"/>
          <w:b/>
          <w:bCs/>
          <w:caps/>
          <w:sz w:val="24"/>
          <w:szCs w:val="24"/>
          <w:u w:val="single"/>
        </w:rPr>
        <w:t>7.</w:t>
      </w:r>
      <w:r w:rsidRPr="002F2391">
        <w:rPr>
          <w:rFonts w:ascii="Times New Roman" w:hAnsi="Times New Roman"/>
          <w:b/>
          <w:bCs/>
          <w:caps/>
          <w:sz w:val="24"/>
          <w:szCs w:val="24"/>
          <w:u w:val="single"/>
        </w:rPr>
        <w:t xml:space="preserve"> </w:t>
      </w:r>
      <w:r>
        <w:rPr>
          <w:rFonts w:ascii="Times New Roman CYR" w:hAnsi="Times New Roman CYR" w:cs="Times New Roman CYR"/>
          <w:b/>
          <w:bCs/>
          <w:caps/>
          <w:sz w:val="24"/>
          <w:szCs w:val="24"/>
          <w:u w:val="single"/>
        </w:rPr>
        <w:t>Конфиденциальность</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lastRenderedPageBreak/>
        <w:t xml:space="preserve">7.1. </w:t>
      </w:r>
      <w:r>
        <w:rPr>
          <w:rFonts w:ascii="Times New Roman CYR" w:hAnsi="Times New Roman CYR" w:cs="Times New Roman CYR"/>
          <w:color w:val="000000"/>
          <w:kern w:val="1"/>
          <w:sz w:val="24"/>
          <w:szCs w:val="24"/>
        </w:rPr>
        <w:t xml:space="preserve">Займодавец и Заемщик обязуются не разглашать каким-либо способом третьим лицам информацию, содержащуюся в настоящем Договоре, и любую иную информацию, которой Займодавец и Заемщик обменяются в связи с подготовкой и исполнением настоящего Договора, включая персональные данные Заемщика (далее </w:t>
      </w:r>
      <w:r>
        <w:rPr>
          <w:rFonts w:ascii="Times New Roman" w:hAnsi="Times New Roman"/>
          <w:color w:val="000000"/>
          <w:kern w:val="1"/>
          <w:sz w:val="24"/>
          <w:szCs w:val="24"/>
        </w:rPr>
        <w:t>–</w:t>
      </w:r>
      <w:r>
        <w:rPr>
          <w:rFonts w:ascii="Times New Roman CYR" w:hAnsi="Times New Roman CYR" w:cs="Times New Roman CYR"/>
          <w:color w:val="000000"/>
          <w:kern w:val="1"/>
          <w:sz w:val="24"/>
          <w:szCs w:val="24"/>
        </w:rPr>
        <w:t xml:space="preserve"> </w:t>
      </w:r>
      <w:r w:rsidRPr="002F2391">
        <w:rPr>
          <w:rFonts w:ascii="Times New Roman" w:hAnsi="Times New Roman"/>
          <w:color w:val="000000"/>
          <w:kern w:val="1"/>
          <w:sz w:val="24"/>
          <w:szCs w:val="24"/>
        </w:rPr>
        <w:t>«</w:t>
      </w:r>
      <w:r>
        <w:rPr>
          <w:rFonts w:ascii="Times New Roman CYR" w:hAnsi="Times New Roman CYR" w:cs="Times New Roman CYR"/>
          <w:color w:val="000000"/>
          <w:kern w:val="1"/>
          <w:sz w:val="24"/>
          <w:szCs w:val="24"/>
        </w:rPr>
        <w:t>Конфиденциальная информация) (соблюдать конфиденциальность), за исключением случаев, предусмотренных настоящим Договором, в том числе, когда Конфиденциальная информация разглашается:</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7.1.1. В соответствии с законодательством Российской Федерации.</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7.1.2. Займодавцем или Заемщиком с письменного согласия Заемщика или Займодавца соответственно.</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 Следующим лицам:</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7.1.3.1. Должностным лицам и работникам Займодавца в соответствии с их должностными обязанностями.</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7.1.3.2. Независимым консультантам, экспертам и советникам, индивидуальным аудиторам, аудиторским и иным организациям, привлекаемым Займодавцем в целях получения заключений, консультаций и иных рекомендаций в любой форме, касающихся исполнения настоящего Договора и реализации Займодавцем своих прав и обязанностей из настоящего Договора и законодательства Российской Федерации, в том числе в целях истребования задолженности Заемщика перед Займодавцем по настоящему Договору.</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7.1.3.3. Третьим лицам в целях заключения Займодавцем сделок в связи с реализацией прав Займодавца по договору займа, включая уступку прав требования, а также переход прав требования по основаниям, установленным законодательством Российской Федерации.</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7.1.3.4. Государственным органам, включая Банк России, при осуществлении ими полномочий, предусмотренных законодательством Российской Федерации.</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7.1.3.5. Иным лицам, в процессе осуществления и защиты Займодавцем своих прав, обязанностей и законных интересов, когда предоставление Конфиденциальной информации происходит в соответствии со сложившимся обычаем делового оборота.</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7.1.3.6. Родственникам Заемщика, организациям в целях досудебного возврата долга Заемщиком в случае неисполнения своих обязательств по настоящему Договору.</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7.1.4. Налоговым органам при проведении мероприятий налогового контроля.</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7.1.5. Третьим лицам, при этом Конфиденциальная информация стала известной третьим лицам до того, как Займодавец и/или Заемщик ее разгласили.</w:t>
      </w:r>
    </w:p>
    <w:p w:rsidR="002F2391" w:rsidRDefault="002F2391">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7.1.6. При обращении в судебные и следственные органы.</w:t>
      </w:r>
    </w:p>
    <w:p w:rsidR="002F2391" w:rsidRDefault="002F2391" w:rsidP="00F2640F">
      <w:pPr>
        <w:tabs>
          <w:tab w:val="left" w:pos="1154"/>
          <w:tab w:val="left" w:pos="1296"/>
        </w:tabs>
        <w:suppressAutoHyphens/>
        <w:autoSpaceDE w:val="0"/>
        <w:autoSpaceDN w:val="0"/>
        <w:adjustRightInd w:val="0"/>
        <w:spacing w:after="0" w:line="252" w:lineRule="auto"/>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7.2. Лица, указанные в пунктах 7.1.3.1. </w:t>
      </w:r>
      <w:r>
        <w:rPr>
          <w:rFonts w:ascii="Times New Roman" w:hAnsi="Times New Roman"/>
          <w:color w:val="000000"/>
          <w:kern w:val="1"/>
          <w:sz w:val="24"/>
          <w:szCs w:val="24"/>
        </w:rPr>
        <w:t>–</w:t>
      </w:r>
      <w:r>
        <w:rPr>
          <w:rFonts w:ascii="Times New Roman CYR" w:hAnsi="Times New Roman CYR" w:cs="Times New Roman CYR"/>
          <w:color w:val="000000"/>
          <w:kern w:val="1"/>
          <w:sz w:val="24"/>
          <w:szCs w:val="24"/>
        </w:rPr>
        <w:t xml:space="preserve"> 7.1.3.3. Договора займа, должны быть обязаны Займодавцем соблюдать условие конфиденциальности.</w:t>
      </w:r>
    </w:p>
    <w:p w:rsidR="002F2391" w:rsidRDefault="002F2391">
      <w:pPr>
        <w:suppressAutoHyphens/>
        <w:autoSpaceDE w:val="0"/>
        <w:autoSpaceDN w:val="0"/>
        <w:adjustRightInd w:val="0"/>
        <w:spacing w:after="0" w:line="228" w:lineRule="auto"/>
        <w:ind w:firstLine="540"/>
        <w:textAlignment w:val="baseline"/>
        <w:rPr>
          <w:rFonts w:ascii="Times New Roman CYR" w:hAnsi="Times New Roman CYR" w:cs="Times New Roman CYR"/>
          <w:sz w:val="24"/>
          <w:szCs w:val="24"/>
        </w:rPr>
      </w:pPr>
    </w:p>
    <w:p w:rsidR="002F2391" w:rsidRDefault="002F2391">
      <w:pPr>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Pr>
          <w:rFonts w:ascii="Times New Roman CYR" w:hAnsi="Times New Roman CYR" w:cs="Times New Roman CYR"/>
          <w:b/>
          <w:bCs/>
          <w:caps/>
          <w:sz w:val="24"/>
          <w:szCs w:val="24"/>
          <w:u w:val="single"/>
        </w:rPr>
        <w:t>8. Разрешение споров</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8.1. Все споры и разногласия, которые могут возникнуть между сторонами, будут разрешаться путем переговоров.</w:t>
      </w:r>
    </w:p>
    <w:p w:rsidR="0095214E" w:rsidRPr="002F2391" w:rsidRDefault="002F2391" w:rsidP="0095214E">
      <w:pPr>
        <w:widowControl w:val="0"/>
        <w:tabs>
          <w:tab w:val="left" w:pos="1134"/>
          <w:tab w:val="left" w:pos="1276"/>
        </w:tabs>
        <w:suppressAutoHyphens/>
        <w:autoSpaceDE w:val="0"/>
        <w:autoSpaceDN w:val="0"/>
        <w:adjustRightInd w:val="0"/>
        <w:spacing w:after="0" w:line="200" w:lineRule="atLeast"/>
        <w:ind w:left="20" w:right="140" w:firstLine="540"/>
        <w:jc w:val="both"/>
        <w:rPr>
          <w:rFonts w:ascii="Times New Roman CYR" w:hAnsi="Times New Roman CYR" w:cs="Times New Roman CYR"/>
          <w:i/>
          <w:kern w:val="1"/>
          <w:sz w:val="24"/>
          <w:szCs w:val="24"/>
        </w:rPr>
      </w:pPr>
      <w:r w:rsidRPr="00F930DA">
        <w:rPr>
          <w:rFonts w:ascii="Times New Roman CYR" w:hAnsi="Times New Roman CYR" w:cs="Times New Roman CYR"/>
          <w:kern w:val="1"/>
          <w:sz w:val="24"/>
          <w:szCs w:val="24"/>
        </w:rPr>
        <w:t xml:space="preserve">8.2. </w:t>
      </w:r>
      <w:r w:rsidR="00EC6D73" w:rsidRPr="00EC6D73">
        <w:rPr>
          <w:rFonts w:ascii="Times New Roman CYR" w:hAnsi="Times New Roman CYR" w:cs="Times New Roman CYR"/>
          <w:kern w:val="1"/>
          <w:sz w:val="24"/>
          <w:szCs w:val="24"/>
        </w:rPr>
        <w:t>При не урегулировании в процессе переговоров спорных вопросов иски, а так же  иные не исковые требования направляются для разрешения в Арбитражный суд Ставропольского края либо в Ленинский районный суд г. Ставрополя</w:t>
      </w:r>
      <w:r w:rsidR="0095214E">
        <w:rPr>
          <w:rFonts w:ascii="Times New Roman CYR" w:hAnsi="Times New Roman CYR" w:cs="Times New Roman CYR"/>
          <w:kern w:val="1"/>
          <w:sz w:val="24"/>
          <w:szCs w:val="24"/>
        </w:rPr>
        <w:t>,</w:t>
      </w:r>
      <w:r w:rsidR="00EC6D73" w:rsidRPr="00EC6D73">
        <w:rPr>
          <w:rFonts w:ascii="Times New Roman CYR" w:hAnsi="Times New Roman CYR" w:cs="Times New Roman CYR"/>
          <w:kern w:val="1"/>
          <w:sz w:val="24"/>
          <w:szCs w:val="24"/>
        </w:rPr>
        <w:t xml:space="preserve"> </w:t>
      </w:r>
      <w:r w:rsidR="0095214E" w:rsidRPr="0095214E">
        <w:rPr>
          <w:rFonts w:ascii="Times New Roman CYR" w:hAnsi="Times New Roman CYR" w:cs="Times New Roman CYR"/>
          <w:sz w:val="24"/>
          <w:szCs w:val="24"/>
        </w:rPr>
        <w:t xml:space="preserve">заявления о выдаче судебного приказа по </w:t>
      </w:r>
      <w:r w:rsidR="0095214E" w:rsidRPr="0095214E">
        <w:rPr>
          <w:rFonts w:ascii="Times New Roman" w:hAnsi="Times New Roman"/>
          <w:sz w:val="24"/>
          <w:szCs w:val="24"/>
        </w:rPr>
        <w:t>сделкам</w:t>
      </w:r>
      <w:r w:rsidR="0095214E" w:rsidRPr="0095214E">
        <w:rPr>
          <w:rStyle w:val="aa"/>
          <w:rFonts w:ascii="Times New Roman" w:hAnsi="Times New Roman"/>
          <w:b w:val="0"/>
          <w:bCs/>
          <w:sz w:val="24"/>
          <w:szCs w:val="24"/>
        </w:rPr>
        <w:t>,</w:t>
      </w:r>
      <w:r w:rsidR="0095214E" w:rsidRPr="0095214E">
        <w:rPr>
          <w:rStyle w:val="aa"/>
          <w:bCs/>
          <w:sz w:val="24"/>
          <w:szCs w:val="24"/>
        </w:rPr>
        <w:t xml:space="preserve"> </w:t>
      </w:r>
      <w:r w:rsidR="0095214E" w:rsidRPr="0095214E">
        <w:rPr>
          <w:rFonts w:ascii="Times New Roman" w:hAnsi="Times New Roman"/>
          <w:sz w:val="24"/>
          <w:szCs w:val="24"/>
        </w:rPr>
        <w:t xml:space="preserve">совершенным в простой письменной форме направляются в судебный участок мирового судьи №1 Ленинского района города Ставрополя Ставропольского края </w:t>
      </w:r>
      <w:r w:rsidR="0095214E" w:rsidRPr="0095214E">
        <w:rPr>
          <w:rFonts w:ascii="Times New Roman CYR" w:hAnsi="Times New Roman CYR" w:cs="Times New Roman CYR"/>
          <w:sz w:val="24"/>
          <w:szCs w:val="24"/>
        </w:rPr>
        <w:t>(в зависимости от цены иска)</w:t>
      </w:r>
      <w:r w:rsidR="0095214E" w:rsidRPr="0095214E">
        <w:rPr>
          <w:rFonts w:ascii="Times New Roman" w:hAnsi="Times New Roman"/>
          <w:sz w:val="24"/>
          <w:szCs w:val="24"/>
        </w:rPr>
        <w:t>.</w:t>
      </w:r>
    </w:p>
    <w:p w:rsidR="002F2391" w:rsidRPr="002F2391" w:rsidRDefault="002F2391" w:rsidP="002F2391">
      <w:pPr>
        <w:widowControl w:val="0"/>
        <w:tabs>
          <w:tab w:val="left" w:pos="1134"/>
          <w:tab w:val="left" w:pos="1276"/>
        </w:tabs>
        <w:suppressAutoHyphens/>
        <w:autoSpaceDE w:val="0"/>
        <w:autoSpaceDN w:val="0"/>
        <w:adjustRightInd w:val="0"/>
        <w:spacing w:after="0" w:line="200" w:lineRule="atLeast"/>
        <w:ind w:left="20" w:right="140" w:firstLine="540"/>
        <w:jc w:val="both"/>
        <w:rPr>
          <w:rFonts w:ascii="Times New Roman CYR" w:hAnsi="Times New Roman CYR" w:cs="Times New Roman CYR"/>
          <w:sz w:val="24"/>
          <w:szCs w:val="24"/>
        </w:rPr>
      </w:pPr>
    </w:p>
    <w:p w:rsidR="002F2391" w:rsidRDefault="002F2391" w:rsidP="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w:hAnsi="Times New Roman"/>
          <w:sz w:val="24"/>
          <w:szCs w:val="24"/>
        </w:rPr>
      </w:pPr>
      <w:r>
        <w:rPr>
          <w:rFonts w:ascii="Times New Roman CYR" w:hAnsi="Times New Roman CYR" w:cs="Times New Roman CYR"/>
          <w:b/>
          <w:bCs/>
          <w:sz w:val="24"/>
          <w:szCs w:val="24"/>
          <w:u w:val="single"/>
        </w:rPr>
        <w:t>9. АНТИКОРРУПЦИОННАЯ ОГОВОРКА</w:t>
      </w:r>
    </w:p>
    <w:p w:rsidR="002F2391" w:rsidRDefault="002F2391">
      <w:pPr>
        <w:tabs>
          <w:tab w:val="left" w:pos="1134"/>
          <w:tab w:val="left" w:pos="1276"/>
        </w:tabs>
        <w:suppressAutoHyphens/>
        <w:autoSpaceDE w:val="0"/>
        <w:autoSpaceDN w:val="0"/>
        <w:adjustRightInd w:val="0"/>
        <w:spacing w:after="0" w:line="200" w:lineRule="atLeast"/>
        <w:ind w:right="76"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9.1.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F2391" w:rsidRDefault="002F2391">
      <w:pPr>
        <w:tabs>
          <w:tab w:val="left" w:pos="1134"/>
          <w:tab w:val="left" w:pos="1276"/>
        </w:tabs>
        <w:suppressAutoHyphens/>
        <w:autoSpaceDE w:val="0"/>
        <w:autoSpaceDN w:val="0"/>
        <w:adjustRightInd w:val="0"/>
        <w:spacing w:after="0" w:line="200" w:lineRule="atLeast"/>
        <w:ind w:right="76"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kern w:val="1"/>
          <w:sz w:val="24"/>
          <w:szCs w:val="24"/>
        </w:rPr>
        <w:t xml:space="preserve">При исполнении своих обязательств по Договору, Стороны, их аффилированные лица, </w:t>
      </w:r>
      <w:r>
        <w:rPr>
          <w:rFonts w:ascii="Times New Roman CYR" w:hAnsi="Times New Roman CYR" w:cs="Times New Roman CYR"/>
          <w:color w:val="000000"/>
          <w:kern w:val="1"/>
          <w:sz w:val="24"/>
          <w:szCs w:val="24"/>
        </w:rPr>
        <w:t xml:space="preserve">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w:t>
      </w:r>
      <w:r>
        <w:rPr>
          <w:rFonts w:ascii="Times New Roman CYR" w:hAnsi="Times New Roman CYR" w:cs="Times New Roman CYR"/>
          <w:color w:val="000000"/>
          <w:kern w:val="1"/>
          <w:sz w:val="24"/>
          <w:szCs w:val="24"/>
        </w:rPr>
        <w:lastRenderedPageBreak/>
        <w:t>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9.2.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9.3.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 </w:t>
      </w:r>
    </w:p>
    <w:p w:rsidR="002F2391"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p>
    <w:p w:rsidR="002F2391" w:rsidRDefault="002F2391">
      <w:pPr>
        <w:tabs>
          <w:tab w:val="left" w:pos="1134"/>
          <w:tab w:val="left" w:pos="1276"/>
        </w:tabs>
        <w:suppressAutoHyphens/>
        <w:autoSpaceDE w:val="0"/>
        <w:autoSpaceDN w:val="0"/>
        <w:adjustRightInd w:val="0"/>
        <w:spacing w:after="0" w:line="228" w:lineRule="auto"/>
        <w:ind w:firstLine="540"/>
        <w:jc w:val="both"/>
        <w:textAlignment w:val="baseline"/>
        <w:rPr>
          <w:rFonts w:ascii="Times New Roman CYR" w:hAnsi="Times New Roman CYR" w:cs="Times New Roman CYR"/>
          <w:b/>
          <w:bCs/>
          <w:caps/>
          <w:sz w:val="24"/>
          <w:szCs w:val="24"/>
          <w:u w:val="single"/>
        </w:rPr>
      </w:pPr>
      <w:r w:rsidRPr="002F2391">
        <w:rPr>
          <w:rFonts w:ascii="Times New Roman" w:hAnsi="Times New Roman"/>
          <w:b/>
          <w:bCs/>
          <w:caps/>
          <w:sz w:val="24"/>
          <w:szCs w:val="24"/>
          <w:u w:val="single"/>
        </w:rPr>
        <w:t>10</w:t>
      </w:r>
      <w:r>
        <w:rPr>
          <w:rFonts w:ascii="Times New Roman CYR" w:hAnsi="Times New Roman CYR" w:cs="Times New Roman CYR"/>
          <w:b/>
          <w:bCs/>
          <w:caps/>
          <w:sz w:val="24"/>
          <w:szCs w:val="24"/>
          <w:u w:val="single"/>
        </w:rPr>
        <w:t>. Заключительные положения</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 xml:space="preserve">10.1. Настоящий Договор вступает в силу с даты перечисления Заимодавцем суммы займа, указанной в п. 1.1 настоящего Договора, </w:t>
      </w:r>
      <w:r w:rsidRPr="00F15C72">
        <w:rPr>
          <w:rFonts w:ascii="Times New Roman CYR" w:hAnsi="Times New Roman CYR" w:cs="Times New Roman CYR"/>
          <w:color w:val="000000"/>
          <w:kern w:val="1"/>
          <w:sz w:val="24"/>
          <w:szCs w:val="24"/>
        </w:rPr>
        <w:t xml:space="preserve">на </w:t>
      </w:r>
      <w:r w:rsidR="00F15C72" w:rsidRPr="00F15C72">
        <w:rPr>
          <w:rFonts w:ascii="Times New Roman CYR" w:hAnsi="Times New Roman CYR" w:cs="Times New Roman CYR"/>
          <w:sz w:val="24"/>
          <w:szCs w:val="24"/>
        </w:rPr>
        <w:t>банковский</w:t>
      </w:r>
      <w:r w:rsidRPr="00F15C72">
        <w:rPr>
          <w:rFonts w:ascii="Times New Roman CYR" w:hAnsi="Times New Roman CYR" w:cs="Times New Roman CYR"/>
          <w:color w:val="000000"/>
          <w:kern w:val="1"/>
          <w:sz w:val="24"/>
          <w:szCs w:val="24"/>
        </w:rPr>
        <w:t xml:space="preserve"> счет Заемщика</w:t>
      </w:r>
      <w:r>
        <w:rPr>
          <w:rFonts w:ascii="Times New Roman CYR" w:hAnsi="Times New Roman CYR" w:cs="Times New Roman CYR"/>
          <w:color w:val="000000"/>
          <w:kern w:val="1"/>
          <w:sz w:val="24"/>
          <w:szCs w:val="24"/>
        </w:rPr>
        <w:t xml:space="preserve"> и действует до исполнения сторонами Договора всех обязательств.</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10.2. Настоящий Договор может быть расторгнут досрочно по инициативе Заимодавца в случаях, предусмотренных п. 3.3.4. настоящего Договора или по иным основаниям, предусмотренным действующим законодательством.</w:t>
      </w:r>
    </w:p>
    <w:p w:rsidR="002F2391" w:rsidRDefault="002F2391">
      <w:pPr>
        <w:tabs>
          <w:tab w:val="left" w:pos="1134"/>
          <w:tab w:val="left" w:pos="1276"/>
        </w:tabs>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10.3.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кроме тех изменений и дополнений, которые допускаются в одностороннем порядке.</w:t>
      </w:r>
    </w:p>
    <w:p w:rsidR="002F2391" w:rsidRDefault="002F2391" w:rsidP="00842BE4">
      <w:pPr>
        <w:tabs>
          <w:tab w:val="left" w:pos="1134"/>
          <w:tab w:val="left" w:pos="1276"/>
        </w:tabs>
        <w:suppressAutoHyphens/>
        <w:autoSpaceDE w:val="0"/>
        <w:autoSpaceDN w:val="0"/>
        <w:adjustRightInd w:val="0"/>
        <w:spacing w:after="0" w:line="200" w:lineRule="atLeast"/>
        <w:ind w:firstLine="540"/>
        <w:jc w:val="both"/>
        <w:textAlignment w:val="baseline"/>
        <w:rPr>
          <w:rFonts w:ascii="Tahoma" w:hAnsi="Tahoma" w:cs="Tahoma"/>
          <w:color w:val="000000"/>
          <w:sz w:val="16"/>
          <w:szCs w:val="16"/>
        </w:rPr>
      </w:pPr>
      <w:r>
        <w:rPr>
          <w:rFonts w:ascii="Times New Roman CYR" w:hAnsi="Times New Roman CYR" w:cs="Times New Roman CYR"/>
          <w:color w:val="000000"/>
          <w:kern w:val="1"/>
          <w:sz w:val="24"/>
          <w:szCs w:val="24"/>
        </w:rPr>
        <w:t xml:space="preserve">10.4. Все уведомления и сообщения в рамках настоящего Договора должны направляться сторонами друг другу в виде заказного письма с уведомлением о вручении по адресу, указанному в настоящем Договоре, или доставляться курьером лично руководителю или иному уполномоченному им лицу. В случае срочности допускается передавать уведомления и сообщения </w:t>
      </w:r>
    </w:p>
    <w:p w:rsidR="002F2391" w:rsidRDefault="002F2391">
      <w:pPr>
        <w:suppressAutoHyphens/>
        <w:autoSpaceDE w:val="0"/>
        <w:autoSpaceDN w:val="0"/>
        <w:adjustRightInd w:val="0"/>
        <w:spacing w:after="0" w:line="200" w:lineRule="atLeast"/>
        <w:jc w:val="both"/>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по факсимильной связи с последующим дублированием способом, указанным выше. Также Стороны признают обязательную силу за перепиской по адресам e-</w:t>
      </w:r>
      <w:proofErr w:type="spellStart"/>
      <w:r w:rsidRPr="00842BE4">
        <w:rPr>
          <w:rFonts w:ascii="Times New Roman CYR" w:hAnsi="Times New Roman CYR" w:cs="Times New Roman CYR"/>
          <w:color w:val="000000"/>
          <w:kern w:val="1"/>
          <w:sz w:val="24"/>
          <w:szCs w:val="24"/>
        </w:rPr>
        <w:t>mail</w:t>
      </w:r>
      <w:proofErr w:type="spellEnd"/>
      <w:r w:rsidRPr="00842BE4">
        <w:rPr>
          <w:rFonts w:ascii="Times New Roman CYR" w:hAnsi="Times New Roman CYR" w:cs="Times New Roman CYR"/>
          <w:color w:val="000000"/>
          <w:kern w:val="1"/>
          <w:sz w:val="24"/>
          <w:szCs w:val="24"/>
        </w:rPr>
        <w:t>, указанным в разделе 11 (Одиннадцать) данного Договора, и пересылаемыми посредством нее документами (содержимое электронных писем). Простые распечатки (скриншоты) с почтовых ящиков подтверждают</w:t>
      </w:r>
      <w:r>
        <w:rPr>
          <w:rFonts w:ascii="Times New Roman CYR" w:hAnsi="Times New Roman CYR" w:cs="Times New Roman CYR"/>
          <w:color w:val="000000"/>
          <w:kern w:val="1"/>
          <w:sz w:val="24"/>
          <w:szCs w:val="24"/>
        </w:rPr>
        <w:t xml:space="preserve"> факт обмена документами и другие юридически значимые действия.</w:t>
      </w:r>
    </w:p>
    <w:p w:rsidR="002F2391" w:rsidRDefault="002F2391">
      <w:pPr>
        <w:suppressAutoHyphens/>
        <w:autoSpaceDE w:val="0"/>
        <w:autoSpaceDN w:val="0"/>
        <w:adjustRightInd w:val="0"/>
        <w:spacing w:after="0" w:line="200" w:lineRule="atLeast"/>
        <w:ind w:firstLine="540"/>
        <w:jc w:val="both"/>
        <w:textAlignment w:val="baseline"/>
        <w:rPr>
          <w:rFonts w:ascii="Times New Roman CYR" w:hAnsi="Times New Roman CYR" w:cs="Times New Roman CYR"/>
          <w:kern w:val="1"/>
          <w:sz w:val="24"/>
          <w:szCs w:val="24"/>
        </w:rPr>
      </w:pPr>
      <w:r>
        <w:rPr>
          <w:rFonts w:ascii="Times New Roman CYR" w:hAnsi="Times New Roman CYR" w:cs="Times New Roman CYR"/>
          <w:color w:val="000000"/>
          <w:kern w:val="1"/>
          <w:sz w:val="24"/>
          <w:szCs w:val="24"/>
        </w:rPr>
        <w:t>10.5. Настоящий Договор составлен в двух экземплярах, имеющих одинаковую юридическую силу, по одному экземпляру для каждой из сторон.</w:t>
      </w:r>
    </w:p>
    <w:p w:rsidR="002F2391" w:rsidRDefault="00E120C9" w:rsidP="0095214E">
      <w:pPr>
        <w:rPr>
          <w:rFonts w:ascii="Times New Roman CYR" w:hAnsi="Times New Roman CYR" w:cs="Times New Roman CYR"/>
          <w:sz w:val="24"/>
          <w:szCs w:val="24"/>
        </w:rPr>
      </w:pPr>
      <w:r>
        <w:rPr>
          <w:rFonts w:ascii="Times New Roman CYR" w:hAnsi="Times New Roman CYR" w:cs="Times New Roman CYR"/>
          <w:sz w:val="24"/>
          <w:szCs w:val="24"/>
        </w:rPr>
        <w:br w:type="page"/>
      </w:r>
    </w:p>
    <w:p w:rsidR="002F2391" w:rsidRDefault="002F2391">
      <w:pPr>
        <w:keepNext/>
        <w:suppressAutoHyphens/>
        <w:autoSpaceDE w:val="0"/>
        <w:autoSpaceDN w:val="0"/>
        <w:adjustRightInd w:val="0"/>
        <w:spacing w:after="0" w:line="228" w:lineRule="auto"/>
        <w:ind w:firstLine="540"/>
        <w:textAlignment w:val="baseline"/>
        <w:rPr>
          <w:rFonts w:ascii="Times New Roman CYR" w:hAnsi="Times New Roman CYR" w:cs="Times New Roman CYR"/>
          <w:sz w:val="16"/>
          <w:szCs w:val="16"/>
        </w:rPr>
      </w:pPr>
      <w:r>
        <w:rPr>
          <w:rFonts w:ascii="Times New Roman CYR" w:hAnsi="Times New Roman CYR" w:cs="Times New Roman CYR"/>
          <w:b/>
          <w:bCs/>
          <w:caps/>
          <w:sz w:val="24"/>
          <w:szCs w:val="24"/>
          <w:u w:val="single"/>
        </w:rPr>
        <w:lastRenderedPageBreak/>
        <w:t>1</w:t>
      </w:r>
      <w:r>
        <w:rPr>
          <w:rFonts w:ascii="Times New Roman" w:hAnsi="Times New Roman"/>
          <w:b/>
          <w:bCs/>
          <w:caps/>
          <w:sz w:val="24"/>
          <w:szCs w:val="24"/>
          <w:u w:val="single"/>
          <w:lang w:val="en-US"/>
        </w:rPr>
        <w:t>1</w:t>
      </w:r>
      <w:r>
        <w:rPr>
          <w:rFonts w:ascii="Times New Roman CYR" w:hAnsi="Times New Roman CYR" w:cs="Times New Roman CYR"/>
          <w:b/>
          <w:bCs/>
          <w:caps/>
          <w:sz w:val="24"/>
          <w:szCs w:val="24"/>
          <w:u w:val="single"/>
        </w:rPr>
        <w:t>. Адреса, реквизиты и подписи сторон</w:t>
      </w:r>
    </w:p>
    <w:p w:rsidR="002F2391" w:rsidRDefault="002F2391">
      <w:pPr>
        <w:widowControl w:val="0"/>
        <w:autoSpaceDE w:val="0"/>
        <w:autoSpaceDN w:val="0"/>
        <w:adjustRightInd w:val="0"/>
        <w:spacing w:after="0" w:line="240" w:lineRule="auto"/>
        <w:rPr>
          <w:rFonts w:ascii="Tahoma" w:hAnsi="Tahoma" w:cs="Tahoma"/>
          <w:sz w:val="24"/>
          <w:szCs w:val="24"/>
        </w:rPr>
      </w:pPr>
    </w:p>
    <w:tbl>
      <w:tblPr>
        <w:tblW w:w="10248" w:type="dxa"/>
        <w:tblInd w:w="15" w:type="dxa"/>
        <w:tblLayout w:type="fixed"/>
        <w:tblCellMar>
          <w:left w:w="15" w:type="dxa"/>
          <w:right w:w="15" w:type="dxa"/>
        </w:tblCellMar>
        <w:tblLook w:val="0000" w:firstRow="0" w:lastRow="0" w:firstColumn="0" w:lastColumn="0" w:noHBand="0" w:noVBand="0"/>
      </w:tblPr>
      <w:tblGrid>
        <w:gridCol w:w="66"/>
        <w:gridCol w:w="5005"/>
        <w:gridCol w:w="57"/>
        <w:gridCol w:w="228"/>
        <w:gridCol w:w="4892"/>
      </w:tblGrid>
      <w:tr w:rsidR="00295A62" w:rsidTr="00F2640F">
        <w:trPr>
          <w:trHeight w:val="332"/>
        </w:trPr>
        <w:tc>
          <w:tcPr>
            <w:tcW w:w="5071" w:type="dxa"/>
            <w:gridSpan w:val="2"/>
            <w:tcBorders>
              <w:top w:val="nil"/>
              <w:left w:val="nil"/>
              <w:bottom w:val="nil"/>
              <w:right w:val="nil"/>
            </w:tcBorders>
          </w:tcPr>
          <w:p w:rsidR="00295A62"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r>
              <w:rPr>
                <w:rFonts w:ascii="Times New Roman" w:hAnsi="Times New Roman"/>
                <w:b/>
                <w:bCs/>
                <w:color w:val="000000"/>
              </w:rPr>
              <w:t xml:space="preserve">Займодавец  </w:t>
            </w:r>
          </w:p>
        </w:tc>
        <w:tc>
          <w:tcPr>
            <w:tcW w:w="285" w:type="dxa"/>
            <w:gridSpan w:val="2"/>
            <w:tcBorders>
              <w:top w:val="nil"/>
              <w:left w:val="nil"/>
              <w:bottom w:val="nil"/>
              <w:right w:val="nil"/>
            </w:tcBorders>
          </w:tcPr>
          <w:p w:rsidR="00295A62"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p>
        </w:tc>
        <w:tc>
          <w:tcPr>
            <w:tcW w:w="4892" w:type="dxa"/>
            <w:tcBorders>
              <w:top w:val="nil"/>
              <w:left w:val="nil"/>
              <w:bottom w:val="nil"/>
              <w:right w:val="nil"/>
            </w:tcBorders>
          </w:tcPr>
          <w:p w:rsidR="00295A62" w:rsidRDefault="00295A62">
            <w:pPr>
              <w:widowControl w:val="0"/>
              <w:autoSpaceDE w:val="0"/>
              <w:autoSpaceDN w:val="0"/>
              <w:adjustRightInd w:val="0"/>
              <w:spacing w:before="15" w:after="0" w:line="245" w:lineRule="exact"/>
              <w:ind w:left="15"/>
              <w:jc w:val="center"/>
              <w:rPr>
                <w:rFonts w:ascii="Times New Roman" w:hAnsi="Times New Roman"/>
                <w:b/>
                <w:bCs/>
                <w:color w:val="000000"/>
              </w:rPr>
            </w:pPr>
            <w:r>
              <w:rPr>
                <w:rFonts w:ascii="Times New Roman" w:hAnsi="Times New Roman"/>
                <w:b/>
                <w:bCs/>
                <w:color w:val="000000"/>
              </w:rPr>
              <w:t>Заемщик</w:t>
            </w:r>
          </w:p>
        </w:tc>
      </w:tr>
      <w:tr w:rsidR="00030763" w:rsidTr="00F2640F">
        <w:trPr>
          <w:trHeight w:val="245"/>
        </w:trPr>
        <w:tc>
          <w:tcPr>
            <w:tcW w:w="5071" w:type="dxa"/>
            <w:gridSpan w:val="2"/>
            <w:vMerge w:val="restart"/>
            <w:tcBorders>
              <w:top w:val="nil"/>
              <w:left w:val="nil"/>
              <w:right w:val="nil"/>
            </w:tcBorders>
          </w:tcPr>
          <w:p w:rsidR="00030763" w:rsidRDefault="00267997" w:rsidP="00F2640F">
            <w:pPr>
              <w:widowControl w:val="0"/>
              <w:autoSpaceDE w:val="0"/>
              <w:autoSpaceDN w:val="0"/>
              <w:adjustRightInd w:val="0"/>
              <w:spacing w:before="15" w:after="0" w:line="245" w:lineRule="exact"/>
              <w:ind w:left="15"/>
              <w:rPr>
                <w:rFonts w:ascii="Times New Roman" w:hAnsi="Times New Roman"/>
                <w:color w:val="000000"/>
              </w:rPr>
            </w:pPr>
            <w:r>
              <w:rPr>
                <w:rFonts w:ascii="Times New Roman" w:hAnsi="Times New Roman"/>
                <w:color w:val="000000"/>
              </w:rPr>
              <w:t xml:space="preserve">МКК </w:t>
            </w:r>
            <w:r w:rsidR="00030763">
              <w:rPr>
                <w:rFonts w:ascii="Times New Roman" w:hAnsi="Times New Roman"/>
                <w:color w:val="000000"/>
              </w:rPr>
              <w:t>Ставропольский краевой фонд микрофина</w:t>
            </w:r>
            <w:r w:rsidR="00030763">
              <w:rPr>
                <w:rFonts w:ascii="Times New Roman" w:hAnsi="Times New Roman"/>
                <w:color w:val="000000"/>
              </w:rPr>
              <w:t>н</w:t>
            </w:r>
            <w:r w:rsidR="00030763">
              <w:rPr>
                <w:rFonts w:ascii="Times New Roman" w:hAnsi="Times New Roman"/>
                <w:color w:val="000000"/>
              </w:rPr>
              <w:t>сирования</w:t>
            </w:r>
            <w:r w:rsidR="00030763">
              <w:rPr>
                <w:rFonts w:ascii="Times New Roman" w:hAnsi="Times New Roman"/>
                <w:color w:val="000000"/>
              </w:rPr>
              <w:br/>
            </w:r>
            <w:r w:rsidR="00030763">
              <w:rPr>
                <w:rFonts w:ascii="Times New Roman" w:hAnsi="Times New Roman"/>
                <w:color w:val="000000"/>
              </w:rPr>
              <w:br/>
            </w:r>
            <w:r w:rsidR="00F2640F" w:rsidRPr="00F2640F">
              <w:rPr>
                <w:rFonts w:ascii="Times New Roman" w:hAnsi="Times New Roman"/>
                <w:color w:val="000000"/>
              </w:rPr>
              <w:t>Юридический адрес: 355002, Ставропольский край, город Ставрополь, улица Пушкина, д. 25 А, пом</w:t>
            </w:r>
            <w:r w:rsidR="00F2640F" w:rsidRPr="00F2640F">
              <w:rPr>
                <w:rFonts w:ascii="Times New Roman" w:hAnsi="Times New Roman"/>
                <w:color w:val="000000"/>
              </w:rPr>
              <w:t>е</w:t>
            </w:r>
            <w:r w:rsidR="00F2640F" w:rsidRPr="00F2640F">
              <w:rPr>
                <w:rFonts w:ascii="Times New Roman" w:hAnsi="Times New Roman"/>
                <w:color w:val="000000"/>
              </w:rPr>
              <w:t>щения 88-107</w:t>
            </w:r>
            <w:r w:rsidR="00F2640F" w:rsidRPr="00F2640F">
              <w:rPr>
                <w:rFonts w:ascii="Times New Roman" w:hAnsi="Times New Roman"/>
                <w:color w:val="000000"/>
              </w:rPr>
              <w:br/>
              <w:t>Почтовый адрес: 355002, Ставропольский край, г</w:t>
            </w:r>
            <w:r w:rsidR="00F2640F" w:rsidRPr="00F2640F">
              <w:rPr>
                <w:rFonts w:ascii="Times New Roman" w:hAnsi="Times New Roman"/>
                <w:color w:val="000000"/>
              </w:rPr>
              <w:t>о</w:t>
            </w:r>
            <w:r w:rsidR="00F2640F" w:rsidRPr="00F2640F">
              <w:rPr>
                <w:rFonts w:ascii="Times New Roman" w:hAnsi="Times New Roman"/>
                <w:color w:val="000000"/>
              </w:rPr>
              <w:t>род Ставрополь, улица Пушкина, д. 25 А, помещения 88-107</w:t>
            </w:r>
            <w:r w:rsidR="00F2640F" w:rsidRPr="00F2640F">
              <w:rPr>
                <w:rFonts w:ascii="Times New Roman" w:hAnsi="Times New Roman"/>
                <w:color w:val="000000"/>
              </w:rPr>
              <w:br/>
              <w:t>ИНН 2634091033, ОГРН 1102600002570, КПП 263401001 .</w:t>
            </w:r>
            <w:r w:rsidR="00F2640F" w:rsidRPr="00F2640F">
              <w:rPr>
                <w:rFonts w:ascii="Times New Roman" w:hAnsi="Times New Roman"/>
                <w:color w:val="000000"/>
              </w:rPr>
              <w:br/>
              <w:t>Расчетный счет №</w:t>
            </w:r>
            <w:r w:rsidR="00F2640F">
              <w:rPr>
                <w:rFonts w:ascii="Times New Roman" w:hAnsi="Times New Roman"/>
                <w:color w:val="000000"/>
              </w:rPr>
              <w:t>_______________</w:t>
            </w:r>
            <w:r w:rsidR="00F2640F" w:rsidRPr="00F2640F">
              <w:rPr>
                <w:rFonts w:ascii="Times New Roman" w:hAnsi="Times New Roman"/>
                <w:color w:val="000000"/>
              </w:rPr>
              <w:t xml:space="preserve"> в </w:t>
            </w:r>
            <w:r w:rsidR="00F2640F">
              <w:rPr>
                <w:rFonts w:ascii="Times New Roman" w:hAnsi="Times New Roman"/>
                <w:color w:val="000000"/>
              </w:rPr>
              <w:t>_____________________</w:t>
            </w:r>
            <w:r w:rsidR="00F2640F" w:rsidRPr="00F2640F">
              <w:rPr>
                <w:rFonts w:ascii="Times New Roman" w:hAnsi="Times New Roman"/>
                <w:color w:val="000000"/>
              </w:rPr>
              <w:t xml:space="preserve">, БИК </w:t>
            </w:r>
            <w:r w:rsidR="00F2640F">
              <w:rPr>
                <w:rFonts w:ascii="Times New Roman" w:hAnsi="Times New Roman"/>
                <w:color w:val="000000"/>
              </w:rPr>
              <w:t>__________________</w:t>
            </w:r>
            <w:r w:rsidR="00F2640F" w:rsidRPr="00F2640F">
              <w:rPr>
                <w:rFonts w:ascii="Times New Roman" w:hAnsi="Times New Roman"/>
                <w:color w:val="000000"/>
              </w:rPr>
              <w:t>, к/с</w:t>
            </w:r>
            <w:r w:rsidR="00F2640F">
              <w:rPr>
                <w:rFonts w:ascii="Times New Roman" w:hAnsi="Times New Roman"/>
                <w:color w:val="000000"/>
              </w:rPr>
              <w:t>___________________</w:t>
            </w:r>
            <w:r w:rsidR="00F2640F" w:rsidRPr="00F2640F">
              <w:rPr>
                <w:rFonts w:ascii="Times New Roman" w:hAnsi="Times New Roman"/>
                <w:color w:val="000000"/>
              </w:rPr>
              <w:br/>
              <w:t>Телефон: (8652) 35-41-65, 35-72-07, (988) 763-43-11, (988) 099-94-62</w:t>
            </w:r>
            <w:r w:rsidR="00F2640F" w:rsidRPr="00F2640F">
              <w:rPr>
                <w:rFonts w:ascii="Times New Roman" w:hAnsi="Times New Roman"/>
                <w:color w:val="000000"/>
              </w:rPr>
              <w:br/>
              <w:t>Электронный адрес: skfm@microfond26.ru</w:t>
            </w:r>
          </w:p>
        </w:tc>
        <w:tc>
          <w:tcPr>
            <w:tcW w:w="285" w:type="dxa"/>
            <w:gridSpan w:val="2"/>
            <w:tcBorders>
              <w:top w:val="nil"/>
              <w:left w:val="nil"/>
              <w:bottom w:val="nil"/>
              <w:right w:val="nil"/>
            </w:tcBorders>
          </w:tcPr>
          <w:p w:rsidR="00030763" w:rsidRDefault="00030763">
            <w:pPr>
              <w:widowControl w:val="0"/>
              <w:autoSpaceDE w:val="0"/>
              <w:autoSpaceDN w:val="0"/>
              <w:adjustRightInd w:val="0"/>
              <w:spacing w:after="0" w:line="240" w:lineRule="auto"/>
              <w:rPr>
                <w:rFonts w:ascii="Tahoma" w:hAnsi="Tahoma" w:cs="Tahoma"/>
                <w:sz w:val="3"/>
                <w:szCs w:val="3"/>
              </w:rPr>
            </w:pPr>
          </w:p>
        </w:tc>
        <w:tc>
          <w:tcPr>
            <w:tcW w:w="4892" w:type="dxa"/>
            <w:tcBorders>
              <w:top w:val="nil"/>
              <w:left w:val="nil"/>
              <w:bottom w:val="nil"/>
              <w:right w:val="nil"/>
            </w:tcBorders>
          </w:tcPr>
          <w:p w:rsidR="00030763" w:rsidRDefault="00030763" w:rsidP="00F2640F">
            <w:pPr>
              <w:widowControl w:val="0"/>
              <w:autoSpaceDE w:val="0"/>
              <w:autoSpaceDN w:val="0"/>
              <w:adjustRightInd w:val="0"/>
              <w:spacing w:before="15" w:after="0" w:line="245" w:lineRule="exact"/>
              <w:ind w:left="15"/>
              <w:jc w:val="center"/>
              <w:rPr>
                <w:rFonts w:ascii="Tahoma" w:hAnsi="Tahoma" w:cs="Tahoma"/>
                <w:sz w:val="3"/>
                <w:szCs w:val="3"/>
              </w:rPr>
            </w:pPr>
          </w:p>
        </w:tc>
      </w:tr>
      <w:tr w:rsidR="00030763" w:rsidTr="00030763">
        <w:trPr>
          <w:trHeight w:val="2049"/>
        </w:trPr>
        <w:tc>
          <w:tcPr>
            <w:tcW w:w="5071" w:type="dxa"/>
            <w:gridSpan w:val="2"/>
            <w:vMerge/>
            <w:tcBorders>
              <w:left w:val="nil"/>
              <w:bottom w:val="nil"/>
              <w:right w:val="nil"/>
            </w:tcBorders>
          </w:tcPr>
          <w:p w:rsidR="00030763" w:rsidRDefault="00030763">
            <w:pPr>
              <w:widowControl w:val="0"/>
              <w:autoSpaceDE w:val="0"/>
              <w:autoSpaceDN w:val="0"/>
              <w:adjustRightInd w:val="0"/>
              <w:spacing w:after="0" w:line="240" w:lineRule="auto"/>
              <w:rPr>
                <w:rFonts w:ascii="Tahoma" w:hAnsi="Tahoma" w:cs="Tahoma"/>
                <w:sz w:val="20"/>
                <w:szCs w:val="20"/>
              </w:rPr>
            </w:pPr>
          </w:p>
        </w:tc>
        <w:tc>
          <w:tcPr>
            <w:tcW w:w="285" w:type="dxa"/>
            <w:gridSpan w:val="2"/>
            <w:tcBorders>
              <w:top w:val="nil"/>
              <w:left w:val="nil"/>
              <w:bottom w:val="nil"/>
              <w:right w:val="nil"/>
            </w:tcBorders>
          </w:tcPr>
          <w:p w:rsidR="00030763" w:rsidRDefault="00030763">
            <w:pPr>
              <w:widowControl w:val="0"/>
              <w:autoSpaceDE w:val="0"/>
              <w:autoSpaceDN w:val="0"/>
              <w:adjustRightInd w:val="0"/>
              <w:spacing w:before="15" w:after="0" w:line="245" w:lineRule="exact"/>
              <w:ind w:left="15"/>
              <w:rPr>
                <w:rFonts w:ascii="Times New Roman" w:hAnsi="Times New Roman"/>
                <w:color w:val="000000"/>
              </w:rPr>
            </w:pPr>
          </w:p>
        </w:tc>
        <w:tc>
          <w:tcPr>
            <w:tcW w:w="4892" w:type="dxa"/>
            <w:tcBorders>
              <w:top w:val="nil"/>
              <w:left w:val="nil"/>
              <w:bottom w:val="nil"/>
              <w:right w:val="nil"/>
            </w:tcBorders>
          </w:tcPr>
          <w:p w:rsidR="00030763" w:rsidRDefault="00030763">
            <w:pPr>
              <w:widowControl w:val="0"/>
              <w:autoSpaceDE w:val="0"/>
              <w:autoSpaceDN w:val="0"/>
              <w:adjustRightInd w:val="0"/>
              <w:spacing w:before="15" w:after="0" w:line="245" w:lineRule="exact"/>
              <w:ind w:left="15"/>
              <w:rPr>
                <w:rFonts w:ascii="Times New Roman" w:hAnsi="Times New Roman"/>
                <w:color w:val="000000"/>
              </w:rPr>
            </w:pPr>
            <w:r>
              <w:rPr>
                <w:rFonts w:ascii="Times New Roman" w:hAnsi="Times New Roman"/>
                <w:color w:val="000000"/>
              </w:rPr>
              <w:t xml:space="preserve">  </w:t>
            </w:r>
            <w:r>
              <w:rPr>
                <w:rFonts w:ascii="Times New Roman" w:hAnsi="Times New Roman"/>
                <w:color w:val="000000"/>
              </w:rPr>
              <w:br/>
            </w:r>
            <w:r>
              <w:rPr>
                <w:rFonts w:ascii="Times New Roman" w:hAnsi="Times New Roman"/>
                <w:color w:val="000000"/>
              </w:rPr>
              <w:br/>
              <w:t>Адрес регистрации</w:t>
            </w:r>
            <w:proofErr w:type="gramStart"/>
            <w:r>
              <w:rPr>
                <w:rFonts w:ascii="Times New Roman" w:hAnsi="Times New Roman"/>
                <w:color w:val="000000"/>
              </w:rPr>
              <w:t xml:space="preserve"> :</w:t>
            </w:r>
            <w:proofErr w:type="gramEnd"/>
            <w:r>
              <w:rPr>
                <w:rFonts w:ascii="Times New Roman" w:hAnsi="Times New Roman"/>
                <w:color w:val="000000"/>
              </w:rPr>
              <w:t xml:space="preserve"> </w:t>
            </w:r>
            <w:r>
              <w:rPr>
                <w:rFonts w:ascii="Times New Roman" w:hAnsi="Times New Roman"/>
                <w:color w:val="000000"/>
              </w:rPr>
              <w:br/>
              <w:t>Адрес фактического нахождения</w:t>
            </w:r>
            <w:proofErr w:type="gramStart"/>
            <w:r>
              <w:rPr>
                <w:rFonts w:ascii="Times New Roman" w:hAnsi="Times New Roman"/>
                <w:color w:val="000000"/>
              </w:rPr>
              <w:t xml:space="preserve"> :</w:t>
            </w:r>
            <w:proofErr w:type="gramEnd"/>
            <w:r>
              <w:rPr>
                <w:rFonts w:ascii="Times New Roman" w:hAnsi="Times New Roman"/>
                <w:color w:val="000000"/>
              </w:rPr>
              <w:t xml:space="preserve"> </w:t>
            </w:r>
            <w:r>
              <w:rPr>
                <w:rFonts w:ascii="Times New Roman" w:hAnsi="Times New Roman"/>
                <w:color w:val="000000"/>
              </w:rPr>
              <w:br/>
              <w:t xml:space="preserve">Документ, удостоверяющий личность: </w:t>
            </w:r>
            <w:r>
              <w:rPr>
                <w:rFonts w:ascii="Times New Roman" w:hAnsi="Times New Roman"/>
                <w:color w:val="000000"/>
              </w:rPr>
              <w:br/>
            </w:r>
            <w:r>
              <w:rPr>
                <w:rFonts w:ascii="Times New Roman" w:hAnsi="Times New Roman"/>
                <w:color w:val="000000"/>
              </w:rPr>
              <w:br/>
              <w:t xml:space="preserve">Телефон: </w:t>
            </w:r>
            <w:r>
              <w:rPr>
                <w:rFonts w:ascii="Times New Roman" w:hAnsi="Times New Roman"/>
                <w:color w:val="000000"/>
              </w:rPr>
              <w:br/>
              <w:t xml:space="preserve">Электронный адрес: </w:t>
            </w:r>
          </w:p>
        </w:tc>
      </w:tr>
      <w:tr w:rsidR="00295A62" w:rsidTr="00030763">
        <w:trPr>
          <w:trHeight w:val="1304"/>
        </w:trPr>
        <w:tc>
          <w:tcPr>
            <w:tcW w:w="5071" w:type="dxa"/>
            <w:gridSpan w:val="2"/>
            <w:vMerge w:val="restart"/>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imes New Roman" w:hAnsi="Times New Roman"/>
                <w:color w:val="000000"/>
              </w:rPr>
            </w:pPr>
            <w:r>
              <w:rPr>
                <w:rFonts w:ascii="Times New Roman" w:hAnsi="Times New Roman"/>
                <w:color w:val="000000"/>
              </w:rPr>
              <w:t xml:space="preserve">Займодавец   </w:t>
            </w:r>
            <w:r>
              <w:rPr>
                <w:rFonts w:ascii="Times New Roman" w:hAnsi="Times New Roman"/>
                <w:color w:val="000000"/>
              </w:rPr>
              <w:br/>
            </w:r>
            <w:r>
              <w:rPr>
                <w:rFonts w:ascii="Times New Roman" w:hAnsi="Times New Roman"/>
                <w:color w:val="000000"/>
              </w:rPr>
              <w:br/>
            </w:r>
            <w:r>
              <w:rPr>
                <w:rFonts w:ascii="Times New Roman" w:hAnsi="Times New Roman"/>
                <w:color w:val="000000"/>
              </w:rPr>
              <w:br/>
              <w:t>_________________________/</w:t>
            </w:r>
            <w:r w:rsidR="00F2640F">
              <w:rPr>
                <w:rFonts w:ascii="Times New Roman" w:hAnsi="Times New Roman"/>
                <w:color w:val="000000"/>
              </w:rPr>
              <w:t>_________________</w:t>
            </w:r>
            <w:r>
              <w:rPr>
                <w:rFonts w:ascii="Times New Roman" w:hAnsi="Times New Roman"/>
                <w:color w:val="000000"/>
              </w:rPr>
              <w:t>/</w:t>
            </w:r>
          </w:p>
        </w:tc>
        <w:tc>
          <w:tcPr>
            <w:tcW w:w="285" w:type="dxa"/>
            <w:gridSpan w:val="2"/>
            <w:vMerge w:val="restart"/>
            <w:tcBorders>
              <w:top w:val="nil"/>
              <w:left w:val="nil"/>
              <w:bottom w:val="nil"/>
              <w:right w:val="nil"/>
            </w:tcBorders>
            <w:vAlign w:val="bottom"/>
          </w:tcPr>
          <w:p w:rsidR="00295A62" w:rsidRDefault="00295A62">
            <w:pPr>
              <w:widowControl w:val="0"/>
              <w:autoSpaceDE w:val="0"/>
              <w:autoSpaceDN w:val="0"/>
              <w:adjustRightInd w:val="0"/>
              <w:spacing w:before="15" w:after="0" w:line="245" w:lineRule="exact"/>
              <w:ind w:left="15"/>
              <w:rPr>
                <w:rFonts w:ascii="Times New Roman" w:hAnsi="Times New Roman"/>
                <w:color w:val="000000"/>
              </w:rPr>
            </w:pPr>
          </w:p>
        </w:tc>
        <w:tc>
          <w:tcPr>
            <w:tcW w:w="4892" w:type="dxa"/>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imes New Roman" w:hAnsi="Times New Roman"/>
                <w:color w:val="000000"/>
              </w:rPr>
            </w:pPr>
            <w:r>
              <w:rPr>
                <w:rFonts w:ascii="Times New Roman" w:hAnsi="Times New Roman"/>
                <w:color w:val="000000"/>
              </w:rPr>
              <w:t xml:space="preserve">Заемщик </w:t>
            </w:r>
            <w:r>
              <w:rPr>
                <w:rFonts w:ascii="Times New Roman" w:hAnsi="Times New Roman"/>
                <w:color w:val="000000"/>
              </w:rPr>
              <w:br/>
            </w:r>
            <w:r>
              <w:rPr>
                <w:rFonts w:ascii="Times New Roman" w:hAnsi="Times New Roman"/>
                <w:color w:val="000000"/>
              </w:rPr>
              <w:br/>
            </w:r>
            <w:r>
              <w:rPr>
                <w:rFonts w:ascii="Times New Roman" w:hAnsi="Times New Roman"/>
                <w:color w:val="000000"/>
              </w:rPr>
              <w:br/>
              <w:t>_______________/</w:t>
            </w:r>
            <w:r w:rsidR="00F2640F">
              <w:rPr>
                <w:rFonts w:ascii="Times New Roman" w:hAnsi="Times New Roman"/>
                <w:color w:val="000000"/>
              </w:rPr>
              <w:t>__________________________</w:t>
            </w:r>
            <w:r>
              <w:rPr>
                <w:rFonts w:ascii="Times New Roman" w:hAnsi="Times New Roman"/>
                <w:color w:val="000000"/>
              </w:rPr>
              <w:t>/</w:t>
            </w:r>
          </w:p>
        </w:tc>
      </w:tr>
      <w:tr w:rsidR="00295A62" w:rsidTr="00030763">
        <w:trPr>
          <w:trHeight w:val="97"/>
        </w:trPr>
        <w:tc>
          <w:tcPr>
            <w:tcW w:w="5071"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6"/>
                <w:szCs w:val="6"/>
              </w:rPr>
            </w:pPr>
          </w:p>
        </w:tc>
        <w:tc>
          <w:tcPr>
            <w:tcW w:w="285"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6"/>
                <w:szCs w:val="6"/>
              </w:rPr>
            </w:pPr>
          </w:p>
        </w:tc>
        <w:tc>
          <w:tcPr>
            <w:tcW w:w="4892" w:type="dxa"/>
            <w:vMerge w:val="restart"/>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r>
      <w:tr w:rsidR="00295A62" w:rsidTr="00030763">
        <w:trPr>
          <w:trHeight w:val="24"/>
        </w:trPr>
        <w:tc>
          <w:tcPr>
            <w:tcW w:w="5071"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
                <w:szCs w:val="2"/>
              </w:rPr>
            </w:pPr>
          </w:p>
        </w:tc>
        <w:tc>
          <w:tcPr>
            <w:tcW w:w="285"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
                <w:szCs w:val="2"/>
              </w:rPr>
            </w:pPr>
          </w:p>
        </w:tc>
        <w:tc>
          <w:tcPr>
            <w:tcW w:w="4892" w:type="dxa"/>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
                <w:szCs w:val="2"/>
              </w:rPr>
            </w:pPr>
          </w:p>
        </w:tc>
      </w:tr>
      <w:tr w:rsidR="00295A62" w:rsidTr="00030763">
        <w:trPr>
          <w:trHeight w:val="267"/>
        </w:trPr>
        <w:tc>
          <w:tcPr>
            <w:tcW w:w="5071"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17"/>
                <w:szCs w:val="17"/>
              </w:rPr>
            </w:pPr>
          </w:p>
        </w:tc>
        <w:tc>
          <w:tcPr>
            <w:tcW w:w="285" w:type="dxa"/>
            <w:gridSpan w:val="2"/>
            <w:tcBorders>
              <w:top w:val="nil"/>
              <w:left w:val="nil"/>
              <w:bottom w:val="nil"/>
              <w:right w:val="nil"/>
            </w:tcBorders>
          </w:tcPr>
          <w:p w:rsidR="00295A62" w:rsidRDefault="00295A62">
            <w:pPr>
              <w:widowControl w:val="0"/>
              <w:autoSpaceDE w:val="0"/>
              <w:autoSpaceDN w:val="0"/>
              <w:adjustRightInd w:val="0"/>
              <w:spacing w:before="15" w:after="0" w:line="245" w:lineRule="exact"/>
              <w:ind w:left="15"/>
              <w:jc w:val="center"/>
              <w:rPr>
                <w:rFonts w:ascii="Times New Roman" w:hAnsi="Times New Roman"/>
                <w:color w:val="000000"/>
              </w:rPr>
            </w:pPr>
          </w:p>
        </w:tc>
        <w:tc>
          <w:tcPr>
            <w:tcW w:w="4892" w:type="dxa"/>
            <w:vMerge/>
            <w:tcBorders>
              <w:top w:val="nil"/>
              <w:left w:val="nil"/>
              <w:bottom w:val="nil"/>
              <w:right w:val="nil"/>
            </w:tcBorders>
          </w:tcPr>
          <w:p w:rsidR="00295A62" w:rsidRDefault="00295A62">
            <w:pPr>
              <w:widowControl w:val="0"/>
              <w:autoSpaceDE w:val="0"/>
              <w:autoSpaceDN w:val="0"/>
              <w:adjustRightInd w:val="0"/>
              <w:spacing w:after="0" w:line="240" w:lineRule="auto"/>
              <w:jc w:val="center"/>
              <w:rPr>
                <w:rFonts w:ascii="Tahoma" w:hAnsi="Tahoma" w:cs="Tahoma"/>
                <w:sz w:val="17"/>
                <w:szCs w:val="17"/>
              </w:rPr>
            </w:pPr>
          </w:p>
        </w:tc>
      </w:tr>
      <w:tr w:rsidR="00295A62" w:rsidTr="00030763">
        <w:trPr>
          <w:trHeight w:val="24"/>
        </w:trPr>
        <w:tc>
          <w:tcPr>
            <w:tcW w:w="5071"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
                <w:szCs w:val="2"/>
              </w:rPr>
            </w:pPr>
          </w:p>
        </w:tc>
        <w:tc>
          <w:tcPr>
            <w:tcW w:w="285" w:type="dxa"/>
            <w:gridSpan w:val="2"/>
            <w:vMerge w:val="restart"/>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4892" w:type="dxa"/>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
                <w:szCs w:val="2"/>
              </w:rPr>
            </w:pPr>
          </w:p>
        </w:tc>
      </w:tr>
      <w:tr w:rsidR="00295A62" w:rsidTr="00030763">
        <w:trPr>
          <w:trHeight w:val="154"/>
        </w:trPr>
        <w:tc>
          <w:tcPr>
            <w:tcW w:w="5071" w:type="dxa"/>
            <w:gridSpan w:val="2"/>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285" w:type="dxa"/>
            <w:gridSpan w:val="2"/>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10"/>
                <w:szCs w:val="10"/>
              </w:rPr>
            </w:pPr>
          </w:p>
        </w:tc>
        <w:tc>
          <w:tcPr>
            <w:tcW w:w="4892" w:type="dxa"/>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10"/>
                <w:szCs w:val="10"/>
              </w:rPr>
            </w:pPr>
          </w:p>
        </w:tc>
      </w:tr>
      <w:tr w:rsidR="00295A62" w:rsidTr="00030763">
        <w:trPr>
          <w:trHeight w:val="283"/>
        </w:trPr>
        <w:tc>
          <w:tcPr>
            <w:tcW w:w="66" w:type="dxa"/>
            <w:vMerge w:val="restart"/>
            <w:tcBorders>
              <w:top w:val="nil"/>
              <w:left w:val="nil"/>
              <w:bottom w:val="nil"/>
              <w:right w:val="nil"/>
            </w:tcBorders>
          </w:tcPr>
          <w:p w:rsidR="00295A62" w:rsidRDefault="00295A62">
            <w:pPr>
              <w:widowControl w:val="0"/>
              <w:autoSpaceDE w:val="0"/>
              <w:autoSpaceDN w:val="0"/>
              <w:adjustRightInd w:val="0"/>
              <w:spacing w:before="15" w:after="0" w:line="245" w:lineRule="exact"/>
              <w:ind w:left="15"/>
              <w:rPr>
                <w:rFonts w:ascii="Tahoma" w:hAnsi="Tahoma" w:cs="Tahoma"/>
                <w:color w:val="000000"/>
                <w:sz w:val="16"/>
                <w:szCs w:val="16"/>
              </w:rPr>
            </w:pPr>
          </w:p>
        </w:tc>
        <w:tc>
          <w:tcPr>
            <w:tcW w:w="5062" w:type="dxa"/>
            <w:gridSpan w:val="2"/>
            <w:tcBorders>
              <w:top w:val="nil"/>
              <w:left w:val="nil"/>
              <w:bottom w:val="nil"/>
              <w:right w:val="nil"/>
            </w:tcBorders>
          </w:tcPr>
          <w:p w:rsidR="00295A62" w:rsidRDefault="00295A62">
            <w:pPr>
              <w:widowControl w:val="0"/>
              <w:autoSpaceDE w:val="0"/>
              <w:autoSpaceDN w:val="0"/>
              <w:adjustRightInd w:val="0"/>
              <w:spacing w:before="15" w:after="0" w:line="186" w:lineRule="exact"/>
              <w:ind w:left="15"/>
              <w:jc w:val="center"/>
              <w:rPr>
                <w:rFonts w:ascii="Times New Roman" w:hAnsi="Times New Roman"/>
                <w:color w:val="000000"/>
                <w:sz w:val="16"/>
                <w:szCs w:val="16"/>
              </w:rPr>
            </w:pPr>
            <w:r>
              <w:rPr>
                <w:rFonts w:ascii="Times New Roman" w:hAnsi="Times New Roman"/>
                <w:color w:val="000000"/>
                <w:sz w:val="16"/>
                <w:szCs w:val="16"/>
              </w:rPr>
              <w:t>М.П.</w:t>
            </w:r>
          </w:p>
        </w:tc>
        <w:tc>
          <w:tcPr>
            <w:tcW w:w="228" w:type="dxa"/>
            <w:vMerge w:val="restart"/>
            <w:tcBorders>
              <w:top w:val="nil"/>
              <w:left w:val="nil"/>
              <w:bottom w:val="nil"/>
              <w:right w:val="nil"/>
            </w:tcBorders>
          </w:tcPr>
          <w:p w:rsidR="00295A62"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c>
          <w:tcPr>
            <w:tcW w:w="4892" w:type="dxa"/>
            <w:tcBorders>
              <w:top w:val="nil"/>
              <w:left w:val="nil"/>
              <w:bottom w:val="nil"/>
              <w:right w:val="nil"/>
            </w:tcBorders>
          </w:tcPr>
          <w:p w:rsidR="00295A62" w:rsidRDefault="00295A62">
            <w:pPr>
              <w:widowControl w:val="0"/>
              <w:autoSpaceDE w:val="0"/>
              <w:autoSpaceDN w:val="0"/>
              <w:adjustRightInd w:val="0"/>
              <w:spacing w:before="15" w:after="0" w:line="186" w:lineRule="exact"/>
              <w:ind w:left="15"/>
              <w:jc w:val="center"/>
              <w:rPr>
                <w:rFonts w:ascii="Times New Roman" w:hAnsi="Times New Roman"/>
                <w:color w:val="000000"/>
                <w:sz w:val="16"/>
                <w:szCs w:val="16"/>
              </w:rPr>
            </w:pPr>
          </w:p>
        </w:tc>
      </w:tr>
      <w:tr w:rsidR="00295A62" w:rsidTr="00030763">
        <w:trPr>
          <w:trHeight w:val="80"/>
        </w:trPr>
        <w:tc>
          <w:tcPr>
            <w:tcW w:w="66" w:type="dxa"/>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0"/>
                <w:szCs w:val="20"/>
              </w:rPr>
            </w:pPr>
          </w:p>
        </w:tc>
        <w:tc>
          <w:tcPr>
            <w:tcW w:w="5062" w:type="dxa"/>
            <w:gridSpan w:val="2"/>
            <w:tcBorders>
              <w:top w:val="nil"/>
              <w:left w:val="nil"/>
              <w:bottom w:val="nil"/>
              <w:right w:val="nil"/>
            </w:tcBorders>
          </w:tcPr>
          <w:p w:rsidR="00295A62"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c>
          <w:tcPr>
            <w:tcW w:w="228" w:type="dxa"/>
            <w:vMerge/>
            <w:tcBorders>
              <w:top w:val="nil"/>
              <w:left w:val="nil"/>
              <w:bottom w:val="nil"/>
              <w:right w:val="nil"/>
            </w:tcBorders>
          </w:tcPr>
          <w:p w:rsidR="00295A62" w:rsidRDefault="00295A62">
            <w:pPr>
              <w:widowControl w:val="0"/>
              <w:autoSpaceDE w:val="0"/>
              <w:autoSpaceDN w:val="0"/>
              <w:adjustRightInd w:val="0"/>
              <w:spacing w:after="0" w:line="240" w:lineRule="auto"/>
              <w:rPr>
                <w:rFonts w:ascii="Tahoma" w:hAnsi="Tahoma" w:cs="Tahoma"/>
                <w:sz w:val="20"/>
                <w:szCs w:val="20"/>
              </w:rPr>
            </w:pPr>
          </w:p>
        </w:tc>
        <w:tc>
          <w:tcPr>
            <w:tcW w:w="4892" w:type="dxa"/>
            <w:tcBorders>
              <w:top w:val="nil"/>
              <w:left w:val="nil"/>
              <w:bottom w:val="nil"/>
              <w:right w:val="nil"/>
            </w:tcBorders>
          </w:tcPr>
          <w:p w:rsidR="00295A62" w:rsidRDefault="00295A62">
            <w:pPr>
              <w:widowControl w:val="0"/>
              <w:autoSpaceDE w:val="0"/>
              <w:autoSpaceDN w:val="0"/>
              <w:adjustRightInd w:val="0"/>
              <w:spacing w:before="15" w:after="0" w:line="186" w:lineRule="exact"/>
              <w:ind w:left="15"/>
              <w:rPr>
                <w:rFonts w:ascii="Tahoma" w:hAnsi="Tahoma" w:cs="Tahoma"/>
                <w:color w:val="000000"/>
                <w:sz w:val="16"/>
                <w:szCs w:val="16"/>
              </w:rPr>
            </w:pPr>
          </w:p>
        </w:tc>
      </w:tr>
    </w:tbl>
    <w:p w:rsidR="00295A62" w:rsidRDefault="00295A62"/>
    <w:p w:rsidR="003E530D" w:rsidRDefault="003E530D"/>
    <w:p w:rsidR="003E530D" w:rsidRDefault="003E530D" w:rsidP="003E530D">
      <w:pPr>
        <w:widowControl w:val="0"/>
        <w:autoSpaceDE w:val="0"/>
        <w:autoSpaceDN w:val="0"/>
        <w:adjustRightInd w:val="0"/>
        <w:spacing w:before="29" w:after="0" w:line="218" w:lineRule="exact"/>
        <w:ind w:left="15"/>
        <w:jc w:val="right"/>
        <w:rPr>
          <w:rFonts w:ascii="Times New Roman" w:hAnsi="Times New Roman"/>
          <w:color w:val="000000"/>
          <w:sz w:val="20"/>
          <w:szCs w:val="20"/>
        </w:rPr>
      </w:pPr>
      <w:r>
        <w:rPr>
          <w:rFonts w:ascii="Times New Roman" w:hAnsi="Times New Roman"/>
          <w:color w:val="000000"/>
          <w:sz w:val="20"/>
          <w:szCs w:val="20"/>
        </w:rPr>
        <w:br w:type="page"/>
      </w:r>
      <w:r>
        <w:rPr>
          <w:rFonts w:ascii="Times New Roman" w:hAnsi="Times New Roman"/>
          <w:color w:val="000000"/>
          <w:sz w:val="20"/>
          <w:szCs w:val="20"/>
        </w:rPr>
        <w:lastRenderedPageBreak/>
        <w:t>Приложение № 1</w:t>
      </w:r>
      <w:r>
        <w:rPr>
          <w:rFonts w:ascii="Times New Roman" w:hAnsi="Times New Roman"/>
          <w:color w:val="000000"/>
          <w:sz w:val="20"/>
          <w:szCs w:val="20"/>
        </w:rPr>
        <w:br/>
        <w:t xml:space="preserve">к  Договору микрозайма № ________-1-____ </w:t>
      </w:r>
      <w:r>
        <w:rPr>
          <w:rFonts w:ascii="Times New Roman" w:hAnsi="Times New Roman"/>
          <w:color w:val="000000"/>
          <w:sz w:val="20"/>
          <w:szCs w:val="20"/>
        </w:rPr>
        <w:br/>
        <w:t>от  «___» ________________ 201____ г.</w:t>
      </w:r>
    </w:p>
    <w:p w:rsidR="003E530D" w:rsidRDefault="003E530D" w:rsidP="003E530D">
      <w:pPr>
        <w:widowControl w:val="0"/>
        <w:autoSpaceDE w:val="0"/>
        <w:autoSpaceDN w:val="0"/>
        <w:adjustRightInd w:val="0"/>
        <w:spacing w:before="29" w:after="0" w:line="218" w:lineRule="exact"/>
        <w:ind w:left="15"/>
        <w:jc w:val="right"/>
        <w:rPr>
          <w:rFonts w:ascii="Times New Roman" w:hAnsi="Times New Roman"/>
          <w:color w:val="000000"/>
          <w:sz w:val="20"/>
          <w:szCs w:val="20"/>
        </w:rPr>
      </w:pPr>
    </w:p>
    <w:tbl>
      <w:tblPr>
        <w:tblW w:w="10248" w:type="dxa"/>
        <w:tblInd w:w="15" w:type="dxa"/>
        <w:tblLayout w:type="fixed"/>
        <w:tblCellMar>
          <w:left w:w="15" w:type="dxa"/>
          <w:right w:w="15" w:type="dxa"/>
        </w:tblCellMar>
        <w:tblLook w:val="0000" w:firstRow="0" w:lastRow="0" w:firstColumn="0" w:lastColumn="0" w:noHBand="0" w:noVBand="0"/>
      </w:tblPr>
      <w:tblGrid>
        <w:gridCol w:w="862"/>
        <w:gridCol w:w="1991"/>
        <w:gridCol w:w="1991"/>
        <w:gridCol w:w="1422"/>
        <w:gridCol w:w="1422"/>
        <w:gridCol w:w="2560"/>
      </w:tblGrid>
      <w:tr w:rsidR="003E530D" w:rsidTr="002C0FC8">
        <w:trPr>
          <w:trHeight w:val="274"/>
        </w:trPr>
        <w:tc>
          <w:tcPr>
            <w:tcW w:w="10248" w:type="dxa"/>
            <w:gridSpan w:val="6"/>
            <w:tcBorders>
              <w:top w:val="nil"/>
              <w:left w:val="nil"/>
              <w:bottom w:val="nil"/>
              <w:right w:val="nil"/>
            </w:tcBorders>
          </w:tcPr>
          <w:p w:rsidR="003E530D" w:rsidRDefault="003E530D" w:rsidP="002C0FC8">
            <w:pPr>
              <w:widowControl w:val="0"/>
              <w:autoSpaceDE w:val="0"/>
              <w:autoSpaceDN w:val="0"/>
              <w:adjustRightInd w:val="0"/>
              <w:spacing w:before="29" w:after="0" w:line="218" w:lineRule="exact"/>
              <w:ind w:left="15"/>
              <w:jc w:val="center"/>
              <w:rPr>
                <w:rFonts w:ascii="Times New Roman" w:hAnsi="Times New Roman"/>
                <w:b/>
                <w:bCs/>
                <w:color w:val="000000"/>
                <w:sz w:val="20"/>
                <w:szCs w:val="20"/>
              </w:rPr>
            </w:pPr>
            <w:r>
              <w:rPr>
                <w:rFonts w:ascii="Times New Roman" w:hAnsi="Times New Roman"/>
                <w:b/>
                <w:bCs/>
                <w:color w:val="000000"/>
                <w:sz w:val="20"/>
                <w:szCs w:val="20"/>
              </w:rPr>
              <w:t xml:space="preserve">ГРАФИК ПЛАТЕЖЕЙ </w:t>
            </w:r>
          </w:p>
        </w:tc>
      </w:tr>
      <w:tr w:rsidR="003E530D" w:rsidTr="002C0FC8">
        <w:trPr>
          <w:trHeight w:val="877"/>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 п/п</w:t>
            </w: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Срок платежа</w:t>
            </w: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Сумма платежа в п</w:t>
            </w:r>
            <w:r>
              <w:rPr>
                <w:rFonts w:ascii="Times New Roman" w:hAnsi="Times New Roman"/>
                <w:b/>
                <w:bCs/>
                <w:color w:val="000000"/>
                <w:sz w:val="18"/>
                <w:szCs w:val="18"/>
              </w:rPr>
              <w:t>о</w:t>
            </w:r>
            <w:r>
              <w:rPr>
                <w:rFonts w:ascii="Times New Roman" w:hAnsi="Times New Roman"/>
                <w:b/>
                <w:bCs/>
                <w:color w:val="000000"/>
                <w:sz w:val="18"/>
                <w:szCs w:val="18"/>
              </w:rPr>
              <w:t>гашение основного долга (руб.)</w:t>
            </w: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Сумма платежа в погашение процентов (руб.)</w:t>
            </w: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 xml:space="preserve">Общая </w:t>
            </w:r>
            <w:r>
              <w:rPr>
                <w:rFonts w:ascii="Times New Roman" w:hAnsi="Times New Roman"/>
                <w:b/>
                <w:bCs/>
                <w:color w:val="000000"/>
                <w:sz w:val="18"/>
                <w:szCs w:val="18"/>
              </w:rPr>
              <w:br/>
              <w:t xml:space="preserve">сумма платежа </w:t>
            </w:r>
            <w:r>
              <w:rPr>
                <w:rFonts w:ascii="Times New Roman" w:hAnsi="Times New Roman"/>
                <w:b/>
                <w:bCs/>
                <w:color w:val="000000"/>
                <w:sz w:val="18"/>
                <w:szCs w:val="18"/>
              </w:rPr>
              <w:br/>
              <w:t>(руб.)</w:t>
            </w: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b/>
                <w:bCs/>
                <w:color w:val="000000"/>
                <w:sz w:val="18"/>
                <w:szCs w:val="18"/>
              </w:rPr>
            </w:pPr>
            <w:r>
              <w:rPr>
                <w:rFonts w:ascii="Times New Roman" w:hAnsi="Times New Roman"/>
                <w:b/>
                <w:bCs/>
                <w:color w:val="000000"/>
                <w:sz w:val="18"/>
                <w:szCs w:val="18"/>
              </w:rPr>
              <w:t>Остаток задолженности по основному долгу после внес</w:t>
            </w:r>
            <w:r>
              <w:rPr>
                <w:rFonts w:ascii="Times New Roman" w:hAnsi="Times New Roman"/>
                <w:b/>
                <w:bCs/>
                <w:color w:val="000000"/>
                <w:sz w:val="18"/>
                <w:szCs w:val="18"/>
              </w:rPr>
              <w:t>е</w:t>
            </w:r>
            <w:r>
              <w:rPr>
                <w:rFonts w:ascii="Times New Roman" w:hAnsi="Times New Roman"/>
                <w:b/>
                <w:bCs/>
                <w:color w:val="000000"/>
                <w:sz w:val="18"/>
                <w:szCs w:val="18"/>
              </w:rPr>
              <w:t xml:space="preserve">ния платежа </w:t>
            </w:r>
            <w:r>
              <w:rPr>
                <w:rFonts w:ascii="Times New Roman" w:hAnsi="Times New Roman"/>
                <w:b/>
                <w:bCs/>
                <w:color w:val="000000"/>
                <w:sz w:val="18"/>
                <w:szCs w:val="18"/>
              </w:rPr>
              <w:br/>
              <w:t>(руб.)</w:t>
            </w: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86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r>
      <w:tr w:rsidR="003E530D" w:rsidTr="002C0FC8">
        <w:trPr>
          <w:trHeight w:val="274"/>
        </w:trPr>
        <w:tc>
          <w:tcPr>
            <w:tcW w:w="2853" w:type="dxa"/>
            <w:gridSpan w:val="2"/>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c>
          <w:tcPr>
            <w:tcW w:w="1991"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right"/>
              <w:rPr>
                <w:rFonts w:ascii="Times New Roman" w:hAnsi="Times New Roman"/>
                <w:color w:val="000000"/>
                <w:sz w:val="18"/>
                <w:szCs w:val="18"/>
              </w:rPr>
            </w:pPr>
          </w:p>
        </w:tc>
        <w:tc>
          <w:tcPr>
            <w:tcW w:w="2560" w:type="dxa"/>
            <w:tcBorders>
              <w:top w:val="single" w:sz="8" w:space="0" w:color="000000"/>
              <w:left w:val="single" w:sz="8" w:space="0" w:color="000000"/>
              <w:bottom w:val="single" w:sz="8" w:space="0" w:color="000000"/>
              <w:right w:val="single" w:sz="8" w:space="0" w:color="000000"/>
            </w:tcBorders>
            <w:vAlign w:val="center"/>
          </w:tcPr>
          <w:p w:rsidR="003E530D" w:rsidRDefault="003E530D" w:rsidP="002C0FC8">
            <w:pPr>
              <w:widowControl w:val="0"/>
              <w:autoSpaceDE w:val="0"/>
              <w:autoSpaceDN w:val="0"/>
              <w:adjustRightInd w:val="0"/>
              <w:spacing w:before="29" w:after="0" w:line="199" w:lineRule="exact"/>
              <w:ind w:left="15"/>
              <w:jc w:val="center"/>
              <w:rPr>
                <w:rFonts w:ascii="Times New Roman" w:hAnsi="Times New Roman"/>
                <w:color w:val="000000"/>
                <w:sz w:val="18"/>
                <w:szCs w:val="18"/>
              </w:rPr>
            </w:pPr>
          </w:p>
        </w:tc>
      </w:tr>
      <w:tr w:rsidR="003E530D" w:rsidTr="002C0FC8">
        <w:trPr>
          <w:trHeight w:val="55"/>
        </w:trPr>
        <w:tc>
          <w:tcPr>
            <w:tcW w:w="10248" w:type="dxa"/>
            <w:gridSpan w:val="6"/>
            <w:tcBorders>
              <w:top w:val="nil"/>
              <w:left w:val="nil"/>
              <w:bottom w:val="nil"/>
              <w:right w:val="nil"/>
            </w:tcBorders>
          </w:tcPr>
          <w:p w:rsidR="003E530D" w:rsidRDefault="003E530D" w:rsidP="002C0FC8">
            <w:pPr>
              <w:widowControl w:val="0"/>
              <w:autoSpaceDE w:val="0"/>
              <w:autoSpaceDN w:val="0"/>
              <w:adjustRightInd w:val="0"/>
              <w:spacing w:before="29" w:after="0" w:line="199" w:lineRule="exact"/>
              <w:ind w:left="15"/>
              <w:rPr>
                <w:rFonts w:ascii="Tahoma" w:hAnsi="Tahoma" w:cs="Tahoma"/>
                <w:color w:val="000000"/>
                <w:sz w:val="16"/>
                <w:szCs w:val="16"/>
              </w:rPr>
            </w:pPr>
          </w:p>
        </w:tc>
      </w:tr>
      <w:tr w:rsidR="003E530D" w:rsidTr="002C0FC8">
        <w:trPr>
          <w:trHeight w:val="493"/>
        </w:trPr>
        <w:tc>
          <w:tcPr>
            <w:tcW w:w="10248" w:type="dxa"/>
            <w:gridSpan w:val="6"/>
            <w:tcBorders>
              <w:top w:val="nil"/>
              <w:left w:val="nil"/>
              <w:bottom w:val="nil"/>
              <w:right w:val="nil"/>
            </w:tcBorders>
            <w:vAlign w:val="center"/>
          </w:tcPr>
          <w:p w:rsidR="003E530D" w:rsidRDefault="003E530D" w:rsidP="002C0FC8">
            <w:pPr>
              <w:widowControl w:val="0"/>
              <w:autoSpaceDE w:val="0"/>
              <w:autoSpaceDN w:val="0"/>
              <w:adjustRightInd w:val="0"/>
              <w:spacing w:before="29" w:after="0" w:line="199" w:lineRule="exact"/>
              <w:ind w:left="15"/>
              <w:jc w:val="both"/>
              <w:rPr>
                <w:rFonts w:ascii="Times New Roman" w:hAnsi="Times New Roman"/>
                <w:b/>
                <w:bCs/>
                <w:color w:val="000000"/>
                <w:sz w:val="18"/>
                <w:szCs w:val="18"/>
              </w:rPr>
            </w:pPr>
            <w:r>
              <w:rPr>
                <w:rFonts w:ascii="Times New Roman" w:hAnsi="Times New Roman"/>
                <w:b/>
                <w:bCs/>
                <w:color w:val="000000"/>
                <w:sz w:val="18"/>
                <w:szCs w:val="18"/>
              </w:rPr>
              <w:t>Внимание! Платежи, поступившие на расчетный счет Займодавца после даты указанной в Графике платежей, считаются просроченными.</w:t>
            </w:r>
          </w:p>
        </w:tc>
      </w:tr>
      <w:tr w:rsidR="003E530D" w:rsidTr="002C0FC8">
        <w:trPr>
          <w:trHeight w:val="1315"/>
        </w:trPr>
        <w:tc>
          <w:tcPr>
            <w:tcW w:w="10248" w:type="dxa"/>
            <w:gridSpan w:val="6"/>
            <w:tcBorders>
              <w:top w:val="nil"/>
              <w:left w:val="nil"/>
              <w:bottom w:val="nil"/>
              <w:right w:val="nil"/>
            </w:tcBorders>
          </w:tcPr>
          <w:p w:rsidR="003E530D" w:rsidRDefault="003E530D" w:rsidP="002C0FC8">
            <w:pPr>
              <w:widowControl w:val="0"/>
              <w:autoSpaceDE w:val="0"/>
              <w:autoSpaceDN w:val="0"/>
              <w:adjustRightInd w:val="0"/>
              <w:spacing w:before="29" w:after="0" w:line="199" w:lineRule="exact"/>
              <w:ind w:left="15"/>
              <w:rPr>
                <w:rFonts w:ascii="Times New Roman" w:hAnsi="Times New Roman"/>
                <w:color w:val="000000"/>
                <w:sz w:val="18"/>
                <w:szCs w:val="18"/>
              </w:rPr>
            </w:pPr>
            <w:r>
              <w:rPr>
                <w:rFonts w:ascii="Times New Roman" w:hAnsi="Times New Roman"/>
                <w:color w:val="000000"/>
                <w:sz w:val="18"/>
                <w:szCs w:val="18"/>
              </w:rPr>
              <w:t xml:space="preserve">Займодавец   </w:t>
            </w:r>
            <w:r>
              <w:rPr>
                <w:rFonts w:ascii="Times New Roman" w:hAnsi="Times New Roman"/>
                <w:color w:val="000000"/>
                <w:sz w:val="18"/>
                <w:szCs w:val="18"/>
              </w:rPr>
              <w:br/>
            </w:r>
            <w:r w:rsidR="00267997">
              <w:rPr>
                <w:rFonts w:ascii="Times New Roman" w:hAnsi="Times New Roman"/>
                <w:color w:val="000000"/>
                <w:sz w:val="18"/>
                <w:szCs w:val="18"/>
              </w:rPr>
              <w:t xml:space="preserve">МКК </w:t>
            </w:r>
            <w:r>
              <w:rPr>
                <w:rFonts w:ascii="Times New Roman" w:hAnsi="Times New Roman"/>
                <w:color w:val="000000"/>
                <w:sz w:val="18"/>
                <w:szCs w:val="18"/>
              </w:rPr>
              <w:t>Ставропольский краевой фонд микрофинансирования</w:t>
            </w:r>
            <w:r>
              <w:rPr>
                <w:rFonts w:ascii="Times New Roman" w:hAnsi="Times New Roman"/>
                <w:color w:val="000000"/>
                <w:sz w:val="18"/>
                <w:szCs w:val="18"/>
              </w:rPr>
              <w:br/>
            </w:r>
            <w:r>
              <w:rPr>
                <w:rFonts w:ascii="Times New Roman" w:hAnsi="Times New Roman"/>
                <w:color w:val="000000"/>
                <w:sz w:val="18"/>
                <w:szCs w:val="18"/>
              </w:rPr>
              <w:br/>
              <w:t>____________</w:t>
            </w:r>
            <w:r>
              <w:rPr>
                <w:rFonts w:ascii="Times New Roman" w:hAnsi="Times New Roman"/>
                <w:color w:val="000000"/>
                <w:sz w:val="18"/>
                <w:szCs w:val="18"/>
              </w:rPr>
              <w:br/>
            </w:r>
            <w:r>
              <w:rPr>
                <w:rFonts w:ascii="Times New Roman" w:hAnsi="Times New Roman"/>
                <w:color w:val="000000"/>
                <w:sz w:val="18"/>
                <w:szCs w:val="18"/>
              </w:rPr>
              <w:br/>
              <w:t>_________________________/____________/</w:t>
            </w:r>
          </w:p>
        </w:tc>
      </w:tr>
      <w:tr w:rsidR="003E530D" w:rsidTr="002C0FC8">
        <w:trPr>
          <w:trHeight w:val="1480"/>
        </w:trPr>
        <w:tc>
          <w:tcPr>
            <w:tcW w:w="10248" w:type="dxa"/>
            <w:gridSpan w:val="6"/>
            <w:tcBorders>
              <w:top w:val="nil"/>
              <w:left w:val="nil"/>
              <w:bottom w:val="nil"/>
              <w:right w:val="nil"/>
            </w:tcBorders>
            <w:vAlign w:val="center"/>
          </w:tcPr>
          <w:p w:rsidR="003E530D" w:rsidRDefault="003E530D" w:rsidP="0071053D">
            <w:pPr>
              <w:widowControl w:val="0"/>
              <w:autoSpaceDE w:val="0"/>
              <w:autoSpaceDN w:val="0"/>
              <w:adjustRightInd w:val="0"/>
              <w:spacing w:before="29" w:after="0" w:line="199" w:lineRule="exact"/>
              <w:ind w:left="15"/>
              <w:rPr>
                <w:rFonts w:ascii="Times New Roman" w:hAnsi="Times New Roman"/>
                <w:color w:val="000000"/>
                <w:sz w:val="18"/>
                <w:szCs w:val="18"/>
              </w:rPr>
            </w:pPr>
            <w:r>
              <w:rPr>
                <w:rFonts w:ascii="Times New Roman" w:hAnsi="Times New Roman"/>
                <w:color w:val="000000"/>
                <w:sz w:val="18"/>
                <w:szCs w:val="18"/>
              </w:rPr>
              <w:t xml:space="preserve">                        М.П.</w:t>
            </w:r>
            <w:r>
              <w:rPr>
                <w:rFonts w:ascii="Times New Roman" w:hAnsi="Times New Roman"/>
                <w:color w:val="000000"/>
                <w:sz w:val="18"/>
                <w:szCs w:val="18"/>
              </w:rPr>
              <w:br/>
            </w:r>
            <w:r>
              <w:rPr>
                <w:rFonts w:ascii="Times New Roman" w:hAnsi="Times New Roman"/>
                <w:color w:val="000000"/>
                <w:sz w:val="18"/>
                <w:szCs w:val="18"/>
              </w:rPr>
              <w:br/>
              <w:t xml:space="preserve">График получил. </w:t>
            </w:r>
            <w:r>
              <w:rPr>
                <w:rFonts w:ascii="Times New Roman" w:hAnsi="Times New Roman"/>
                <w:color w:val="000000"/>
                <w:sz w:val="18"/>
                <w:szCs w:val="18"/>
              </w:rPr>
              <w:br/>
              <w:t>_______________</w:t>
            </w:r>
            <w:r>
              <w:rPr>
                <w:rFonts w:ascii="Times New Roman" w:hAnsi="Times New Roman"/>
                <w:color w:val="000000"/>
                <w:sz w:val="18"/>
                <w:szCs w:val="18"/>
              </w:rPr>
              <w:br/>
            </w:r>
            <w:r>
              <w:rPr>
                <w:rFonts w:ascii="Times New Roman" w:hAnsi="Times New Roman"/>
                <w:color w:val="000000"/>
                <w:sz w:val="18"/>
                <w:szCs w:val="18"/>
              </w:rPr>
              <w:br/>
              <w:t>«___» ________________ 20____ г.__________________/________           /.</w:t>
            </w:r>
            <w:r>
              <w:rPr>
                <w:rFonts w:ascii="Times New Roman" w:hAnsi="Times New Roman"/>
                <w:color w:val="000000"/>
                <w:sz w:val="18"/>
                <w:szCs w:val="18"/>
              </w:rPr>
              <w:br/>
            </w:r>
          </w:p>
        </w:tc>
      </w:tr>
    </w:tbl>
    <w:p w:rsidR="003E530D" w:rsidRDefault="003E530D"/>
    <w:sectPr w:rsidR="003E530D" w:rsidSect="00030763">
      <w:headerReference w:type="default" r:id="rId10"/>
      <w:footerReference w:type="default" r:id="rId11"/>
      <w:pgSz w:w="11926" w:h="16867"/>
      <w:pgMar w:top="267" w:right="565" w:bottom="565" w:left="1130" w:header="294" w:footer="3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A2" w:rsidRDefault="00B951A2">
      <w:pPr>
        <w:spacing w:after="0" w:line="240" w:lineRule="auto"/>
      </w:pPr>
      <w:r>
        <w:separator/>
      </w:r>
    </w:p>
  </w:endnote>
  <w:endnote w:type="continuationSeparator" w:id="0">
    <w:p w:rsidR="00B951A2" w:rsidRDefault="00B95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Cambria"/>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 w:type="dxa"/>
      <w:tblLayout w:type="fixed"/>
      <w:tblCellMar>
        <w:left w:w="15" w:type="dxa"/>
        <w:right w:w="15" w:type="dxa"/>
      </w:tblCellMar>
      <w:tblLook w:val="0000" w:firstRow="0" w:lastRow="0" w:firstColumn="0" w:lastColumn="0" w:noHBand="0" w:noVBand="0"/>
    </w:tblPr>
    <w:tblGrid>
      <w:gridCol w:w="10248"/>
    </w:tblGrid>
    <w:tr w:rsidR="00D0152E">
      <w:trPr>
        <w:trHeight w:val="283"/>
      </w:trPr>
      <w:tc>
        <w:tcPr>
          <w:tcW w:w="10248" w:type="dxa"/>
          <w:tcBorders>
            <w:top w:val="single" w:sz="8" w:space="0" w:color="000000"/>
            <w:left w:val="nil"/>
            <w:bottom w:val="nil"/>
            <w:right w:val="nil"/>
          </w:tcBorders>
        </w:tcPr>
        <w:p w:rsidR="00D0152E" w:rsidRDefault="00D0152E">
          <w:pPr>
            <w:widowControl w:val="0"/>
            <w:autoSpaceDE w:val="0"/>
            <w:autoSpaceDN w:val="0"/>
            <w:adjustRightInd w:val="0"/>
            <w:spacing w:before="15" w:after="0" w:line="225" w:lineRule="exact"/>
            <w:ind w:left="15"/>
            <w:jc w:val="center"/>
            <w:rPr>
              <w:rFonts w:ascii="Tahoma" w:hAnsi="Tahoma" w:cs="Tahoma"/>
              <w:sz w:val="24"/>
              <w:szCs w:val="24"/>
            </w:rPr>
          </w:pPr>
          <w:r>
            <w:rPr>
              <w:rFonts w:ascii="Times New Roman" w:hAnsi="Times New Roman"/>
              <w:b/>
              <w:bCs/>
              <w:color w:val="000000"/>
              <w:sz w:val="20"/>
              <w:szCs w:val="20"/>
            </w:rPr>
            <w:t>ЗАЙМОДАВЕЦ  _______________________________   ЗАЕМЩИК_____________________________________</w:t>
          </w:r>
        </w:p>
      </w:tc>
    </w:tr>
    <w:tr w:rsidR="00D0152E">
      <w:trPr>
        <w:trHeight w:val="170"/>
      </w:trPr>
      <w:tc>
        <w:tcPr>
          <w:tcW w:w="10248" w:type="dxa"/>
          <w:tcBorders>
            <w:top w:val="nil"/>
            <w:left w:val="nil"/>
            <w:bottom w:val="nil"/>
            <w:right w:val="nil"/>
          </w:tcBorders>
        </w:tcPr>
        <w:p w:rsidR="00D0152E" w:rsidRDefault="00D0152E">
          <w:pPr>
            <w:widowControl w:val="0"/>
            <w:autoSpaceDE w:val="0"/>
            <w:autoSpaceDN w:val="0"/>
            <w:adjustRightInd w:val="0"/>
            <w:spacing w:before="15" w:after="0" w:line="167" w:lineRule="exact"/>
            <w:ind w:left="15"/>
            <w:jc w:val="right"/>
            <w:rPr>
              <w:rFonts w:ascii="Times New Roman" w:hAnsi="Times New Roman"/>
              <w:color w:val="000000"/>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A2" w:rsidRDefault="00B951A2">
      <w:pPr>
        <w:spacing w:after="0" w:line="240" w:lineRule="auto"/>
      </w:pPr>
      <w:r>
        <w:separator/>
      </w:r>
    </w:p>
  </w:footnote>
  <w:footnote w:type="continuationSeparator" w:id="0">
    <w:p w:rsidR="00B951A2" w:rsidRDefault="00B951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52E" w:rsidRDefault="00D0152E">
    <w:pPr>
      <w:widowControl w:val="0"/>
      <w:autoSpaceDE w:val="0"/>
      <w:autoSpaceDN w:val="0"/>
      <w:adjustRightInd w:val="0"/>
      <w:spacing w:after="0" w:line="240" w:lineRule="auto"/>
      <w:rPr>
        <w:rFonts w:ascii="Tahoma" w:hAnsi="Tahoma" w:cs="Tahoma"/>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91"/>
    <w:rsid w:val="0002006A"/>
    <w:rsid w:val="00027DCD"/>
    <w:rsid w:val="00030763"/>
    <w:rsid w:val="00031109"/>
    <w:rsid w:val="00085127"/>
    <w:rsid w:val="00092AF9"/>
    <w:rsid w:val="000A5418"/>
    <w:rsid w:val="000C3BE7"/>
    <w:rsid w:val="000D3A8F"/>
    <w:rsid w:val="000D6FFF"/>
    <w:rsid w:val="000F0342"/>
    <w:rsid w:val="000F55C6"/>
    <w:rsid w:val="001007AF"/>
    <w:rsid w:val="0012415F"/>
    <w:rsid w:val="0013271D"/>
    <w:rsid w:val="001405F0"/>
    <w:rsid w:val="001418DC"/>
    <w:rsid w:val="00173FA7"/>
    <w:rsid w:val="001831B3"/>
    <w:rsid w:val="00192195"/>
    <w:rsid w:val="001A3E51"/>
    <w:rsid w:val="001B7A6E"/>
    <w:rsid w:val="001F365B"/>
    <w:rsid w:val="00235FBD"/>
    <w:rsid w:val="0025161A"/>
    <w:rsid w:val="00257E90"/>
    <w:rsid w:val="00267997"/>
    <w:rsid w:val="00295A62"/>
    <w:rsid w:val="002C0FC8"/>
    <w:rsid w:val="002D23A6"/>
    <w:rsid w:val="002F2391"/>
    <w:rsid w:val="00316F37"/>
    <w:rsid w:val="00320A5A"/>
    <w:rsid w:val="00363A16"/>
    <w:rsid w:val="003762DB"/>
    <w:rsid w:val="003967EA"/>
    <w:rsid w:val="003A31C6"/>
    <w:rsid w:val="003E530D"/>
    <w:rsid w:val="003F1256"/>
    <w:rsid w:val="00404669"/>
    <w:rsid w:val="00405101"/>
    <w:rsid w:val="0040630D"/>
    <w:rsid w:val="0044146D"/>
    <w:rsid w:val="00452E52"/>
    <w:rsid w:val="004715B2"/>
    <w:rsid w:val="004F02DC"/>
    <w:rsid w:val="0050107D"/>
    <w:rsid w:val="00506769"/>
    <w:rsid w:val="00531D2D"/>
    <w:rsid w:val="00536C0A"/>
    <w:rsid w:val="00583ABD"/>
    <w:rsid w:val="0058482A"/>
    <w:rsid w:val="00585C9D"/>
    <w:rsid w:val="005876D2"/>
    <w:rsid w:val="00591DB6"/>
    <w:rsid w:val="005A234A"/>
    <w:rsid w:val="005A3159"/>
    <w:rsid w:val="005C31F1"/>
    <w:rsid w:val="00610DEE"/>
    <w:rsid w:val="00626F1E"/>
    <w:rsid w:val="006456BA"/>
    <w:rsid w:val="0065724A"/>
    <w:rsid w:val="006A579D"/>
    <w:rsid w:val="006B63D3"/>
    <w:rsid w:val="0070199F"/>
    <w:rsid w:val="0071053D"/>
    <w:rsid w:val="00720C1A"/>
    <w:rsid w:val="0072630F"/>
    <w:rsid w:val="00762E39"/>
    <w:rsid w:val="00795706"/>
    <w:rsid w:val="008036E9"/>
    <w:rsid w:val="00842BE4"/>
    <w:rsid w:val="0085370C"/>
    <w:rsid w:val="00876A1B"/>
    <w:rsid w:val="008809E1"/>
    <w:rsid w:val="00886071"/>
    <w:rsid w:val="0089217B"/>
    <w:rsid w:val="008A4128"/>
    <w:rsid w:val="008B1708"/>
    <w:rsid w:val="008B7F23"/>
    <w:rsid w:val="008E1073"/>
    <w:rsid w:val="008E3798"/>
    <w:rsid w:val="008F3C9D"/>
    <w:rsid w:val="008F74C3"/>
    <w:rsid w:val="00916543"/>
    <w:rsid w:val="00917447"/>
    <w:rsid w:val="009314D2"/>
    <w:rsid w:val="0095214E"/>
    <w:rsid w:val="00960C98"/>
    <w:rsid w:val="009847D0"/>
    <w:rsid w:val="0099554D"/>
    <w:rsid w:val="009F094A"/>
    <w:rsid w:val="00A46E88"/>
    <w:rsid w:val="00A728A9"/>
    <w:rsid w:val="00A80D7A"/>
    <w:rsid w:val="00A92FB1"/>
    <w:rsid w:val="00A97FEE"/>
    <w:rsid w:val="00AC05DA"/>
    <w:rsid w:val="00AE35A7"/>
    <w:rsid w:val="00B273F6"/>
    <w:rsid w:val="00B508AF"/>
    <w:rsid w:val="00B951A2"/>
    <w:rsid w:val="00B957AC"/>
    <w:rsid w:val="00BA28F0"/>
    <w:rsid w:val="00BC7702"/>
    <w:rsid w:val="00BD5884"/>
    <w:rsid w:val="00BE40B4"/>
    <w:rsid w:val="00C326BB"/>
    <w:rsid w:val="00C7358A"/>
    <w:rsid w:val="00C76E80"/>
    <w:rsid w:val="00CA16BA"/>
    <w:rsid w:val="00CA60F4"/>
    <w:rsid w:val="00CF5DC8"/>
    <w:rsid w:val="00D0152E"/>
    <w:rsid w:val="00D2299F"/>
    <w:rsid w:val="00D240F6"/>
    <w:rsid w:val="00D425AD"/>
    <w:rsid w:val="00D50378"/>
    <w:rsid w:val="00D82066"/>
    <w:rsid w:val="00D90C51"/>
    <w:rsid w:val="00DB0A71"/>
    <w:rsid w:val="00E120C9"/>
    <w:rsid w:val="00E20048"/>
    <w:rsid w:val="00E27B8D"/>
    <w:rsid w:val="00E31D1D"/>
    <w:rsid w:val="00E52580"/>
    <w:rsid w:val="00E6586B"/>
    <w:rsid w:val="00E76E38"/>
    <w:rsid w:val="00EA045A"/>
    <w:rsid w:val="00EC6D73"/>
    <w:rsid w:val="00EC72EF"/>
    <w:rsid w:val="00F15C72"/>
    <w:rsid w:val="00F223DC"/>
    <w:rsid w:val="00F2640F"/>
    <w:rsid w:val="00F34F5C"/>
    <w:rsid w:val="00F649CB"/>
    <w:rsid w:val="00F930DA"/>
    <w:rsid w:val="00FA2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763"/>
    <w:pPr>
      <w:tabs>
        <w:tab w:val="center" w:pos="4677"/>
        <w:tab w:val="right" w:pos="9355"/>
      </w:tabs>
    </w:pPr>
  </w:style>
  <w:style w:type="character" w:customStyle="1" w:styleId="a4">
    <w:name w:val="Верхний колонтитул Знак"/>
    <w:basedOn w:val="a0"/>
    <w:link w:val="a3"/>
    <w:uiPriority w:val="99"/>
    <w:locked/>
    <w:rsid w:val="00030763"/>
    <w:rPr>
      <w:rFonts w:cs="Times New Roman"/>
    </w:rPr>
  </w:style>
  <w:style w:type="paragraph" w:styleId="a5">
    <w:name w:val="footer"/>
    <w:basedOn w:val="a"/>
    <w:link w:val="a6"/>
    <w:uiPriority w:val="99"/>
    <w:rsid w:val="00030763"/>
    <w:pPr>
      <w:tabs>
        <w:tab w:val="center" w:pos="4677"/>
        <w:tab w:val="right" w:pos="9355"/>
      </w:tabs>
    </w:pPr>
  </w:style>
  <w:style w:type="character" w:customStyle="1" w:styleId="a6">
    <w:name w:val="Нижний колонтитул Знак"/>
    <w:basedOn w:val="a0"/>
    <w:link w:val="a5"/>
    <w:uiPriority w:val="99"/>
    <w:locked/>
    <w:rsid w:val="00030763"/>
    <w:rPr>
      <w:rFonts w:cs="Times New Roman"/>
    </w:rPr>
  </w:style>
  <w:style w:type="paragraph" w:styleId="a7">
    <w:name w:val="Normal (Web)"/>
    <w:basedOn w:val="a"/>
    <w:uiPriority w:val="99"/>
    <w:rsid w:val="00E20048"/>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E40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E40B4"/>
    <w:rPr>
      <w:rFonts w:ascii="Tahoma" w:hAnsi="Tahoma" w:cs="Tahoma"/>
      <w:sz w:val="16"/>
      <w:szCs w:val="16"/>
    </w:rPr>
  </w:style>
  <w:style w:type="character" w:styleId="aa">
    <w:name w:val="Strong"/>
    <w:basedOn w:val="a0"/>
    <w:uiPriority w:val="22"/>
    <w:qFormat/>
    <w:rsid w:val="0095214E"/>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Number" w:semiHidden="0" w:unhideWhenUsed="0"/>
    <w:lsdException w:name="Title" w:semiHidden="0" w:uiPriority="10" w:unhideWhenUsed="0" w:qFormat="1"/>
    <w:lsdException w:name="Default Paragraph Font" w:uiPriority="1"/>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30763"/>
    <w:pPr>
      <w:tabs>
        <w:tab w:val="center" w:pos="4677"/>
        <w:tab w:val="right" w:pos="9355"/>
      </w:tabs>
    </w:pPr>
  </w:style>
  <w:style w:type="character" w:customStyle="1" w:styleId="a4">
    <w:name w:val="Верхний колонтитул Знак"/>
    <w:basedOn w:val="a0"/>
    <w:link w:val="a3"/>
    <w:uiPriority w:val="99"/>
    <w:locked/>
    <w:rsid w:val="00030763"/>
    <w:rPr>
      <w:rFonts w:cs="Times New Roman"/>
    </w:rPr>
  </w:style>
  <w:style w:type="paragraph" w:styleId="a5">
    <w:name w:val="footer"/>
    <w:basedOn w:val="a"/>
    <w:link w:val="a6"/>
    <w:uiPriority w:val="99"/>
    <w:rsid w:val="00030763"/>
    <w:pPr>
      <w:tabs>
        <w:tab w:val="center" w:pos="4677"/>
        <w:tab w:val="right" w:pos="9355"/>
      </w:tabs>
    </w:pPr>
  </w:style>
  <w:style w:type="character" w:customStyle="1" w:styleId="a6">
    <w:name w:val="Нижний колонтитул Знак"/>
    <w:basedOn w:val="a0"/>
    <w:link w:val="a5"/>
    <w:uiPriority w:val="99"/>
    <w:locked/>
    <w:rsid w:val="00030763"/>
    <w:rPr>
      <w:rFonts w:cs="Times New Roman"/>
    </w:rPr>
  </w:style>
  <w:style w:type="paragraph" w:styleId="a7">
    <w:name w:val="Normal (Web)"/>
    <w:basedOn w:val="a"/>
    <w:uiPriority w:val="99"/>
    <w:rsid w:val="00E20048"/>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BE40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BE40B4"/>
    <w:rPr>
      <w:rFonts w:ascii="Tahoma" w:hAnsi="Tahoma" w:cs="Tahoma"/>
      <w:sz w:val="16"/>
      <w:szCs w:val="16"/>
    </w:rPr>
  </w:style>
  <w:style w:type="character" w:styleId="aa">
    <w:name w:val="Strong"/>
    <w:basedOn w:val="a0"/>
    <w:uiPriority w:val="22"/>
    <w:qFormat/>
    <w:rsid w:val="0095214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4684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crofond2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BF334-9CE1-42D3-9366-81E74A85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3982</Words>
  <Characters>22704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dc:creator>
  <cp:lastModifiedBy>Мажаров Михаил Юрьевич</cp:lastModifiedBy>
  <cp:revision>2</cp:revision>
  <cp:lastPrinted>2021-02-04T07:06:00Z</cp:lastPrinted>
  <dcterms:created xsi:type="dcterms:W3CDTF">2024-01-11T06:48:00Z</dcterms:created>
  <dcterms:modified xsi:type="dcterms:W3CDTF">2024-01-11T06:48:00Z</dcterms:modified>
</cp:coreProperties>
</file>