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CB1" w:rsidRPr="00E22CB1" w:rsidRDefault="00E22CB1" w:rsidP="00E22CB1">
      <w:pPr>
        <w:tabs>
          <w:tab w:val="left" w:pos="748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22C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Выполнение стандартов деятельности</w:t>
      </w:r>
    </w:p>
    <w:p w:rsidR="00E22CB1" w:rsidRDefault="00E22CB1" w:rsidP="00E22CB1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E22C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22C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МКК "Фонд микрофинансирования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E22CB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Ставропольском крае"  </w:t>
      </w:r>
    </w:p>
    <w:p w:rsidR="00E22CB1" w:rsidRDefault="00E22CB1" w:rsidP="00E22CB1">
      <w:pPr>
        <w:tabs>
          <w:tab w:val="left" w:pos="748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2018 год</w:t>
      </w:r>
    </w:p>
    <w:p w:rsidR="00E22CB1" w:rsidRPr="00E22CB1" w:rsidRDefault="00E22CB1" w:rsidP="00E22CB1">
      <w:pPr>
        <w:tabs>
          <w:tab w:val="left" w:pos="748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9923" w:type="dxa"/>
        <w:tblInd w:w="-723" w:type="dxa"/>
        <w:tblLook w:val="04A0" w:firstRow="1" w:lastRow="0" w:firstColumn="1" w:lastColumn="0" w:noHBand="0" w:noVBand="1"/>
      </w:tblPr>
      <w:tblGrid>
        <w:gridCol w:w="675"/>
        <w:gridCol w:w="4287"/>
        <w:gridCol w:w="1701"/>
        <w:gridCol w:w="1701"/>
        <w:gridCol w:w="1559"/>
      </w:tblGrid>
      <w:tr w:rsidR="00E22CB1" w:rsidRPr="00E22CB1" w:rsidTr="00E22CB1">
        <w:trPr>
          <w:trHeight w:val="153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№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п/п</w:t>
            </w:r>
          </w:p>
        </w:tc>
        <w:tc>
          <w:tcPr>
            <w:tcW w:w="42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ind w:firstLineChars="400" w:firstLine="883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Нормативное значение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Фактическое значение показателя на 01.01.2019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Выполнено "+" /не выполнено "-"</w:t>
            </w:r>
          </w:p>
        </w:tc>
      </w:tr>
      <w:tr w:rsidR="00E22CB1" w:rsidRPr="00E22CB1" w:rsidTr="00E22CB1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Применение адаптированных форм отчетов Баланс и ОПиУ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применяется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E22CB1" w:rsidRPr="00E22CB1" w:rsidTr="00E22CB1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Ведение раздельного учета по программе микрофинансирования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ведется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E22CB1" w:rsidRPr="00E22CB1" w:rsidTr="00E22CB1">
        <w:trPr>
          <w:trHeight w:val="9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Максимальный размер микрозайма по программе микрофинансирования, тыс.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E22CB1" w:rsidRPr="00E22CB1" w:rsidTr="00E22CB1">
        <w:trPr>
          <w:trHeight w:val="9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Максимальный срок предоставления займа по программе микрофинансирования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36 месяцев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E22CB1" w:rsidRPr="00E22CB1" w:rsidTr="00E22CB1">
        <w:trPr>
          <w:trHeight w:val="12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Средний размер микрозайма (средний портфель микрозаймов по отношению к среднему количеству активных заемщиков) тыс.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1 350,47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E22CB1" w:rsidRPr="00E22CB1" w:rsidTr="00E22CB1">
        <w:trPr>
          <w:trHeight w:val="78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Маржа по программе микрофинансирования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не превышает ключевую ставку ЦБ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7,44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E22CB1" w:rsidRPr="00E22CB1" w:rsidTr="00E22CB1">
        <w:trPr>
          <w:trHeight w:val="9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Доля микрозаймов, выданных вновь зарегистрированным и действующим менее 1 года СМиСП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не менее  15 %  на отчетную дату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E22CB1" w:rsidRPr="00E22CB1" w:rsidTr="000E61EF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Достаточность собственных средств,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CB1" w:rsidRPr="00E22CB1" w:rsidRDefault="00E22CB1" w:rsidP="00E2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не менее 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0E61EF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E22CB1" w:rsidRPr="00E22CB1" w:rsidTr="000E61EF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Ликвидность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CB1" w:rsidRPr="00E22CB1" w:rsidRDefault="00E22CB1" w:rsidP="00E2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не менее 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0E61EF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5 098,22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22CB1" w:rsidRPr="00E22CB1" w:rsidTr="00E22CB1">
        <w:trPr>
          <w:trHeight w:val="42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Эффективность размещения средств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CB1" w:rsidRPr="00E22CB1" w:rsidRDefault="00E22CB1" w:rsidP="00E2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не менее 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0E61EF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E22CB1" w:rsidRPr="00E22CB1" w:rsidTr="00E22CB1">
        <w:trPr>
          <w:trHeight w:val="11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перационная самоокупаемость</w:t>
            </w: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,%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не менее 100% по окончании 2 года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0E61EF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E22CB1" w:rsidRPr="00E22CB1" w:rsidTr="00E22CB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Операционная эффективность</w:t>
            </w: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, 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CB1" w:rsidRPr="00E22CB1" w:rsidRDefault="00E22CB1" w:rsidP="00E2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&lt; 30%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0E61EF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E22CB1" w:rsidRPr="00E22CB1" w:rsidTr="00E22CB1">
        <w:trPr>
          <w:trHeight w:val="6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Риск портфеля, 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PAR&gt; 30  дней  не более 12%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E22CB1" w:rsidRPr="00E22CB1" w:rsidTr="00E22CB1">
        <w:trPr>
          <w:trHeight w:val="30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Коэффициент списаний, 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2CB1" w:rsidRPr="00E22CB1" w:rsidRDefault="00E22CB1" w:rsidP="00E2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            &lt; 5 %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2CB1" w:rsidRPr="00E22CB1" w:rsidRDefault="00E22CB1" w:rsidP="00E22C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>+</w:t>
            </w:r>
          </w:p>
        </w:tc>
      </w:tr>
      <w:tr w:rsidR="00E22CB1" w:rsidRPr="00E22CB1" w:rsidTr="00E22CB1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CB1" w:rsidRPr="00E22CB1" w:rsidRDefault="00E22CB1" w:rsidP="00E22C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* </w:t>
            </w:r>
          </w:p>
        </w:tc>
        <w:tc>
          <w:tcPr>
            <w:tcW w:w="7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CB1" w:rsidRPr="00E22CB1" w:rsidRDefault="00E22CB1" w:rsidP="00E2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соответствии с Приказом министерства экономического развития России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CB1" w:rsidRPr="00E22CB1" w:rsidRDefault="00E22CB1" w:rsidP="00E2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22CB1" w:rsidRPr="00E22CB1" w:rsidTr="00E22CB1">
        <w:trPr>
          <w:trHeight w:val="30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CB1" w:rsidRPr="00E22CB1" w:rsidRDefault="00E22CB1" w:rsidP="00E2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CB1" w:rsidRDefault="00E22CB1" w:rsidP="00E2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22CB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от 14.02.2018 №67 </w:t>
            </w:r>
          </w:p>
          <w:p w:rsidR="00E22CB1" w:rsidRPr="00E22CB1" w:rsidRDefault="00E22CB1" w:rsidP="00E2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CB1" w:rsidRPr="00E22CB1" w:rsidRDefault="00E22CB1" w:rsidP="00E22C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CB1" w:rsidRPr="00E22CB1" w:rsidRDefault="00E22CB1" w:rsidP="00E2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CB1" w:rsidRPr="00E22CB1" w:rsidRDefault="00E22CB1" w:rsidP="00E2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45F7" w:rsidRDefault="009C45F7">
      <w:bookmarkStart w:id="0" w:name="_GoBack"/>
      <w:bookmarkEnd w:id="0"/>
    </w:p>
    <w:sectPr w:rsidR="009C45F7" w:rsidSect="00E22C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A9"/>
    <w:rsid w:val="000A77D4"/>
    <w:rsid w:val="000E61EF"/>
    <w:rsid w:val="00564A41"/>
    <w:rsid w:val="006E27A9"/>
    <w:rsid w:val="009C45F7"/>
    <w:rsid w:val="00E2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70CD"/>
  <w15:chartTrackingRefBased/>
  <w15:docId w15:val="{325EB11C-83A5-4B2F-996A-0FA29FC5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Ионова Бэла Муратовна</dc:creator>
  <cp:keywords/>
  <dc:description/>
  <cp:lastModifiedBy>Ионова Бэла Муратовна</cp:lastModifiedBy>
  <cp:revision>4</cp:revision>
  <dcterms:created xsi:type="dcterms:W3CDTF">2019-05-16T11:39:00Z</dcterms:created>
  <dcterms:modified xsi:type="dcterms:W3CDTF">2019-05-16T11:40:00Z</dcterms:modified>
</cp:coreProperties>
</file>