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2615E" w14:textId="77777777" w:rsidR="00D962F8" w:rsidRPr="001271A3" w:rsidRDefault="00D962F8" w:rsidP="00926572">
      <w:pPr>
        <w:autoSpaceDE w:val="0"/>
        <w:autoSpaceDN w:val="0"/>
        <w:adjustRightInd w:val="0"/>
        <w:spacing w:after="0" w:line="240" w:lineRule="auto"/>
        <w:jc w:val="both"/>
        <w:outlineLvl w:val="0"/>
        <w:rPr>
          <w:rFonts w:ascii="Times New Roman" w:hAnsi="Times New Roman" w:cs="Times New Roman"/>
          <w:bCs/>
          <w:sz w:val="24"/>
          <w:szCs w:val="24"/>
        </w:rPr>
      </w:pPr>
    </w:p>
    <w:p w14:paraId="56FE2040" w14:textId="77777777" w:rsidR="00D962F8" w:rsidRPr="001271A3" w:rsidRDefault="00D962F8" w:rsidP="00926572">
      <w:pPr>
        <w:autoSpaceDE w:val="0"/>
        <w:autoSpaceDN w:val="0"/>
        <w:adjustRightInd w:val="0"/>
        <w:spacing w:after="0" w:line="240" w:lineRule="auto"/>
        <w:jc w:val="both"/>
        <w:outlineLvl w:val="0"/>
        <w:rPr>
          <w:rFonts w:ascii="Times New Roman" w:hAnsi="Times New Roman" w:cs="Times New Roman"/>
          <w:bCs/>
          <w:sz w:val="24"/>
          <w:szCs w:val="24"/>
        </w:rPr>
      </w:pPr>
    </w:p>
    <w:p w14:paraId="6E280D91" w14:textId="77777777" w:rsidR="00B75B40" w:rsidRPr="0095411C" w:rsidRDefault="00D962F8" w:rsidP="008C4FDE">
      <w:pPr>
        <w:shd w:val="clear" w:color="auto" w:fill="FFFFFF"/>
        <w:autoSpaceDE w:val="0"/>
        <w:autoSpaceDN w:val="0"/>
        <w:adjustRightInd w:val="0"/>
        <w:spacing w:after="0" w:line="0" w:lineRule="atLeast"/>
        <w:ind w:firstLine="709"/>
        <w:jc w:val="right"/>
        <w:rPr>
          <w:rFonts w:ascii="Times New Roman" w:hAnsi="Times New Roman" w:cs="Times New Roman"/>
          <w:color w:val="000000"/>
          <w:sz w:val="24"/>
          <w:szCs w:val="24"/>
          <w:highlight w:val="yellow"/>
        </w:rPr>
      </w:pPr>
      <w:r w:rsidRPr="001271A3">
        <w:rPr>
          <w:rFonts w:ascii="Times New Roman" w:hAnsi="Times New Roman" w:cs="Times New Roman"/>
          <w:color w:val="000000"/>
          <w:sz w:val="24"/>
          <w:szCs w:val="24"/>
        </w:rPr>
        <w:t xml:space="preserve">                                                                                                  </w:t>
      </w:r>
      <w:r w:rsidR="00B75B40" w:rsidRPr="0095411C">
        <w:rPr>
          <w:rFonts w:ascii="Times New Roman" w:hAnsi="Times New Roman" w:cs="Times New Roman"/>
          <w:color w:val="000000"/>
          <w:sz w:val="24"/>
          <w:szCs w:val="24"/>
          <w:highlight w:val="yellow"/>
        </w:rPr>
        <w:t>Приложение №1</w:t>
      </w:r>
    </w:p>
    <w:p w14:paraId="119D571C" w14:textId="429C0CE5" w:rsidR="00D962F8" w:rsidRPr="00C1211F" w:rsidRDefault="00B75B40" w:rsidP="008C4FDE">
      <w:pPr>
        <w:shd w:val="clear" w:color="auto" w:fill="FFFFFF"/>
        <w:autoSpaceDE w:val="0"/>
        <w:autoSpaceDN w:val="0"/>
        <w:adjustRightInd w:val="0"/>
        <w:spacing w:after="0" w:line="0" w:lineRule="atLeast"/>
        <w:ind w:firstLine="709"/>
        <w:jc w:val="right"/>
        <w:rPr>
          <w:rFonts w:ascii="Times New Roman" w:hAnsi="Times New Roman" w:cs="Times New Roman"/>
          <w:color w:val="000000"/>
          <w:sz w:val="24"/>
          <w:szCs w:val="24"/>
        </w:rPr>
      </w:pPr>
      <w:r w:rsidRPr="0095411C">
        <w:rPr>
          <w:rFonts w:ascii="Times New Roman" w:hAnsi="Times New Roman" w:cs="Times New Roman"/>
          <w:color w:val="000000"/>
          <w:sz w:val="24"/>
          <w:szCs w:val="24"/>
          <w:highlight w:val="yellow"/>
        </w:rPr>
        <w:t xml:space="preserve">                                                                                           к приказу №</w:t>
      </w:r>
      <w:r w:rsidR="00957EEC">
        <w:rPr>
          <w:rFonts w:ascii="Times New Roman" w:hAnsi="Times New Roman" w:cs="Times New Roman"/>
          <w:color w:val="000000"/>
          <w:sz w:val="24"/>
          <w:szCs w:val="24"/>
          <w:highlight w:val="yellow"/>
        </w:rPr>
        <w:t>51</w:t>
      </w:r>
      <w:r w:rsidR="00B92881" w:rsidRPr="0095411C">
        <w:rPr>
          <w:rFonts w:ascii="Times New Roman" w:hAnsi="Times New Roman" w:cs="Times New Roman"/>
          <w:color w:val="000000"/>
          <w:sz w:val="24"/>
          <w:szCs w:val="24"/>
          <w:highlight w:val="yellow"/>
        </w:rPr>
        <w:t>/ОД</w:t>
      </w:r>
      <w:r w:rsidRPr="0095411C">
        <w:rPr>
          <w:rFonts w:ascii="Times New Roman" w:hAnsi="Times New Roman" w:cs="Times New Roman"/>
          <w:color w:val="000000"/>
          <w:sz w:val="24"/>
          <w:szCs w:val="24"/>
          <w:highlight w:val="yellow"/>
        </w:rPr>
        <w:t xml:space="preserve"> от </w:t>
      </w:r>
      <w:r w:rsidR="00561AC9" w:rsidRPr="0095411C">
        <w:rPr>
          <w:rFonts w:ascii="Times New Roman" w:hAnsi="Times New Roman" w:cs="Times New Roman"/>
          <w:color w:val="000000"/>
          <w:sz w:val="24"/>
          <w:szCs w:val="24"/>
          <w:highlight w:val="yellow"/>
        </w:rPr>
        <w:t>1</w:t>
      </w:r>
      <w:r w:rsidR="00957EEC">
        <w:rPr>
          <w:rFonts w:ascii="Times New Roman" w:hAnsi="Times New Roman" w:cs="Times New Roman"/>
          <w:color w:val="000000"/>
          <w:sz w:val="24"/>
          <w:szCs w:val="24"/>
          <w:highlight w:val="yellow"/>
        </w:rPr>
        <w:t>6</w:t>
      </w:r>
      <w:r w:rsidR="001B5C87" w:rsidRPr="0095411C">
        <w:rPr>
          <w:rFonts w:ascii="Times New Roman" w:hAnsi="Times New Roman" w:cs="Times New Roman"/>
          <w:color w:val="000000"/>
          <w:sz w:val="24"/>
          <w:szCs w:val="24"/>
          <w:highlight w:val="yellow"/>
        </w:rPr>
        <w:t>.</w:t>
      </w:r>
      <w:r w:rsidR="0034321F" w:rsidRPr="0095411C">
        <w:rPr>
          <w:rFonts w:ascii="Times New Roman" w:hAnsi="Times New Roman" w:cs="Times New Roman"/>
          <w:color w:val="000000"/>
          <w:sz w:val="24"/>
          <w:szCs w:val="24"/>
          <w:highlight w:val="yellow"/>
        </w:rPr>
        <w:t>0</w:t>
      </w:r>
      <w:r w:rsidR="00957EEC">
        <w:rPr>
          <w:rFonts w:ascii="Times New Roman" w:hAnsi="Times New Roman" w:cs="Times New Roman"/>
          <w:color w:val="000000"/>
          <w:sz w:val="24"/>
          <w:szCs w:val="24"/>
          <w:highlight w:val="yellow"/>
        </w:rPr>
        <w:t>5</w:t>
      </w:r>
      <w:r w:rsidR="001B5C87" w:rsidRPr="0095411C">
        <w:rPr>
          <w:rFonts w:ascii="Times New Roman" w:hAnsi="Times New Roman" w:cs="Times New Roman"/>
          <w:color w:val="000000"/>
          <w:sz w:val="24"/>
          <w:szCs w:val="24"/>
          <w:highlight w:val="yellow"/>
        </w:rPr>
        <w:t>.202</w:t>
      </w:r>
      <w:r w:rsidR="00957EEC">
        <w:rPr>
          <w:rFonts w:ascii="Times New Roman" w:hAnsi="Times New Roman" w:cs="Times New Roman"/>
          <w:color w:val="000000"/>
          <w:sz w:val="24"/>
          <w:szCs w:val="24"/>
          <w:highlight w:val="yellow"/>
        </w:rPr>
        <w:t xml:space="preserve">3 </w:t>
      </w:r>
      <w:r w:rsidR="001B5C87" w:rsidRPr="0095411C">
        <w:rPr>
          <w:rFonts w:ascii="Times New Roman" w:hAnsi="Times New Roman" w:cs="Times New Roman"/>
          <w:color w:val="000000"/>
          <w:sz w:val="24"/>
          <w:szCs w:val="24"/>
          <w:highlight w:val="yellow"/>
        </w:rPr>
        <w:t>г</w:t>
      </w:r>
      <w:r w:rsidR="0069715C" w:rsidRPr="0095411C">
        <w:rPr>
          <w:rFonts w:ascii="Times New Roman" w:hAnsi="Times New Roman" w:cs="Times New Roman"/>
          <w:color w:val="000000"/>
          <w:sz w:val="24"/>
          <w:szCs w:val="24"/>
          <w:highlight w:val="yellow"/>
        </w:rPr>
        <w:t>.</w:t>
      </w:r>
    </w:p>
    <w:p w14:paraId="5C238225" w14:textId="77777777" w:rsidR="00D962F8" w:rsidRPr="00C1211F" w:rsidRDefault="00084667" w:rsidP="00926572">
      <w:pPr>
        <w:shd w:val="clear" w:color="auto" w:fill="FFFFFF"/>
        <w:autoSpaceDE w:val="0"/>
        <w:autoSpaceDN w:val="0"/>
        <w:adjustRightInd w:val="0"/>
        <w:spacing w:after="0" w:line="0" w:lineRule="atLeast"/>
        <w:ind w:firstLine="709"/>
        <w:jc w:val="both"/>
        <w:rPr>
          <w:rFonts w:ascii="Times New Roman" w:hAnsi="Times New Roman" w:cs="Times New Roman"/>
          <w:sz w:val="24"/>
          <w:szCs w:val="24"/>
        </w:rPr>
      </w:pPr>
      <w:r w:rsidRPr="00C1211F">
        <w:rPr>
          <w:rFonts w:ascii="Times New Roman" w:hAnsi="Times New Roman" w:cs="Times New Roman"/>
          <w:sz w:val="24"/>
          <w:szCs w:val="24"/>
        </w:rPr>
        <w:t xml:space="preserve">                     </w:t>
      </w:r>
      <w:r w:rsidR="00D962F8" w:rsidRPr="00C1211F">
        <w:rPr>
          <w:rFonts w:ascii="Times New Roman" w:hAnsi="Times New Roman" w:cs="Times New Roman"/>
          <w:sz w:val="24"/>
          <w:szCs w:val="24"/>
        </w:rPr>
        <w:t xml:space="preserve">  </w:t>
      </w:r>
    </w:p>
    <w:p w14:paraId="5944AF64"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3B096306"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7228B2E5"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1E63F39B"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7B8530E2"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3FB15B6B"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120CE187"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1334C0BA"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69D25A63"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45E2785B"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1C302695" w14:textId="77777777" w:rsidR="00F70FA2" w:rsidRPr="00C1211F" w:rsidRDefault="00F70FA2" w:rsidP="00926572">
      <w:pPr>
        <w:spacing w:after="0" w:line="0" w:lineRule="atLeast"/>
        <w:jc w:val="center"/>
        <w:rPr>
          <w:rFonts w:ascii="Times New Roman" w:hAnsi="Times New Roman" w:cs="Times New Roman"/>
          <w:b/>
          <w:sz w:val="24"/>
          <w:szCs w:val="24"/>
        </w:rPr>
      </w:pPr>
      <w:r w:rsidRPr="00C1211F">
        <w:rPr>
          <w:rFonts w:ascii="Times New Roman" w:hAnsi="Times New Roman" w:cs="Times New Roman"/>
          <w:b/>
          <w:sz w:val="24"/>
          <w:szCs w:val="24"/>
        </w:rPr>
        <w:t>СТАНДАРТ</w:t>
      </w:r>
      <w:r w:rsidR="00D00705" w:rsidRPr="00C1211F">
        <w:rPr>
          <w:rFonts w:ascii="Times New Roman" w:hAnsi="Times New Roman" w:cs="Times New Roman"/>
          <w:b/>
          <w:sz w:val="24"/>
          <w:szCs w:val="24"/>
        </w:rPr>
        <w:t>Ы</w:t>
      </w:r>
    </w:p>
    <w:p w14:paraId="7E44EEB4" w14:textId="77777777" w:rsidR="00F70FA2" w:rsidRPr="00C1211F" w:rsidRDefault="00F70FA2" w:rsidP="00926572">
      <w:pPr>
        <w:spacing w:after="0" w:line="0" w:lineRule="atLeast"/>
        <w:jc w:val="center"/>
        <w:rPr>
          <w:rFonts w:ascii="Times New Roman" w:hAnsi="Times New Roman" w:cs="Times New Roman"/>
          <w:b/>
          <w:sz w:val="24"/>
          <w:szCs w:val="24"/>
        </w:rPr>
      </w:pPr>
      <w:r w:rsidRPr="00C1211F">
        <w:rPr>
          <w:rFonts w:ascii="Times New Roman" w:hAnsi="Times New Roman" w:cs="Times New Roman"/>
          <w:b/>
          <w:sz w:val="24"/>
          <w:szCs w:val="24"/>
        </w:rPr>
        <w:t>РЕАЛИЗАЦИИ ФИНАНСОВЫХ ИНСТРУМЕНТОВ И УСЛУГ</w:t>
      </w:r>
    </w:p>
    <w:p w14:paraId="358661A8" w14:textId="77777777" w:rsidR="00D962F8" w:rsidRPr="00C1211F" w:rsidRDefault="00B92881" w:rsidP="00D726FE">
      <w:pPr>
        <w:spacing w:after="0" w:line="0" w:lineRule="atLeast"/>
        <w:jc w:val="center"/>
        <w:rPr>
          <w:rFonts w:ascii="Times New Roman" w:hAnsi="Times New Roman" w:cs="Times New Roman"/>
          <w:sz w:val="24"/>
          <w:szCs w:val="24"/>
        </w:rPr>
      </w:pPr>
      <w:r w:rsidRPr="00C1211F">
        <w:rPr>
          <w:rFonts w:ascii="Times New Roman" w:hAnsi="Times New Roman" w:cs="Times New Roman"/>
          <w:b/>
          <w:sz w:val="24"/>
          <w:szCs w:val="24"/>
        </w:rPr>
        <w:t>Некоммерческой организации микрокредитной компании «Фонд микрофинансирования субъектов малого и среднего предпринимательства в Ставропольском крае»</w:t>
      </w:r>
    </w:p>
    <w:p w14:paraId="7F5D4404" w14:textId="77777777" w:rsidR="00D962F8" w:rsidRPr="00C1211F" w:rsidRDefault="00D962F8" w:rsidP="00926572">
      <w:pPr>
        <w:spacing w:after="0" w:line="0" w:lineRule="atLeast"/>
        <w:ind w:firstLine="709"/>
        <w:jc w:val="both"/>
        <w:rPr>
          <w:rFonts w:ascii="Times New Roman" w:hAnsi="Times New Roman" w:cs="Times New Roman"/>
          <w:color w:val="000000"/>
          <w:sz w:val="24"/>
          <w:szCs w:val="24"/>
        </w:rPr>
      </w:pPr>
    </w:p>
    <w:p w14:paraId="3807536D" w14:textId="77777777" w:rsidR="00D962F8" w:rsidRPr="00C1211F" w:rsidRDefault="00D962F8" w:rsidP="00926572">
      <w:pPr>
        <w:spacing w:after="0" w:line="0" w:lineRule="atLeast"/>
        <w:ind w:firstLine="709"/>
        <w:jc w:val="both"/>
        <w:rPr>
          <w:rFonts w:ascii="Times New Roman" w:hAnsi="Times New Roman" w:cs="Times New Roman"/>
          <w:color w:val="000000"/>
          <w:sz w:val="24"/>
          <w:szCs w:val="24"/>
        </w:rPr>
      </w:pPr>
    </w:p>
    <w:p w14:paraId="0C184DC0" w14:textId="77777777" w:rsidR="00D962F8" w:rsidRPr="00C1211F" w:rsidRDefault="00D962F8" w:rsidP="00926572">
      <w:pPr>
        <w:spacing w:after="0" w:line="0" w:lineRule="atLeast"/>
        <w:ind w:firstLine="709"/>
        <w:jc w:val="both"/>
        <w:rPr>
          <w:rFonts w:ascii="Times New Roman" w:hAnsi="Times New Roman" w:cs="Times New Roman"/>
          <w:color w:val="000000"/>
          <w:sz w:val="24"/>
          <w:szCs w:val="24"/>
        </w:rPr>
      </w:pPr>
    </w:p>
    <w:p w14:paraId="1B6B675D"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02691F80"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15EA1445" w14:textId="77777777" w:rsidR="002A2722" w:rsidRPr="00C1211F" w:rsidRDefault="002A2722"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50185955" w14:textId="77777777" w:rsidR="002A2722" w:rsidRPr="00C1211F" w:rsidRDefault="002A2722"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5128008C" w14:textId="77777777" w:rsidR="002A2722" w:rsidRPr="00C1211F" w:rsidRDefault="002A2722"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06A9DF91" w14:textId="77777777" w:rsidR="002A2722" w:rsidRPr="00C1211F" w:rsidRDefault="002A2722"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3DF275F3" w14:textId="77777777" w:rsidR="002A2722" w:rsidRPr="00C1211F" w:rsidRDefault="002A2722"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19A3AE91" w14:textId="77777777" w:rsidR="002A2722" w:rsidRPr="00C1211F" w:rsidRDefault="002A2722"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376CA880" w14:textId="77777777" w:rsidR="002A2722" w:rsidRPr="00C1211F" w:rsidRDefault="002A2722"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5E88F656" w14:textId="77777777" w:rsidR="002A2722" w:rsidRPr="00C1211F" w:rsidRDefault="002A2722"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475F3827" w14:textId="77777777" w:rsidR="002A2722" w:rsidRPr="00C1211F" w:rsidRDefault="002A2722"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2AFA1420"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56E2CEF0"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5629B9AF"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19C54904"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sz w:val="24"/>
          <w:szCs w:val="24"/>
        </w:rPr>
      </w:pPr>
    </w:p>
    <w:p w14:paraId="408EDB25"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sz w:val="24"/>
          <w:szCs w:val="24"/>
        </w:rPr>
      </w:pPr>
    </w:p>
    <w:p w14:paraId="4379F93A"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395AF74B"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71CDCE30" w14:textId="77777777" w:rsidR="008F292C" w:rsidRPr="00C1211F" w:rsidRDefault="008F292C"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7F6BEE63" w14:textId="77777777" w:rsidR="008F292C" w:rsidRPr="00C1211F" w:rsidRDefault="008F292C"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6AA53BFB" w14:textId="77777777" w:rsidR="008F292C" w:rsidRPr="00C1211F" w:rsidRDefault="008F292C"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5FFAFB4D" w14:textId="77777777" w:rsidR="008F292C" w:rsidRPr="00C1211F" w:rsidRDefault="008F292C"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3A87A120" w14:textId="77777777" w:rsidR="001B5C87" w:rsidRPr="00C1211F" w:rsidRDefault="001B5C87"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003D0E8A" w14:textId="77777777" w:rsidR="001B5C87" w:rsidRPr="00C1211F" w:rsidRDefault="001B5C87"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4163634E" w14:textId="77777777" w:rsidR="001B5C87" w:rsidRPr="00C1211F" w:rsidRDefault="001B5C87"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1CE57065" w14:textId="77777777" w:rsidR="001B5C87" w:rsidRPr="00C1211F" w:rsidRDefault="001B5C87"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29159860" w14:textId="77777777" w:rsidR="001B5C87" w:rsidRPr="00C1211F" w:rsidRDefault="001B5C87"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3C8371DE" w14:textId="77777777" w:rsidR="001B5C87" w:rsidRPr="00C1211F" w:rsidRDefault="001B5C87"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19B42712" w14:textId="77777777" w:rsidR="008F292C" w:rsidRPr="00C1211F" w:rsidRDefault="008F292C"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2F4B93B7" w14:textId="77777777" w:rsidR="008F292C" w:rsidRPr="00C1211F" w:rsidRDefault="008F292C"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016E9379" w14:textId="5B152C97" w:rsidR="00D962F8" w:rsidRPr="00216AFB" w:rsidRDefault="00D962F8" w:rsidP="00926572">
      <w:pPr>
        <w:shd w:val="clear" w:color="auto" w:fill="FFFFFF"/>
        <w:autoSpaceDE w:val="0"/>
        <w:autoSpaceDN w:val="0"/>
        <w:adjustRightInd w:val="0"/>
        <w:spacing w:after="0" w:line="0" w:lineRule="atLeast"/>
        <w:ind w:firstLine="709"/>
        <w:jc w:val="center"/>
        <w:rPr>
          <w:rFonts w:ascii="Times New Roman" w:hAnsi="Times New Roman" w:cs="Times New Roman"/>
          <w:b/>
          <w:bCs/>
          <w:sz w:val="24"/>
          <w:szCs w:val="24"/>
          <w:lang w:val="en-US"/>
        </w:rPr>
      </w:pPr>
      <w:r w:rsidRPr="00C1211F">
        <w:rPr>
          <w:rFonts w:ascii="Times New Roman" w:hAnsi="Times New Roman" w:cs="Times New Roman"/>
          <w:b/>
          <w:bCs/>
          <w:sz w:val="24"/>
          <w:szCs w:val="24"/>
        </w:rPr>
        <w:t>20</w:t>
      </w:r>
      <w:r w:rsidR="00F70FA2" w:rsidRPr="00C1211F">
        <w:rPr>
          <w:rFonts w:ascii="Times New Roman" w:hAnsi="Times New Roman" w:cs="Times New Roman"/>
          <w:b/>
          <w:bCs/>
          <w:sz w:val="24"/>
          <w:szCs w:val="24"/>
        </w:rPr>
        <w:t>2</w:t>
      </w:r>
      <w:r w:rsidR="00216AFB">
        <w:rPr>
          <w:rFonts w:ascii="Times New Roman" w:hAnsi="Times New Roman" w:cs="Times New Roman"/>
          <w:b/>
          <w:bCs/>
          <w:sz w:val="24"/>
          <w:szCs w:val="24"/>
          <w:lang w:val="en-US"/>
        </w:rPr>
        <w:t>3</w:t>
      </w:r>
      <w:bookmarkStart w:id="0" w:name="_GoBack"/>
      <w:bookmarkEnd w:id="0"/>
    </w:p>
    <w:p w14:paraId="0A1C4115" w14:textId="77777777" w:rsidR="008F292C" w:rsidRPr="00C1211F" w:rsidRDefault="008F292C" w:rsidP="00926572">
      <w:pPr>
        <w:jc w:val="both"/>
        <w:rPr>
          <w:rFonts w:ascii="Times New Roman" w:hAnsi="Times New Roman" w:cs="Times New Roman"/>
          <w:bCs/>
          <w:sz w:val="24"/>
          <w:szCs w:val="24"/>
        </w:rPr>
      </w:pPr>
      <w:r w:rsidRPr="00C1211F">
        <w:rPr>
          <w:rFonts w:ascii="Times New Roman" w:hAnsi="Times New Roman" w:cs="Times New Roman"/>
          <w:bCs/>
          <w:sz w:val="24"/>
          <w:szCs w:val="24"/>
        </w:rPr>
        <w:br w:type="page"/>
      </w:r>
    </w:p>
    <w:p w14:paraId="306BB1C5" w14:textId="77777777" w:rsidR="009C2FA4" w:rsidRPr="00C1211F" w:rsidRDefault="009C2FA4"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p>
    <w:p w14:paraId="2E8F9FC7" w14:textId="77777777" w:rsidR="00DD606D" w:rsidRPr="00C1211F" w:rsidRDefault="009C2FA4"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r w:rsidRPr="00C1211F">
        <w:rPr>
          <w:rFonts w:ascii="Times New Roman" w:hAnsi="Times New Roman" w:cs="Times New Roman"/>
          <w:b/>
          <w:bCs/>
          <w:sz w:val="24"/>
          <w:szCs w:val="24"/>
        </w:rPr>
        <w:t xml:space="preserve">                                              </w:t>
      </w:r>
      <w:r w:rsidR="00DD606D" w:rsidRPr="00C1211F">
        <w:rPr>
          <w:rFonts w:ascii="Times New Roman" w:hAnsi="Times New Roman" w:cs="Times New Roman"/>
          <w:b/>
          <w:bCs/>
          <w:sz w:val="24"/>
          <w:szCs w:val="24"/>
        </w:rPr>
        <w:t>Содержание</w:t>
      </w:r>
    </w:p>
    <w:p w14:paraId="56F15B3D" w14:textId="77777777" w:rsidR="00141223" w:rsidRPr="00C1211F" w:rsidRDefault="00141223"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p>
    <w:p w14:paraId="04460F5D" w14:textId="77777777" w:rsidR="008F292C" w:rsidRPr="00C1211F" w:rsidRDefault="008F292C"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p>
    <w:p w14:paraId="0EC816A4" w14:textId="77777777" w:rsidR="009C2FA4" w:rsidRPr="00C1211F" w:rsidRDefault="009C2FA4"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p>
    <w:p w14:paraId="2D19395E" w14:textId="77777777" w:rsidR="009C2FA4" w:rsidRPr="00C1211F" w:rsidRDefault="009C2FA4"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p>
    <w:p w14:paraId="3BBA8FEF" w14:textId="77777777" w:rsidR="009C2FA4" w:rsidRPr="00C1211F" w:rsidRDefault="009C2FA4"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p>
    <w:p w14:paraId="7F3093EB" w14:textId="77777777" w:rsidR="009C2FA4" w:rsidRPr="00C1211F" w:rsidRDefault="009C2FA4"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p>
    <w:p w14:paraId="05A7A53F" w14:textId="77777777" w:rsidR="009C2FA4" w:rsidRPr="00C1211F" w:rsidRDefault="009C2FA4"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p>
    <w:p w14:paraId="0B7B1391" w14:textId="77777777" w:rsidR="009C2FA4" w:rsidRPr="00C1211F" w:rsidRDefault="009C2FA4"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p>
    <w:p w14:paraId="0BAA6590" w14:textId="77777777" w:rsidR="00DD606D" w:rsidRPr="00C1211F" w:rsidRDefault="00DD606D"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r w:rsidRPr="00C1211F">
        <w:rPr>
          <w:rFonts w:ascii="Times New Roman" w:hAnsi="Times New Roman" w:cs="Times New Roman"/>
          <w:b/>
          <w:bCs/>
          <w:sz w:val="24"/>
          <w:szCs w:val="24"/>
        </w:rPr>
        <w:t>1.Общие положения</w:t>
      </w:r>
      <w:r w:rsidR="00141223" w:rsidRPr="00C1211F">
        <w:rPr>
          <w:rFonts w:ascii="Times New Roman" w:hAnsi="Times New Roman" w:cs="Times New Roman"/>
          <w:b/>
          <w:bCs/>
          <w:sz w:val="24"/>
          <w:szCs w:val="24"/>
        </w:rPr>
        <w:t>.</w:t>
      </w:r>
    </w:p>
    <w:p w14:paraId="23070E85" w14:textId="77777777" w:rsidR="0019186F" w:rsidRPr="00C1211F" w:rsidRDefault="0019186F"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r w:rsidRPr="00C1211F">
        <w:rPr>
          <w:rFonts w:ascii="Times New Roman" w:hAnsi="Times New Roman" w:cs="Times New Roman"/>
          <w:b/>
          <w:bCs/>
          <w:sz w:val="24"/>
          <w:szCs w:val="24"/>
        </w:rPr>
        <w:t>2.Основные понятия</w:t>
      </w:r>
      <w:r w:rsidR="000147EF" w:rsidRPr="00C1211F">
        <w:rPr>
          <w:rFonts w:ascii="Times New Roman" w:hAnsi="Times New Roman" w:cs="Times New Roman"/>
          <w:b/>
          <w:bCs/>
          <w:sz w:val="24"/>
          <w:szCs w:val="24"/>
        </w:rPr>
        <w:t xml:space="preserve"> и сокращения</w:t>
      </w:r>
      <w:r w:rsidR="00141223" w:rsidRPr="00C1211F">
        <w:rPr>
          <w:rFonts w:ascii="Times New Roman" w:hAnsi="Times New Roman" w:cs="Times New Roman"/>
          <w:b/>
          <w:bCs/>
          <w:sz w:val="24"/>
          <w:szCs w:val="24"/>
        </w:rPr>
        <w:t>.</w:t>
      </w:r>
    </w:p>
    <w:p w14:paraId="60C4C98C" w14:textId="77777777" w:rsidR="001B1EA0" w:rsidRPr="00C1211F" w:rsidRDefault="0019186F"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sz w:val="24"/>
          <w:szCs w:val="24"/>
        </w:rPr>
        <w:t>3</w:t>
      </w:r>
      <w:r w:rsidR="001B1EA0" w:rsidRPr="00C1211F">
        <w:rPr>
          <w:rFonts w:ascii="Times New Roman" w:hAnsi="Times New Roman" w:cs="Times New Roman"/>
          <w:b/>
          <w:sz w:val="24"/>
          <w:szCs w:val="24"/>
        </w:rPr>
        <w:t xml:space="preserve">.Права </w:t>
      </w:r>
      <w:r w:rsidR="00F36E61" w:rsidRPr="00C1211F">
        <w:rPr>
          <w:rFonts w:ascii="Times New Roman" w:hAnsi="Times New Roman" w:cs="Times New Roman"/>
          <w:b/>
          <w:sz w:val="24"/>
          <w:szCs w:val="24"/>
        </w:rPr>
        <w:t>получателей финансовых услуг</w:t>
      </w:r>
      <w:r w:rsidR="008F292C" w:rsidRPr="00C1211F">
        <w:rPr>
          <w:rFonts w:ascii="Times New Roman" w:hAnsi="Times New Roman" w:cs="Times New Roman"/>
          <w:b/>
          <w:sz w:val="24"/>
          <w:szCs w:val="24"/>
        </w:rPr>
        <w:t>.</w:t>
      </w:r>
    </w:p>
    <w:p w14:paraId="7874F9C4" w14:textId="77777777" w:rsidR="00347FD5" w:rsidRPr="00C1211F" w:rsidRDefault="00347FD5"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sz w:val="24"/>
          <w:szCs w:val="24"/>
        </w:rPr>
        <w:t>4.Обязаннос</w:t>
      </w:r>
      <w:r w:rsidR="00CD39BB" w:rsidRPr="00C1211F">
        <w:rPr>
          <w:rFonts w:ascii="Times New Roman" w:hAnsi="Times New Roman" w:cs="Times New Roman"/>
          <w:b/>
          <w:sz w:val="24"/>
          <w:szCs w:val="24"/>
        </w:rPr>
        <w:t>ти получателей финансовых услуг</w:t>
      </w:r>
      <w:r w:rsidR="00141223" w:rsidRPr="00C1211F">
        <w:rPr>
          <w:rFonts w:ascii="Times New Roman" w:hAnsi="Times New Roman" w:cs="Times New Roman"/>
          <w:b/>
          <w:sz w:val="24"/>
          <w:szCs w:val="24"/>
        </w:rPr>
        <w:t>.</w:t>
      </w:r>
    </w:p>
    <w:p w14:paraId="3A9EC259" w14:textId="77777777" w:rsidR="00A34F2E" w:rsidRPr="00C1211F" w:rsidRDefault="00347FD5"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sz w:val="24"/>
          <w:szCs w:val="24"/>
        </w:rPr>
        <w:t>5</w:t>
      </w:r>
      <w:r w:rsidR="001B1EA0" w:rsidRPr="00C1211F">
        <w:rPr>
          <w:rFonts w:ascii="Times New Roman" w:hAnsi="Times New Roman" w:cs="Times New Roman"/>
          <w:b/>
          <w:sz w:val="24"/>
          <w:szCs w:val="24"/>
        </w:rPr>
        <w:t>.</w:t>
      </w:r>
      <w:r w:rsidR="007B35EC" w:rsidRPr="00C1211F">
        <w:rPr>
          <w:rFonts w:ascii="Times New Roman" w:hAnsi="Times New Roman" w:cs="Times New Roman"/>
          <w:b/>
          <w:sz w:val="24"/>
          <w:szCs w:val="24"/>
        </w:rPr>
        <w:t xml:space="preserve">Обязанности и права </w:t>
      </w:r>
      <w:r w:rsidR="00A34F2E" w:rsidRPr="00C1211F">
        <w:rPr>
          <w:rFonts w:ascii="Times New Roman" w:hAnsi="Times New Roman" w:cs="Times New Roman"/>
          <w:b/>
          <w:sz w:val="24"/>
          <w:szCs w:val="24"/>
        </w:rPr>
        <w:t>Фонда</w:t>
      </w:r>
      <w:r w:rsidR="007B35EC" w:rsidRPr="00C1211F">
        <w:rPr>
          <w:rFonts w:ascii="Times New Roman" w:hAnsi="Times New Roman" w:cs="Times New Roman"/>
          <w:b/>
          <w:sz w:val="24"/>
          <w:szCs w:val="24"/>
        </w:rPr>
        <w:t xml:space="preserve"> при </w:t>
      </w:r>
      <w:r w:rsidR="001B1EA0" w:rsidRPr="00C1211F">
        <w:rPr>
          <w:rFonts w:ascii="Times New Roman" w:hAnsi="Times New Roman" w:cs="Times New Roman"/>
          <w:b/>
          <w:sz w:val="24"/>
          <w:szCs w:val="24"/>
        </w:rPr>
        <w:t>предложени</w:t>
      </w:r>
      <w:r w:rsidR="007B35EC" w:rsidRPr="00C1211F">
        <w:rPr>
          <w:rFonts w:ascii="Times New Roman" w:hAnsi="Times New Roman" w:cs="Times New Roman"/>
          <w:b/>
          <w:sz w:val="24"/>
          <w:szCs w:val="24"/>
        </w:rPr>
        <w:t>и</w:t>
      </w:r>
      <w:r w:rsidR="001B1EA0" w:rsidRPr="00C1211F">
        <w:rPr>
          <w:rFonts w:ascii="Times New Roman" w:hAnsi="Times New Roman" w:cs="Times New Roman"/>
          <w:b/>
          <w:sz w:val="24"/>
          <w:szCs w:val="24"/>
        </w:rPr>
        <w:t xml:space="preserve"> </w:t>
      </w:r>
      <w:r w:rsidR="003A703D" w:rsidRPr="00C1211F">
        <w:rPr>
          <w:rFonts w:ascii="Times New Roman" w:hAnsi="Times New Roman" w:cs="Times New Roman"/>
          <w:b/>
          <w:sz w:val="24"/>
          <w:szCs w:val="24"/>
        </w:rPr>
        <w:t xml:space="preserve">финансовых </w:t>
      </w:r>
      <w:r w:rsidR="001B1EA0" w:rsidRPr="00C1211F">
        <w:rPr>
          <w:rFonts w:ascii="Times New Roman" w:hAnsi="Times New Roman" w:cs="Times New Roman"/>
          <w:b/>
          <w:sz w:val="24"/>
          <w:szCs w:val="24"/>
        </w:rPr>
        <w:t>услуг</w:t>
      </w:r>
      <w:r w:rsidR="00141223" w:rsidRPr="00C1211F">
        <w:rPr>
          <w:rFonts w:ascii="Times New Roman" w:hAnsi="Times New Roman" w:cs="Times New Roman"/>
          <w:b/>
          <w:sz w:val="24"/>
          <w:szCs w:val="24"/>
        </w:rPr>
        <w:t>.</w:t>
      </w:r>
      <w:r w:rsidR="001B1EA0" w:rsidRPr="00C1211F">
        <w:rPr>
          <w:rFonts w:ascii="Times New Roman" w:hAnsi="Times New Roman" w:cs="Times New Roman"/>
          <w:b/>
          <w:sz w:val="24"/>
          <w:szCs w:val="24"/>
        </w:rPr>
        <w:t xml:space="preserve"> </w:t>
      </w:r>
      <w:r w:rsidR="000147EF" w:rsidRPr="00C1211F">
        <w:rPr>
          <w:rFonts w:ascii="Times New Roman" w:hAnsi="Times New Roman" w:cs="Times New Roman"/>
          <w:b/>
          <w:sz w:val="24"/>
          <w:szCs w:val="24"/>
        </w:rPr>
        <w:t xml:space="preserve"> </w:t>
      </w:r>
    </w:p>
    <w:p w14:paraId="7792AAC4" w14:textId="77777777" w:rsidR="001B1EA0" w:rsidRPr="00C1211F" w:rsidRDefault="00347FD5"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sz w:val="24"/>
          <w:szCs w:val="24"/>
        </w:rPr>
        <w:t>6</w:t>
      </w:r>
      <w:r w:rsidR="001B1EA0" w:rsidRPr="00C1211F">
        <w:rPr>
          <w:rFonts w:ascii="Times New Roman" w:hAnsi="Times New Roman" w:cs="Times New Roman"/>
          <w:b/>
          <w:sz w:val="24"/>
          <w:szCs w:val="24"/>
        </w:rPr>
        <w:t>.</w:t>
      </w:r>
      <w:r w:rsidR="00953FDB" w:rsidRPr="00C1211F">
        <w:rPr>
          <w:rFonts w:ascii="Times New Roman" w:hAnsi="Times New Roman" w:cs="Times New Roman"/>
          <w:b/>
          <w:sz w:val="24"/>
          <w:szCs w:val="24"/>
        </w:rPr>
        <w:t xml:space="preserve">Обязанности и права </w:t>
      </w:r>
      <w:r w:rsidR="00A34F2E" w:rsidRPr="00C1211F">
        <w:rPr>
          <w:rFonts w:ascii="Times New Roman" w:hAnsi="Times New Roman" w:cs="Times New Roman"/>
          <w:b/>
          <w:sz w:val="24"/>
          <w:szCs w:val="24"/>
        </w:rPr>
        <w:t>Фонда</w:t>
      </w:r>
      <w:r w:rsidR="00953FDB" w:rsidRPr="00C1211F">
        <w:rPr>
          <w:rFonts w:ascii="Times New Roman" w:hAnsi="Times New Roman" w:cs="Times New Roman"/>
          <w:b/>
          <w:sz w:val="24"/>
          <w:szCs w:val="24"/>
        </w:rPr>
        <w:t xml:space="preserve"> при реализации финансовых услуг</w:t>
      </w:r>
      <w:r w:rsidR="00141223" w:rsidRPr="00C1211F">
        <w:rPr>
          <w:rFonts w:ascii="Times New Roman" w:hAnsi="Times New Roman" w:cs="Times New Roman"/>
          <w:b/>
          <w:sz w:val="24"/>
          <w:szCs w:val="24"/>
        </w:rPr>
        <w:t>.</w:t>
      </w:r>
      <w:r w:rsidR="00953FDB" w:rsidRPr="00C1211F">
        <w:rPr>
          <w:rFonts w:ascii="Times New Roman" w:hAnsi="Times New Roman" w:cs="Times New Roman"/>
          <w:b/>
          <w:sz w:val="24"/>
          <w:szCs w:val="24"/>
        </w:rPr>
        <w:t xml:space="preserve">  </w:t>
      </w:r>
    </w:p>
    <w:p w14:paraId="50AE2A9F" w14:textId="77777777" w:rsidR="00EE22D7" w:rsidRPr="00C1211F" w:rsidRDefault="0093326B" w:rsidP="00926572">
      <w:pPr>
        <w:autoSpaceDE w:val="0"/>
        <w:autoSpaceDN w:val="0"/>
        <w:adjustRightInd w:val="0"/>
        <w:spacing w:after="0" w:line="240" w:lineRule="auto"/>
        <w:jc w:val="both"/>
        <w:rPr>
          <w:rFonts w:ascii="Times New Roman" w:hAnsi="Times New Roman" w:cs="Times New Roman"/>
          <w:b/>
          <w:bCs/>
          <w:sz w:val="24"/>
          <w:szCs w:val="24"/>
        </w:rPr>
      </w:pPr>
      <w:r w:rsidRPr="00C1211F">
        <w:rPr>
          <w:rFonts w:ascii="Times New Roman" w:hAnsi="Times New Roman" w:cs="Times New Roman"/>
          <w:b/>
          <w:bCs/>
          <w:sz w:val="24"/>
          <w:szCs w:val="24"/>
        </w:rPr>
        <w:t>7</w:t>
      </w:r>
      <w:r w:rsidR="00EE22D7" w:rsidRPr="00C1211F">
        <w:rPr>
          <w:rFonts w:ascii="Times New Roman" w:hAnsi="Times New Roman" w:cs="Times New Roman"/>
          <w:b/>
          <w:bCs/>
          <w:sz w:val="24"/>
          <w:szCs w:val="24"/>
        </w:rPr>
        <w:t>.И</w:t>
      </w:r>
      <w:r w:rsidR="00EE22D7" w:rsidRPr="00C1211F">
        <w:rPr>
          <w:rFonts w:ascii="Times New Roman" w:eastAsia="Times New Roman" w:hAnsi="Times New Roman" w:cs="Times New Roman"/>
          <w:b/>
          <w:sz w:val="24"/>
          <w:szCs w:val="24"/>
        </w:rPr>
        <w:t xml:space="preserve">нструменты мотивации соблюдения </w:t>
      </w:r>
      <w:r w:rsidR="00120630" w:rsidRPr="00C1211F">
        <w:rPr>
          <w:rFonts w:ascii="Times New Roman" w:eastAsia="Times New Roman" w:hAnsi="Times New Roman" w:cs="Times New Roman"/>
          <w:b/>
          <w:sz w:val="24"/>
          <w:szCs w:val="24"/>
        </w:rPr>
        <w:t>Стандарт</w:t>
      </w:r>
      <w:r w:rsidR="00D00705" w:rsidRPr="00C1211F">
        <w:rPr>
          <w:rFonts w:ascii="Times New Roman" w:eastAsia="Times New Roman" w:hAnsi="Times New Roman" w:cs="Times New Roman"/>
          <w:b/>
          <w:sz w:val="24"/>
          <w:szCs w:val="24"/>
        </w:rPr>
        <w:t>ов</w:t>
      </w:r>
      <w:r w:rsidR="00120630" w:rsidRPr="00C1211F">
        <w:rPr>
          <w:rFonts w:ascii="Times New Roman" w:eastAsia="Times New Roman" w:hAnsi="Times New Roman" w:cs="Times New Roman"/>
          <w:b/>
          <w:sz w:val="24"/>
          <w:szCs w:val="24"/>
        </w:rPr>
        <w:t xml:space="preserve"> </w:t>
      </w:r>
      <w:r w:rsidR="00EE22D7" w:rsidRPr="00C1211F">
        <w:rPr>
          <w:rFonts w:ascii="Times New Roman" w:eastAsia="Times New Roman" w:hAnsi="Times New Roman" w:cs="Times New Roman"/>
          <w:b/>
          <w:sz w:val="24"/>
          <w:szCs w:val="24"/>
        </w:rPr>
        <w:t xml:space="preserve">сотрудниками </w:t>
      </w:r>
      <w:r w:rsidR="00141223" w:rsidRPr="00C1211F">
        <w:rPr>
          <w:rFonts w:ascii="Times New Roman" w:eastAsia="Times New Roman" w:hAnsi="Times New Roman" w:cs="Times New Roman"/>
          <w:b/>
          <w:sz w:val="24"/>
          <w:szCs w:val="24"/>
        </w:rPr>
        <w:t>Фонда</w:t>
      </w:r>
      <w:r w:rsidR="008F292C" w:rsidRPr="00C1211F">
        <w:rPr>
          <w:rFonts w:ascii="Times New Roman" w:eastAsia="Times New Roman" w:hAnsi="Times New Roman" w:cs="Times New Roman"/>
          <w:b/>
          <w:sz w:val="24"/>
          <w:szCs w:val="24"/>
        </w:rPr>
        <w:t>.</w:t>
      </w:r>
      <w:r w:rsidRPr="00C1211F">
        <w:rPr>
          <w:rFonts w:ascii="Times New Roman" w:eastAsia="Times New Roman" w:hAnsi="Times New Roman" w:cs="Times New Roman"/>
          <w:b/>
          <w:sz w:val="24"/>
          <w:szCs w:val="24"/>
        </w:rPr>
        <w:t xml:space="preserve"> </w:t>
      </w:r>
    </w:p>
    <w:p w14:paraId="44A5F4B2" w14:textId="77777777" w:rsidR="0084619A" w:rsidRPr="00C1211F" w:rsidRDefault="0093326B" w:rsidP="00926572">
      <w:pPr>
        <w:autoSpaceDE w:val="0"/>
        <w:autoSpaceDN w:val="0"/>
        <w:adjustRightInd w:val="0"/>
        <w:spacing w:after="0" w:line="240" w:lineRule="auto"/>
        <w:jc w:val="both"/>
        <w:outlineLvl w:val="0"/>
        <w:rPr>
          <w:rFonts w:ascii="Times New Roman" w:hAnsi="Times New Roman" w:cs="Times New Roman"/>
          <w:b/>
          <w:bCs/>
          <w:sz w:val="24"/>
          <w:szCs w:val="24"/>
        </w:rPr>
      </w:pPr>
      <w:r w:rsidRPr="00C1211F">
        <w:rPr>
          <w:rFonts w:ascii="Times New Roman" w:hAnsi="Times New Roman" w:cs="Times New Roman"/>
          <w:b/>
          <w:bCs/>
          <w:sz w:val="24"/>
          <w:szCs w:val="24"/>
        </w:rPr>
        <w:t>8</w:t>
      </w:r>
      <w:r w:rsidR="0084619A" w:rsidRPr="00C1211F">
        <w:rPr>
          <w:rFonts w:ascii="Times New Roman" w:hAnsi="Times New Roman" w:cs="Times New Roman"/>
          <w:b/>
          <w:bCs/>
          <w:sz w:val="24"/>
          <w:szCs w:val="24"/>
        </w:rPr>
        <w:t xml:space="preserve">.Особенности предоставления информации на официальном сайте </w:t>
      </w:r>
      <w:r w:rsidR="00141223" w:rsidRPr="00C1211F">
        <w:rPr>
          <w:rFonts w:ascii="Times New Roman" w:hAnsi="Times New Roman" w:cs="Times New Roman"/>
          <w:b/>
          <w:bCs/>
          <w:sz w:val="24"/>
          <w:szCs w:val="24"/>
        </w:rPr>
        <w:t>Фонда.</w:t>
      </w:r>
    </w:p>
    <w:p w14:paraId="2DA92FD3" w14:textId="77777777" w:rsidR="00F70FA2" w:rsidRPr="00C1211F" w:rsidRDefault="00F70FA2" w:rsidP="00926572">
      <w:pPr>
        <w:autoSpaceDE w:val="0"/>
        <w:autoSpaceDN w:val="0"/>
        <w:adjustRightInd w:val="0"/>
        <w:spacing w:after="0" w:line="240" w:lineRule="auto"/>
        <w:jc w:val="both"/>
        <w:rPr>
          <w:rFonts w:ascii="Times New Roman" w:hAnsi="Times New Roman" w:cs="Times New Roman"/>
          <w:b/>
          <w:bCs/>
          <w:sz w:val="24"/>
          <w:szCs w:val="24"/>
        </w:rPr>
      </w:pPr>
    </w:p>
    <w:p w14:paraId="4E9C7F5A" w14:textId="77777777" w:rsidR="0049015F" w:rsidRPr="00C1211F" w:rsidRDefault="0049015F"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64CE8765" w14:textId="77777777" w:rsidR="00F744E0" w:rsidRPr="00C1211F" w:rsidRDefault="00F744E0"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622D1684"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76C5A436"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173998CA"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17A749E3"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07CA4E67"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772E7D16"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4D81B39F"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03D4B3B5"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11FECB2C"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76C51519"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01C7502E"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565B9DFF"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13C91CB4"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255EE070"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43D4E142"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58D28022" w14:textId="77777777" w:rsidR="008F292C" w:rsidRPr="00C1211F" w:rsidRDefault="008F292C" w:rsidP="00926572">
      <w:pPr>
        <w:jc w:val="both"/>
        <w:rPr>
          <w:rFonts w:ascii="Times New Roman" w:hAnsi="Times New Roman" w:cs="Times New Roman"/>
          <w:b/>
          <w:color w:val="0070C0"/>
          <w:sz w:val="24"/>
          <w:szCs w:val="24"/>
        </w:rPr>
      </w:pPr>
      <w:r w:rsidRPr="00C1211F">
        <w:rPr>
          <w:rFonts w:ascii="Times New Roman" w:hAnsi="Times New Roman" w:cs="Times New Roman"/>
          <w:b/>
          <w:color w:val="0070C0"/>
          <w:sz w:val="24"/>
          <w:szCs w:val="24"/>
        </w:rPr>
        <w:br w:type="page"/>
      </w:r>
    </w:p>
    <w:p w14:paraId="1E8A8C6B"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4439A635" w14:textId="77777777" w:rsidR="00D962F8" w:rsidRPr="00C1211F" w:rsidRDefault="00D962F8"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r w:rsidRPr="00C1211F">
        <w:rPr>
          <w:rFonts w:ascii="Times New Roman" w:hAnsi="Times New Roman" w:cs="Times New Roman"/>
          <w:b/>
          <w:bCs/>
          <w:sz w:val="24"/>
          <w:szCs w:val="24"/>
        </w:rPr>
        <w:t>1. Общие положения</w:t>
      </w:r>
    </w:p>
    <w:p w14:paraId="72AA2813" w14:textId="77777777" w:rsidR="00D962F8" w:rsidRPr="00C1211F" w:rsidRDefault="00D962F8" w:rsidP="00926572">
      <w:pPr>
        <w:autoSpaceDE w:val="0"/>
        <w:autoSpaceDN w:val="0"/>
        <w:adjustRightInd w:val="0"/>
        <w:spacing w:after="0" w:line="240" w:lineRule="auto"/>
        <w:jc w:val="both"/>
        <w:rPr>
          <w:rFonts w:ascii="Times New Roman" w:hAnsi="Times New Roman" w:cs="Times New Roman"/>
          <w:bCs/>
          <w:sz w:val="24"/>
          <w:szCs w:val="24"/>
        </w:rPr>
      </w:pPr>
    </w:p>
    <w:p w14:paraId="04D06588" w14:textId="5F326E78" w:rsidR="00D14D51" w:rsidRPr="00C1211F" w:rsidRDefault="00B64AB1" w:rsidP="00926572">
      <w:pPr>
        <w:spacing w:after="0" w:line="0" w:lineRule="atLeast"/>
        <w:jc w:val="both"/>
        <w:rPr>
          <w:rFonts w:ascii="Times New Roman" w:hAnsi="Times New Roman" w:cs="Times New Roman"/>
          <w:bCs/>
          <w:sz w:val="24"/>
          <w:szCs w:val="24"/>
        </w:rPr>
      </w:pPr>
      <w:r w:rsidRPr="00C1211F">
        <w:rPr>
          <w:rFonts w:ascii="Times New Roman" w:hAnsi="Times New Roman" w:cs="Times New Roman"/>
          <w:bCs/>
          <w:sz w:val="24"/>
          <w:szCs w:val="24"/>
        </w:rPr>
        <w:t>1.1.Настоящи</w:t>
      </w:r>
      <w:r w:rsidR="00D00705" w:rsidRPr="00C1211F">
        <w:rPr>
          <w:rFonts w:ascii="Times New Roman" w:hAnsi="Times New Roman" w:cs="Times New Roman"/>
          <w:bCs/>
          <w:sz w:val="24"/>
          <w:szCs w:val="24"/>
        </w:rPr>
        <w:t>е</w:t>
      </w:r>
      <w:r w:rsidRPr="00C1211F">
        <w:rPr>
          <w:rFonts w:ascii="Times New Roman" w:hAnsi="Times New Roman" w:cs="Times New Roman"/>
          <w:bCs/>
          <w:sz w:val="24"/>
          <w:szCs w:val="24"/>
        </w:rPr>
        <w:t xml:space="preserve"> Стандарт</w:t>
      </w:r>
      <w:r w:rsidR="00D00705" w:rsidRPr="00C1211F">
        <w:rPr>
          <w:rFonts w:ascii="Times New Roman" w:hAnsi="Times New Roman" w:cs="Times New Roman"/>
          <w:bCs/>
          <w:sz w:val="24"/>
          <w:szCs w:val="24"/>
        </w:rPr>
        <w:t>ы</w:t>
      </w:r>
      <w:r w:rsidRPr="00C1211F">
        <w:rPr>
          <w:rFonts w:ascii="Times New Roman" w:hAnsi="Times New Roman" w:cs="Times New Roman"/>
          <w:bCs/>
          <w:sz w:val="24"/>
          <w:szCs w:val="24"/>
        </w:rPr>
        <w:t xml:space="preserve"> реализации финансовых инструментов и услуг (далее-Стандарт</w:t>
      </w:r>
      <w:r w:rsidR="00D00705" w:rsidRPr="00C1211F">
        <w:rPr>
          <w:rFonts w:ascii="Times New Roman" w:hAnsi="Times New Roman" w:cs="Times New Roman"/>
          <w:bCs/>
          <w:sz w:val="24"/>
          <w:szCs w:val="24"/>
        </w:rPr>
        <w:t>ы</w:t>
      </w:r>
      <w:r w:rsidRPr="00C1211F">
        <w:rPr>
          <w:rFonts w:ascii="Times New Roman" w:hAnsi="Times New Roman" w:cs="Times New Roman"/>
          <w:bCs/>
          <w:sz w:val="24"/>
          <w:szCs w:val="24"/>
        </w:rPr>
        <w:t>) утвержда</w:t>
      </w:r>
      <w:r w:rsidR="00824036" w:rsidRPr="00C1211F">
        <w:rPr>
          <w:rFonts w:ascii="Times New Roman" w:hAnsi="Times New Roman" w:cs="Times New Roman"/>
          <w:bCs/>
          <w:sz w:val="24"/>
          <w:szCs w:val="24"/>
        </w:rPr>
        <w:t>ю</w:t>
      </w:r>
      <w:r w:rsidRPr="00C1211F">
        <w:rPr>
          <w:rFonts w:ascii="Times New Roman" w:hAnsi="Times New Roman" w:cs="Times New Roman"/>
          <w:bCs/>
          <w:sz w:val="24"/>
          <w:szCs w:val="24"/>
        </w:rPr>
        <w:t xml:space="preserve">тся </w:t>
      </w:r>
      <w:r w:rsidR="00294EA7" w:rsidRPr="00C1211F">
        <w:rPr>
          <w:rFonts w:ascii="Times New Roman" w:hAnsi="Times New Roman" w:cs="Times New Roman"/>
          <w:bCs/>
          <w:sz w:val="24"/>
          <w:szCs w:val="24"/>
        </w:rPr>
        <w:t xml:space="preserve"> директором </w:t>
      </w:r>
      <w:r w:rsidR="00242C73" w:rsidRPr="00C1211F">
        <w:rPr>
          <w:rFonts w:ascii="Times New Roman" w:hAnsi="Times New Roman" w:cs="Times New Roman"/>
          <w:bCs/>
          <w:sz w:val="24"/>
          <w:szCs w:val="24"/>
        </w:rPr>
        <w:t>Ф</w:t>
      </w:r>
      <w:r w:rsidR="00294EA7" w:rsidRPr="00C1211F">
        <w:rPr>
          <w:rFonts w:ascii="Times New Roman" w:hAnsi="Times New Roman" w:cs="Times New Roman"/>
          <w:bCs/>
          <w:sz w:val="24"/>
          <w:szCs w:val="24"/>
        </w:rPr>
        <w:t>онда (</w:t>
      </w:r>
      <w:r w:rsidRPr="00C1211F">
        <w:rPr>
          <w:rFonts w:ascii="Times New Roman" w:hAnsi="Times New Roman" w:cs="Times New Roman"/>
          <w:bCs/>
          <w:sz w:val="24"/>
          <w:szCs w:val="24"/>
        </w:rPr>
        <w:t>далее-руководитель) и применя</w:t>
      </w:r>
      <w:r w:rsidR="00824036" w:rsidRPr="00C1211F">
        <w:rPr>
          <w:rFonts w:ascii="Times New Roman" w:hAnsi="Times New Roman" w:cs="Times New Roman"/>
          <w:bCs/>
          <w:sz w:val="24"/>
          <w:szCs w:val="24"/>
        </w:rPr>
        <w:t>ю</w:t>
      </w:r>
      <w:r w:rsidRPr="00C1211F">
        <w:rPr>
          <w:rFonts w:ascii="Times New Roman" w:hAnsi="Times New Roman" w:cs="Times New Roman"/>
          <w:bCs/>
          <w:sz w:val="24"/>
          <w:szCs w:val="24"/>
        </w:rPr>
        <w:t xml:space="preserve">тся  </w:t>
      </w:r>
      <w:r w:rsidRPr="00C1211F">
        <w:rPr>
          <w:rFonts w:ascii="Times New Roman" w:eastAsia="Arial Unicode MS" w:hAnsi="Times New Roman" w:cs="Times New Roman"/>
          <w:bCs/>
          <w:sz w:val="24"/>
          <w:szCs w:val="24"/>
        </w:rPr>
        <w:t xml:space="preserve">с целью </w:t>
      </w:r>
      <w:r w:rsidRPr="00C1211F">
        <w:rPr>
          <w:rFonts w:ascii="Times New Roman" w:eastAsia="Times New Roman" w:hAnsi="Times New Roman" w:cs="Times New Roman"/>
          <w:color w:val="333333"/>
          <w:sz w:val="24"/>
          <w:szCs w:val="24"/>
        </w:rPr>
        <w:t xml:space="preserve">предотвращения риска нанесения ущерба правам и законным интересам </w:t>
      </w:r>
      <w:r w:rsidR="00173693" w:rsidRPr="00C1211F">
        <w:rPr>
          <w:rFonts w:ascii="Times New Roman" w:eastAsia="Times New Roman" w:hAnsi="Times New Roman" w:cs="Times New Roman"/>
          <w:color w:val="333333"/>
          <w:sz w:val="24"/>
          <w:szCs w:val="24"/>
        </w:rPr>
        <w:t>получателей финансовых услуг</w:t>
      </w:r>
      <w:r w:rsidR="00294EA7" w:rsidRPr="00C1211F">
        <w:rPr>
          <w:rFonts w:ascii="Times New Roman" w:eastAsia="Times New Roman" w:hAnsi="Times New Roman" w:cs="Times New Roman"/>
          <w:color w:val="333333"/>
          <w:sz w:val="24"/>
          <w:szCs w:val="24"/>
        </w:rPr>
        <w:t xml:space="preserve"> </w:t>
      </w:r>
      <w:r w:rsidR="00173693" w:rsidRPr="00C1211F">
        <w:rPr>
          <w:rFonts w:ascii="Times New Roman" w:eastAsia="Times New Roman" w:hAnsi="Times New Roman" w:cs="Times New Roman"/>
          <w:color w:val="333333"/>
          <w:sz w:val="24"/>
          <w:szCs w:val="24"/>
        </w:rPr>
        <w:t>(далее-ПФУ)</w:t>
      </w:r>
      <w:r w:rsidRPr="00C1211F">
        <w:rPr>
          <w:rFonts w:ascii="Times New Roman" w:eastAsia="Times New Roman" w:hAnsi="Times New Roman" w:cs="Times New Roman"/>
          <w:color w:val="333333"/>
          <w:sz w:val="24"/>
          <w:szCs w:val="24"/>
        </w:rPr>
        <w:t xml:space="preserve">  при предложении и реализации им финансовых услуг вследствие  недобросовестных действий  сотрудников </w:t>
      </w:r>
      <w:r w:rsidR="00E230BB" w:rsidRPr="00C1211F">
        <w:rPr>
          <w:rFonts w:ascii="Times New Roman" w:eastAsia="Times New Roman" w:hAnsi="Times New Roman" w:cs="Times New Roman"/>
          <w:color w:val="333333"/>
          <w:sz w:val="24"/>
          <w:szCs w:val="24"/>
        </w:rPr>
        <w:t>МКК</w:t>
      </w:r>
      <w:r w:rsidRPr="00C1211F">
        <w:rPr>
          <w:rFonts w:ascii="Times New Roman" w:eastAsia="Times New Roman" w:hAnsi="Times New Roman" w:cs="Times New Roman"/>
          <w:color w:val="333333"/>
          <w:sz w:val="24"/>
          <w:szCs w:val="24"/>
        </w:rPr>
        <w:t xml:space="preserve"> </w:t>
      </w:r>
      <w:r w:rsidR="00294EA7" w:rsidRPr="00C1211F">
        <w:rPr>
          <w:rFonts w:ascii="Times New Roman" w:eastAsia="Times New Roman" w:hAnsi="Times New Roman" w:cs="Times New Roman"/>
          <w:color w:val="333333"/>
          <w:sz w:val="24"/>
          <w:szCs w:val="24"/>
        </w:rPr>
        <w:t xml:space="preserve">Ставропольского краевого фонда микрофинансирования </w:t>
      </w:r>
      <w:r w:rsidR="00D14D51" w:rsidRPr="00C1211F">
        <w:rPr>
          <w:rFonts w:ascii="Times New Roman" w:hAnsi="Times New Roman" w:cs="Times New Roman"/>
          <w:bCs/>
          <w:sz w:val="24"/>
          <w:szCs w:val="24"/>
        </w:rPr>
        <w:t xml:space="preserve">(далее – </w:t>
      </w:r>
      <w:r w:rsidR="00294EA7" w:rsidRPr="00C1211F">
        <w:rPr>
          <w:rFonts w:ascii="Times New Roman" w:hAnsi="Times New Roman" w:cs="Times New Roman"/>
          <w:bCs/>
          <w:sz w:val="24"/>
          <w:szCs w:val="24"/>
        </w:rPr>
        <w:t>Фонд).</w:t>
      </w:r>
    </w:p>
    <w:p w14:paraId="49D3B300" w14:textId="77777777" w:rsidR="0019186F" w:rsidRPr="00C1211F" w:rsidRDefault="0019186F" w:rsidP="00926572">
      <w:pPr>
        <w:spacing w:after="0" w:line="0" w:lineRule="atLeast"/>
        <w:jc w:val="both"/>
        <w:rPr>
          <w:rFonts w:ascii="Times New Roman" w:hAnsi="Times New Roman" w:cs="Times New Roman"/>
          <w:bCs/>
          <w:sz w:val="24"/>
          <w:szCs w:val="24"/>
        </w:rPr>
      </w:pPr>
    </w:p>
    <w:p w14:paraId="5986E15D" w14:textId="77777777" w:rsidR="00DA06B2" w:rsidRPr="00C1211F" w:rsidRDefault="00F05B98" w:rsidP="00926572">
      <w:pPr>
        <w:autoSpaceDE w:val="0"/>
        <w:autoSpaceDN w:val="0"/>
        <w:adjustRightInd w:val="0"/>
        <w:spacing w:after="0" w:line="240" w:lineRule="auto"/>
        <w:jc w:val="both"/>
        <w:rPr>
          <w:rFonts w:ascii="Times New Roman" w:eastAsia="Arial Unicode MS" w:hAnsi="Times New Roman" w:cs="Times New Roman"/>
          <w:bCs/>
          <w:color w:val="FF0000"/>
          <w:sz w:val="24"/>
          <w:szCs w:val="24"/>
        </w:rPr>
      </w:pPr>
      <w:r w:rsidRPr="00C1211F">
        <w:rPr>
          <w:rFonts w:ascii="Times New Roman" w:eastAsia="Times New Roman" w:hAnsi="Times New Roman" w:cs="Times New Roman"/>
          <w:color w:val="333333"/>
          <w:sz w:val="24"/>
          <w:szCs w:val="24"/>
        </w:rPr>
        <w:t xml:space="preserve"> </w:t>
      </w:r>
      <w:r w:rsidR="009C1F74" w:rsidRPr="00C1211F">
        <w:rPr>
          <w:rFonts w:ascii="Times New Roman" w:eastAsia="Times New Roman" w:hAnsi="Times New Roman" w:cs="Times New Roman"/>
          <w:color w:val="333333"/>
          <w:sz w:val="24"/>
          <w:szCs w:val="24"/>
        </w:rPr>
        <w:t>1.</w:t>
      </w:r>
      <w:r w:rsidR="00D14D51" w:rsidRPr="00C1211F">
        <w:rPr>
          <w:rFonts w:ascii="Times New Roman" w:eastAsia="Times New Roman" w:hAnsi="Times New Roman" w:cs="Times New Roman"/>
          <w:color w:val="333333"/>
          <w:sz w:val="24"/>
          <w:szCs w:val="24"/>
        </w:rPr>
        <w:t>2</w:t>
      </w:r>
      <w:r w:rsidR="009C1F74" w:rsidRPr="00C1211F">
        <w:rPr>
          <w:rFonts w:ascii="Times New Roman" w:eastAsia="Times New Roman" w:hAnsi="Times New Roman" w:cs="Times New Roman"/>
          <w:color w:val="333333"/>
          <w:sz w:val="24"/>
          <w:szCs w:val="24"/>
        </w:rPr>
        <w:t>.</w:t>
      </w:r>
      <w:r w:rsidR="00294EA7" w:rsidRPr="00C1211F">
        <w:rPr>
          <w:rFonts w:ascii="Times New Roman" w:eastAsia="Times New Roman" w:hAnsi="Times New Roman" w:cs="Times New Roman"/>
          <w:color w:val="333333"/>
          <w:sz w:val="24"/>
          <w:szCs w:val="24"/>
        </w:rPr>
        <w:t xml:space="preserve"> </w:t>
      </w:r>
      <w:r w:rsidR="009C1F74" w:rsidRPr="00C1211F">
        <w:rPr>
          <w:rFonts w:ascii="Times New Roman" w:eastAsia="Times New Roman" w:hAnsi="Times New Roman" w:cs="Times New Roman"/>
          <w:color w:val="333333"/>
          <w:sz w:val="24"/>
          <w:szCs w:val="24"/>
        </w:rPr>
        <w:t>Стандарт</w:t>
      </w:r>
      <w:r w:rsidR="00D00705" w:rsidRPr="00C1211F">
        <w:rPr>
          <w:rFonts w:ascii="Times New Roman" w:eastAsia="Times New Roman" w:hAnsi="Times New Roman" w:cs="Times New Roman"/>
          <w:color w:val="333333"/>
          <w:sz w:val="24"/>
          <w:szCs w:val="24"/>
        </w:rPr>
        <w:t>ы</w:t>
      </w:r>
      <w:r w:rsidR="009C1F74" w:rsidRPr="00C1211F">
        <w:rPr>
          <w:rFonts w:ascii="Times New Roman" w:eastAsia="Times New Roman" w:hAnsi="Times New Roman" w:cs="Times New Roman"/>
          <w:color w:val="333333"/>
          <w:sz w:val="24"/>
          <w:szCs w:val="24"/>
        </w:rPr>
        <w:t xml:space="preserve"> разработан</w:t>
      </w:r>
      <w:r w:rsidR="00D00705" w:rsidRPr="00C1211F">
        <w:rPr>
          <w:rFonts w:ascii="Times New Roman" w:eastAsia="Times New Roman" w:hAnsi="Times New Roman" w:cs="Times New Roman"/>
          <w:color w:val="333333"/>
          <w:sz w:val="24"/>
          <w:szCs w:val="24"/>
        </w:rPr>
        <w:t>ы</w:t>
      </w:r>
      <w:r w:rsidR="006C3C61" w:rsidRPr="00C1211F">
        <w:rPr>
          <w:rFonts w:ascii="Times New Roman" w:eastAsia="Arial Unicode MS" w:hAnsi="Times New Roman" w:cs="Times New Roman"/>
          <w:bCs/>
          <w:sz w:val="24"/>
          <w:szCs w:val="24"/>
        </w:rPr>
        <w:t xml:space="preserve"> </w:t>
      </w:r>
      <w:r w:rsidR="00D95AC5" w:rsidRPr="00C1211F">
        <w:rPr>
          <w:rFonts w:ascii="Times New Roman" w:eastAsia="Arial Unicode MS" w:hAnsi="Times New Roman" w:cs="Times New Roman"/>
          <w:bCs/>
          <w:sz w:val="24"/>
          <w:szCs w:val="24"/>
        </w:rPr>
        <w:t>в соответствии с</w:t>
      </w:r>
      <w:r w:rsidR="00447A29" w:rsidRPr="00C1211F">
        <w:rPr>
          <w:rFonts w:ascii="Times New Roman" w:eastAsia="Arial Unicode MS" w:hAnsi="Times New Roman" w:cs="Times New Roman"/>
          <w:bCs/>
          <w:sz w:val="24"/>
          <w:szCs w:val="24"/>
        </w:rPr>
        <w:t xml:space="preserve"> требованиями</w:t>
      </w:r>
      <w:r w:rsidR="001D0CFD" w:rsidRPr="00C1211F">
        <w:rPr>
          <w:rFonts w:ascii="Times New Roman" w:eastAsia="Arial Unicode MS" w:hAnsi="Times New Roman" w:cs="Times New Roman"/>
          <w:bCs/>
          <w:sz w:val="24"/>
          <w:szCs w:val="24"/>
        </w:rPr>
        <w:t>:</w:t>
      </w:r>
      <w:r w:rsidR="00DA06B2" w:rsidRPr="00C1211F">
        <w:rPr>
          <w:rFonts w:ascii="Times New Roman" w:eastAsia="Arial Unicode MS" w:hAnsi="Times New Roman" w:cs="Times New Roman"/>
          <w:bCs/>
          <w:sz w:val="24"/>
          <w:szCs w:val="24"/>
        </w:rPr>
        <w:t xml:space="preserve"> </w:t>
      </w:r>
    </w:p>
    <w:p w14:paraId="268088E0" w14:textId="77777777" w:rsidR="00D95AC5" w:rsidRPr="00C1211F" w:rsidRDefault="00D95AC5"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bCs/>
          <w:sz w:val="24"/>
          <w:szCs w:val="24"/>
        </w:rPr>
        <w:t>-</w:t>
      </w:r>
      <w:r w:rsidR="00447A29" w:rsidRPr="00C1211F">
        <w:rPr>
          <w:rFonts w:ascii="Times New Roman" w:hAnsi="Times New Roman" w:cs="Times New Roman"/>
          <w:bCs/>
          <w:sz w:val="24"/>
          <w:szCs w:val="24"/>
        </w:rPr>
        <w:t xml:space="preserve"> </w:t>
      </w:r>
      <w:r w:rsidR="0097768B" w:rsidRPr="00C1211F">
        <w:rPr>
          <w:rFonts w:ascii="Times New Roman" w:hAnsi="Times New Roman" w:cs="Times New Roman"/>
          <w:sz w:val="24"/>
          <w:szCs w:val="24"/>
        </w:rPr>
        <w:t>Федеральн</w:t>
      </w:r>
      <w:r w:rsidR="00447A29" w:rsidRPr="00C1211F">
        <w:rPr>
          <w:rFonts w:ascii="Times New Roman" w:hAnsi="Times New Roman" w:cs="Times New Roman"/>
          <w:sz w:val="24"/>
          <w:szCs w:val="24"/>
        </w:rPr>
        <w:t>ого</w:t>
      </w:r>
      <w:r w:rsidR="0097768B" w:rsidRPr="00C1211F">
        <w:rPr>
          <w:rFonts w:ascii="Times New Roman" w:hAnsi="Times New Roman" w:cs="Times New Roman"/>
          <w:sz w:val="24"/>
          <w:szCs w:val="24"/>
        </w:rPr>
        <w:t xml:space="preserve"> </w:t>
      </w:r>
      <w:hyperlink r:id="rId9" w:history="1">
        <w:r w:rsidR="0097768B" w:rsidRPr="00C1211F">
          <w:rPr>
            <w:rFonts w:ascii="Times New Roman" w:hAnsi="Times New Roman" w:cs="Times New Roman"/>
            <w:sz w:val="24"/>
            <w:szCs w:val="24"/>
          </w:rPr>
          <w:t>закон</w:t>
        </w:r>
      </w:hyperlink>
      <w:r w:rsidR="00447A29" w:rsidRPr="00C1211F">
        <w:rPr>
          <w:rFonts w:ascii="Times New Roman" w:hAnsi="Times New Roman" w:cs="Times New Roman"/>
          <w:sz w:val="24"/>
          <w:szCs w:val="24"/>
        </w:rPr>
        <w:t xml:space="preserve">а </w:t>
      </w:r>
      <w:r w:rsidR="0097768B" w:rsidRPr="00C1211F">
        <w:rPr>
          <w:rFonts w:ascii="Times New Roman" w:hAnsi="Times New Roman" w:cs="Times New Roman"/>
          <w:sz w:val="24"/>
          <w:szCs w:val="24"/>
        </w:rPr>
        <w:t>от 02.07.2010 N 151-ФЗ "О микрофинансовой деятельности и микрофинансовых организациях"</w:t>
      </w:r>
      <w:r w:rsidRPr="00C1211F">
        <w:rPr>
          <w:rFonts w:ascii="Times New Roman" w:hAnsi="Times New Roman" w:cs="Times New Roman"/>
          <w:sz w:val="24"/>
          <w:szCs w:val="24"/>
        </w:rPr>
        <w:t>;</w:t>
      </w:r>
    </w:p>
    <w:p w14:paraId="2C0FB5EB" w14:textId="77777777" w:rsidR="00F86A1E" w:rsidRPr="00C1211F" w:rsidRDefault="00F86A1E"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-Федеральн</w:t>
      </w:r>
      <w:r w:rsidR="00447A29" w:rsidRPr="00C1211F">
        <w:rPr>
          <w:rFonts w:ascii="Times New Roman" w:hAnsi="Times New Roman" w:cs="Times New Roman"/>
          <w:sz w:val="24"/>
          <w:szCs w:val="24"/>
        </w:rPr>
        <w:t>ого</w:t>
      </w:r>
      <w:r w:rsidRPr="00C1211F">
        <w:rPr>
          <w:rFonts w:ascii="Times New Roman" w:hAnsi="Times New Roman" w:cs="Times New Roman"/>
          <w:sz w:val="24"/>
          <w:szCs w:val="24"/>
        </w:rPr>
        <w:t xml:space="preserve"> закон</w:t>
      </w:r>
      <w:r w:rsidR="00447A29" w:rsidRPr="00C1211F">
        <w:rPr>
          <w:rFonts w:ascii="Times New Roman" w:hAnsi="Times New Roman" w:cs="Times New Roman"/>
          <w:sz w:val="24"/>
          <w:szCs w:val="24"/>
        </w:rPr>
        <w:t>а</w:t>
      </w:r>
      <w:r w:rsidRPr="00C1211F">
        <w:rPr>
          <w:rFonts w:ascii="Times New Roman" w:hAnsi="Times New Roman" w:cs="Times New Roman"/>
          <w:sz w:val="24"/>
          <w:szCs w:val="24"/>
        </w:rPr>
        <w:t xml:space="preserve"> от 03.07.2016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p>
    <w:p w14:paraId="71C2C937" w14:textId="77777777" w:rsidR="00D772E7" w:rsidRPr="00C1211F" w:rsidRDefault="00D772E7"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w:t>
      </w:r>
      <w:r w:rsidR="0069715C" w:rsidRPr="00C1211F">
        <w:rPr>
          <w:rFonts w:ascii="Times New Roman" w:hAnsi="Times New Roman" w:cs="Times New Roman"/>
          <w:sz w:val="24"/>
          <w:szCs w:val="24"/>
        </w:rPr>
        <w:t xml:space="preserve"> </w:t>
      </w:r>
      <w:r w:rsidRPr="00C1211F">
        <w:rPr>
          <w:rFonts w:ascii="Times New Roman" w:hAnsi="Times New Roman" w:cs="Times New Roman"/>
          <w:sz w:val="24"/>
          <w:szCs w:val="24"/>
        </w:rPr>
        <w:t>Федерального закона от 27.07.2006 N 152-ФЗ "О персональных данных";</w:t>
      </w:r>
    </w:p>
    <w:p w14:paraId="58AE42CF" w14:textId="77777777" w:rsidR="004936FF" w:rsidRPr="00C1211F" w:rsidRDefault="004936FF" w:rsidP="00926572">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 Положени</w:t>
      </w:r>
      <w:r w:rsidR="00447A29" w:rsidRPr="00C1211F">
        <w:rPr>
          <w:rFonts w:ascii="Times New Roman" w:hAnsi="Times New Roman" w:cs="Times New Roman"/>
          <w:bCs/>
          <w:sz w:val="24"/>
          <w:szCs w:val="24"/>
        </w:rPr>
        <w:t>я</w:t>
      </w:r>
      <w:r w:rsidRPr="00C1211F">
        <w:rPr>
          <w:rFonts w:ascii="Times New Roman" w:hAnsi="Times New Roman" w:cs="Times New Roman"/>
          <w:bCs/>
          <w:sz w:val="24"/>
          <w:szCs w:val="24"/>
        </w:rPr>
        <w:t xml:space="preserve"> Банка России от 17.04.2019 № 684-П </w:t>
      </w:r>
      <w:r w:rsidRPr="00C1211F">
        <w:rPr>
          <w:rFonts w:ascii="Times New Roman" w:hAnsi="Times New Roman" w:cs="Times New Roman"/>
          <w:sz w:val="24"/>
          <w:szCs w:val="24"/>
        </w:rPr>
        <w:t xml:space="preserve">"Положение об установлении обязательных для </w:t>
      </w:r>
      <w:proofErr w:type="spellStart"/>
      <w:r w:rsidRPr="00C1211F">
        <w:rPr>
          <w:rFonts w:ascii="Times New Roman" w:hAnsi="Times New Roman" w:cs="Times New Roman"/>
          <w:sz w:val="24"/>
          <w:szCs w:val="24"/>
        </w:rPr>
        <w:t>некредитных</w:t>
      </w:r>
      <w:proofErr w:type="spellEnd"/>
      <w:r w:rsidR="00242C73" w:rsidRPr="00C1211F">
        <w:rPr>
          <w:rFonts w:ascii="Times New Roman" w:hAnsi="Times New Roman" w:cs="Times New Roman"/>
          <w:sz w:val="24"/>
          <w:szCs w:val="24"/>
        </w:rPr>
        <w:t xml:space="preserve"> </w:t>
      </w:r>
      <w:r w:rsidRPr="00C1211F">
        <w:rPr>
          <w:rFonts w:ascii="Times New Roman" w:hAnsi="Times New Roman" w:cs="Times New Roman"/>
          <w:sz w:val="24"/>
          <w:szCs w:val="24"/>
        </w:rPr>
        <w:t>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w:t>
      </w:r>
      <w:r w:rsidR="0069715C" w:rsidRPr="00C1211F">
        <w:rPr>
          <w:rFonts w:ascii="Times New Roman" w:hAnsi="Times New Roman" w:cs="Times New Roman"/>
          <w:sz w:val="24"/>
          <w:szCs w:val="24"/>
        </w:rPr>
        <w:t>;</w:t>
      </w:r>
    </w:p>
    <w:p w14:paraId="3045D48B" w14:textId="77777777" w:rsidR="00D95AC5" w:rsidRPr="00C1211F" w:rsidRDefault="00D95AC5"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w:t>
      </w:r>
      <w:r w:rsidR="0069715C" w:rsidRPr="00C1211F">
        <w:rPr>
          <w:rFonts w:ascii="Times New Roman" w:hAnsi="Times New Roman" w:cs="Times New Roman"/>
          <w:sz w:val="24"/>
          <w:szCs w:val="24"/>
        </w:rPr>
        <w:t xml:space="preserve"> </w:t>
      </w:r>
      <w:r w:rsidR="005C3FEE" w:rsidRPr="00C1211F">
        <w:rPr>
          <w:rFonts w:ascii="Times New Roman" w:hAnsi="Times New Roman" w:cs="Times New Roman"/>
          <w:sz w:val="24"/>
          <w:szCs w:val="24"/>
        </w:rPr>
        <w:t>Базов</w:t>
      </w:r>
      <w:r w:rsidR="00447A29" w:rsidRPr="00C1211F">
        <w:rPr>
          <w:rFonts w:ascii="Times New Roman" w:hAnsi="Times New Roman" w:cs="Times New Roman"/>
          <w:sz w:val="24"/>
          <w:szCs w:val="24"/>
        </w:rPr>
        <w:t>ого</w:t>
      </w:r>
      <w:r w:rsidR="005C3FEE" w:rsidRPr="00C1211F">
        <w:rPr>
          <w:rFonts w:ascii="Times New Roman" w:hAnsi="Times New Roman" w:cs="Times New Roman"/>
          <w:sz w:val="24"/>
          <w:szCs w:val="24"/>
        </w:rPr>
        <w:t xml:space="preserve"> стандарт</w:t>
      </w:r>
      <w:r w:rsidR="00447A29" w:rsidRPr="00C1211F">
        <w:rPr>
          <w:rFonts w:ascii="Times New Roman" w:hAnsi="Times New Roman" w:cs="Times New Roman"/>
          <w:sz w:val="24"/>
          <w:szCs w:val="24"/>
        </w:rPr>
        <w:t>а</w:t>
      </w:r>
      <w:r w:rsidR="005C3FEE" w:rsidRPr="00C1211F">
        <w:rPr>
          <w:rFonts w:ascii="Times New Roman" w:hAnsi="Times New Roman" w:cs="Times New Roman"/>
          <w:sz w:val="24"/>
          <w:szCs w:val="24"/>
        </w:rPr>
        <w:t xml:space="preserve">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w:t>
      </w:r>
      <w:r w:rsidR="00396A64" w:rsidRPr="00C1211F">
        <w:rPr>
          <w:rFonts w:ascii="Times New Roman" w:hAnsi="Times New Roman" w:cs="Times New Roman"/>
          <w:sz w:val="24"/>
          <w:szCs w:val="24"/>
        </w:rPr>
        <w:t xml:space="preserve"> (Утвержден Банком России 22.06.2017г.)</w:t>
      </w:r>
      <w:r w:rsidRPr="00C1211F">
        <w:rPr>
          <w:rFonts w:ascii="Times New Roman" w:hAnsi="Times New Roman" w:cs="Times New Roman"/>
          <w:sz w:val="24"/>
          <w:szCs w:val="24"/>
        </w:rPr>
        <w:t>;</w:t>
      </w:r>
    </w:p>
    <w:p w14:paraId="01F7AE11" w14:textId="20173551" w:rsidR="00D95AC5" w:rsidRPr="00C1211F" w:rsidRDefault="00D95AC5"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w:t>
      </w:r>
      <w:r w:rsidR="0069715C" w:rsidRPr="00C1211F">
        <w:rPr>
          <w:rFonts w:ascii="Times New Roman" w:hAnsi="Times New Roman" w:cs="Times New Roman"/>
          <w:sz w:val="24"/>
          <w:szCs w:val="24"/>
        </w:rPr>
        <w:t xml:space="preserve"> </w:t>
      </w:r>
      <w:r w:rsidR="00555599" w:rsidRPr="00C1211F">
        <w:rPr>
          <w:rFonts w:ascii="Times New Roman" w:hAnsi="Times New Roman" w:cs="Times New Roman"/>
          <w:sz w:val="24"/>
          <w:szCs w:val="24"/>
        </w:rPr>
        <w:t>Базов</w:t>
      </w:r>
      <w:r w:rsidR="00E509EB" w:rsidRPr="00C1211F">
        <w:rPr>
          <w:rFonts w:ascii="Times New Roman" w:hAnsi="Times New Roman" w:cs="Times New Roman"/>
          <w:sz w:val="24"/>
          <w:szCs w:val="24"/>
        </w:rPr>
        <w:t>ы</w:t>
      </w:r>
      <w:r w:rsidR="00D14D51" w:rsidRPr="00C1211F">
        <w:rPr>
          <w:rFonts w:ascii="Times New Roman" w:hAnsi="Times New Roman" w:cs="Times New Roman"/>
          <w:sz w:val="24"/>
          <w:szCs w:val="24"/>
        </w:rPr>
        <w:t>м</w:t>
      </w:r>
      <w:r w:rsidR="00555599" w:rsidRPr="00C1211F">
        <w:rPr>
          <w:rFonts w:ascii="Times New Roman" w:hAnsi="Times New Roman" w:cs="Times New Roman"/>
          <w:sz w:val="24"/>
          <w:szCs w:val="24"/>
        </w:rPr>
        <w:t xml:space="preserve"> стандарт</w:t>
      </w:r>
      <w:r w:rsidR="00E509EB" w:rsidRPr="00C1211F">
        <w:rPr>
          <w:rFonts w:ascii="Times New Roman" w:hAnsi="Times New Roman" w:cs="Times New Roman"/>
          <w:sz w:val="24"/>
          <w:szCs w:val="24"/>
        </w:rPr>
        <w:t>ом</w:t>
      </w:r>
      <w:r w:rsidR="00555599" w:rsidRPr="00C1211F">
        <w:rPr>
          <w:rFonts w:ascii="Times New Roman" w:hAnsi="Times New Roman" w:cs="Times New Roman"/>
          <w:sz w:val="24"/>
          <w:szCs w:val="24"/>
        </w:rPr>
        <w:t xml:space="preserve"> совершения микрофинансовой организацией операций на финансовом рынке</w:t>
      </w:r>
      <w:r w:rsidR="00D772E7" w:rsidRPr="00C1211F">
        <w:rPr>
          <w:rFonts w:ascii="Times New Roman" w:hAnsi="Times New Roman" w:cs="Times New Roman"/>
          <w:sz w:val="24"/>
          <w:szCs w:val="24"/>
        </w:rPr>
        <w:t xml:space="preserve"> </w:t>
      </w:r>
      <w:r w:rsidR="00555599" w:rsidRPr="00C1211F">
        <w:rPr>
          <w:rFonts w:ascii="Times New Roman" w:hAnsi="Times New Roman" w:cs="Times New Roman"/>
          <w:sz w:val="24"/>
          <w:szCs w:val="24"/>
        </w:rPr>
        <w:t>(утв. Банком России, Протокол от 27.04.2018 N КФНП-12)</w:t>
      </w:r>
      <w:r w:rsidR="000644DF" w:rsidRPr="00C1211F">
        <w:rPr>
          <w:rFonts w:ascii="Times New Roman" w:hAnsi="Times New Roman" w:cs="Times New Roman"/>
          <w:sz w:val="24"/>
          <w:szCs w:val="24"/>
        </w:rPr>
        <w:t>.</w:t>
      </w:r>
    </w:p>
    <w:p w14:paraId="15DD864A" w14:textId="77777777" w:rsidR="00CE5DD7" w:rsidRPr="00C1211F" w:rsidRDefault="00CE5DD7" w:rsidP="00926572">
      <w:pPr>
        <w:spacing w:after="0" w:line="332" w:lineRule="atLeast"/>
        <w:jc w:val="both"/>
        <w:rPr>
          <w:rFonts w:ascii="Times New Roman" w:hAnsi="Times New Roman" w:cs="Times New Roman"/>
          <w:bCs/>
          <w:sz w:val="24"/>
          <w:szCs w:val="24"/>
        </w:rPr>
      </w:pPr>
    </w:p>
    <w:p w14:paraId="6E757CA1" w14:textId="77777777" w:rsidR="000067DF" w:rsidRPr="00C1211F" w:rsidRDefault="000067DF" w:rsidP="00926572">
      <w:pPr>
        <w:spacing w:after="0" w:line="332" w:lineRule="atLeast"/>
        <w:jc w:val="both"/>
        <w:rPr>
          <w:rFonts w:ascii="Times New Roman" w:hAnsi="Times New Roman" w:cs="Times New Roman"/>
          <w:bCs/>
          <w:sz w:val="24"/>
          <w:szCs w:val="24"/>
        </w:rPr>
      </w:pPr>
      <w:r w:rsidRPr="00C1211F">
        <w:rPr>
          <w:rFonts w:ascii="Times New Roman" w:hAnsi="Times New Roman" w:cs="Times New Roman"/>
          <w:bCs/>
          <w:sz w:val="24"/>
          <w:szCs w:val="24"/>
        </w:rPr>
        <w:t>1.3.</w:t>
      </w:r>
      <w:r w:rsidR="00447A29"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 xml:space="preserve">Сотрудники </w:t>
      </w:r>
      <w:r w:rsidR="00242C73" w:rsidRPr="00C1211F">
        <w:rPr>
          <w:rFonts w:ascii="Times New Roman" w:hAnsi="Times New Roman" w:cs="Times New Roman"/>
          <w:bCs/>
          <w:sz w:val="24"/>
          <w:szCs w:val="24"/>
        </w:rPr>
        <w:t>Фонда</w:t>
      </w:r>
      <w:r w:rsidRPr="00C1211F">
        <w:rPr>
          <w:rFonts w:ascii="Times New Roman" w:hAnsi="Times New Roman" w:cs="Times New Roman"/>
          <w:bCs/>
          <w:sz w:val="24"/>
          <w:szCs w:val="24"/>
        </w:rPr>
        <w:t xml:space="preserve">, </w:t>
      </w:r>
      <w:r w:rsidR="00D772E7" w:rsidRPr="00C1211F">
        <w:rPr>
          <w:rFonts w:ascii="Times New Roman" w:hAnsi="Times New Roman" w:cs="Times New Roman"/>
          <w:bCs/>
          <w:sz w:val="24"/>
          <w:szCs w:val="24"/>
        </w:rPr>
        <w:t>а также третьи лица</w:t>
      </w:r>
      <w:r w:rsidR="00F62031" w:rsidRPr="00C1211F">
        <w:rPr>
          <w:rFonts w:ascii="Times New Roman" w:hAnsi="Times New Roman" w:cs="Times New Roman"/>
          <w:bCs/>
          <w:sz w:val="24"/>
          <w:szCs w:val="24"/>
        </w:rPr>
        <w:t xml:space="preserve"> </w:t>
      </w:r>
      <w:r w:rsidR="00D772E7" w:rsidRPr="00C1211F">
        <w:rPr>
          <w:rFonts w:ascii="Times New Roman" w:hAnsi="Times New Roman" w:cs="Times New Roman"/>
          <w:bCs/>
          <w:sz w:val="24"/>
          <w:szCs w:val="24"/>
        </w:rPr>
        <w:t>(</w:t>
      </w:r>
      <w:r w:rsidR="00F62031" w:rsidRPr="00C1211F">
        <w:rPr>
          <w:rFonts w:ascii="Times New Roman" w:hAnsi="Times New Roman" w:cs="Times New Roman"/>
          <w:bCs/>
          <w:sz w:val="24"/>
          <w:szCs w:val="24"/>
        </w:rPr>
        <w:t>многофункциональные центры, а</w:t>
      </w:r>
      <w:r w:rsidR="00D772E7" w:rsidRPr="00C1211F">
        <w:rPr>
          <w:rFonts w:ascii="Times New Roman" w:hAnsi="Times New Roman" w:cs="Times New Roman"/>
          <w:bCs/>
          <w:sz w:val="24"/>
          <w:szCs w:val="24"/>
        </w:rPr>
        <w:t>генты, представители, иные-при наличии)</w:t>
      </w:r>
      <w:r w:rsidR="00F62031"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 xml:space="preserve">участвующие в </w:t>
      </w:r>
      <w:r w:rsidRPr="00C1211F">
        <w:rPr>
          <w:rFonts w:ascii="Times New Roman" w:eastAsia="Times New Roman" w:hAnsi="Times New Roman" w:cs="Times New Roman"/>
          <w:sz w:val="24"/>
          <w:szCs w:val="24"/>
        </w:rPr>
        <w:t xml:space="preserve">предложении и реализации </w:t>
      </w:r>
      <w:r w:rsidR="00173693" w:rsidRPr="00C1211F">
        <w:rPr>
          <w:rFonts w:ascii="Times New Roman" w:eastAsia="Times New Roman" w:hAnsi="Times New Roman" w:cs="Times New Roman"/>
          <w:sz w:val="24"/>
          <w:szCs w:val="24"/>
        </w:rPr>
        <w:t>ПФУ</w:t>
      </w:r>
      <w:r w:rsidRPr="00C1211F">
        <w:rPr>
          <w:rFonts w:ascii="Times New Roman" w:eastAsia="Times New Roman" w:hAnsi="Times New Roman" w:cs="Times New Roman"/>
          <w:sz w:val="24"/>
          <w:szCs w:val="24"/>
        </w:rPr>
        <w:t xml:space="preserve"> финансовых услуг, обязаны ознакомиться со Стандарт</w:t>
      </w:r>
      <w:r w:rsidR="00D00705" w:rsidRPr="00C1211F">
        <w:rPr>
          <w:rFonts w:ascii="Times New Roman" w:eastAsia="Times New Roman" w:hAnsi="Times New Roman" w:cs="Times New Roman"/>
          <w:sz w:val="24"/>
          <w:szCs w:val="24"/>
        </w:rPr>
        <w:t>ами</w:t>
      </w:r>
      <w:r w:rsidRPr="00C1211F">
        <w:rPr>
          <w:rFonts w:ascii="Times New Roman" w:eastAsia="Times New Roman" w:hAnsi="Times New Roman" w:cs="Times New Roman"/>
          <w:sz w:val="24"/>
          <w:szCs w:val="24"/>
        </w:rPr>
        <w:t xml:space="preserve"> и исполнять </w:t>
      </w:r>
      <w:r w:rsidR="008B2E28" w:rsidRPr="00C1211F">
        <w:rPr>
          <w:rFonts w:ascii="Times New Roman" w:eastAsia="Times New Roman" w:hAnsi="Times New Roman" w:cs="Times New Roman"/>
          <w:sz w:val="24"/>
          <w:szCs w:val="24"/>
        </w:rPr>
        <w:t>их</w:t>
      </w:r>
      <w:r w:rsidRPr="00C1211F">
        <w:rPr>
          <w:rFonts w:ascii="Times New Roman" w:eastAsia="Times New Roman" w:hAnsi="Times New Roman" w:cs="Times New Roman"/>
          <w:sz w:val="24"/>
          <w:szCs w:val="24"/>
        </w:rPr>
        <w:t xml:space="preserve"> требования;</w:t>
      </w:r>
    </w:p>
    <w:p w14:paraId="2C3B22BA" w14:textId="77777777" w:rsidR="00695B3C" w:rsidRPr="00C1211F" w:rsidRDefault="00695B3C" w:rsidP="00926572">
      <w:pPr>
        <w:spacing w:after="0" w:line="332" w:lineRule="atLeast"/>
        <w:jc w:val="both"/>
        <w:rPr>
          <w:rFonts w:ascii="Times New Roman" w:hAnsi="Times New Roman" w:cs="Times New Roman"/>
          <w:bCs/>
          <w:sz w:val="24"/>
          <w:szCs w:val="24"/>
        </w:rPr>
      </w:pPr>
    </w:p>
    <w:p w14:paraId="73B00552" w14:textId="77F4CE3F" w:rsidR="00793C4E" w:rsidRPr="00C1211F" w:rsidRDefault="000067DF"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bCs/>
          <w:sz w:val="24"/>
          <w:szCs w:val="24"/>
        </w:rPr>
        <w:t>1</w:t>
      </w:r>
      <w:r w:rsidR="00B41AA4" w:rsidRPr="00C1211F">
        <w:rPr>
          <w:rFonts w:ascii="Times New Roman" w:hAnsi="Times New Roman" w:cs="Times New Roman"/>
          <w:bCs/>
          <w:sz w:val="24"/>
          <w:szCs w:val="24"/>
        </w:rPr>
        <w:t xml:space="preserve">.4.В случае изменения законодательства Российской Федерации, правовых актов Банка России и саморегулируемой организации в сфере финансовых услуг </w:t>
      </w:r>
      <w:r w:rsidR="00242C73" w:rsidRPr="00C1211F">
        <w:rPr>
          <w:rFonts w:ascii="Times New Roman" w:hAnsi="Times New Roman" w:cs="Times New Roman"/>
          <w:sz w:val="24"/>
          <w:szCs w:val="24"/>
        </w:rPr>
        <w:t>Фонд</w:t>
      </w:r>
      <w:r w:rsidR="00B41AA4" w:rsidRPr="00C1211F">
        <w:rPr>
          <w:rFonts w:ascii="Times New Roman" w:hAnsi="Times New Roman" w:cs="Times New Roman"/>
          <w:sz w:val="24"/>
          <w:szCs w:val="24"/>
        </w:rPr>
        <w:t xml:space="preserve"> приводит Стандарт</w:t>
      </w:r>
      <w:r w:rsidR="00D00705" w:rsidRPr="00C1211F">
        <w:rPr>
          <w:rFonts w:ascii="Times New Roman" w:hAnsi="Times New Roman" w:cs="Times New Roman"/>
          <w:sz w:val="24"/>
          <w:szCs w:val="24"/>
        </w:rPr>
        <w:t>ы</w:t>
      </w:r>
      <w:r w:rsidR="00B41AA4" w:rsidRPr="00C1211F">
        <w:rPr>
          <w:rFonts w:ascii="Times New Roman" w:hAnsi="Times New Roman" w:cs="Times New Roman"/>
          <w:sz w:val="24"/>
          <w:szCs w:val="24"/>
        </w:rPr>
        <w:t xml:space="preserve"> в соответствие с требованиями этих актов не позднее дня вступления в силу таких изменений. Стандарт</w:t>
      </w:r>
      <w:r w:rsidR="00D00705" w:rsidRPr="00C1211F">
        <w:rPr>
          <w:rFonts w:ascii="Times New Roman" w:hAnsi="Times New Roman" w:cs="Times New Roman"/>
          <w:sz w:val="24"/>
          <w:szCs w:val="24"/>
        </w:rPr>
        <w:t>ы</w:t>
      </w:r>
      <w:r w:rsidR="00B41AA4" w:rsidRPr="00C1211F">
        <w:rPr>
          <w:rFonts w:ascii="Times New Roman" w:hAnsi="Times New Roman" w:cs="Times New Roman"/>
          <w:sz w:val="24"/>
          <w:szCs w:val="24"/>
        </w:rPr>
        <w:t xml:space="preserve"> также пересматрива</w:t>
      </w:r>
      <w:r w:rsidR="00D00705" w:rsidRPr="00C1211F">
        <w:rPr>
          <w:rFonts w:ascii="Times New Roman" w:hAnsi="Times New Roman" w:cs="Times New Roman"/>
          <w:sz w:val="24"/>
          <w:szCs w:val="24"/>
        </w:rPr>
        <w:t>ю</w:t>
      </w:r>
      <w:r w:rsidR="00B41AA4" w:rsidRPr="00C1211F">
        <w:rPr>
          <w:rFonts w:ascii="Times New Roman" w:hAnsi="Times New Roman" w:cs="Times New Roman"/>
          <w:sz w:val="24"/>
          <w:szCs w:val="24"/>
        </w:rPr>
        <w:t xml:space="preserve">тся </w:t>
      </w:r>
      <w:r w:rsidR="00242C73" w:rsidRPr="00C1211F">
        <w:rPr>
          <w:rFonts w:ascii="Times New Roman" w:hAnsi="Times New Roman" w:cs="Times New Roman"/>
          <w:sz w:val="24"/>
          <w:szCs w:val="24"/>
        </w:rPr>
        <w:t xml:space="preserve">Фондом </w:t>
      </w:r>
      <w:r w:rsidR="00B41AA4" w:rsidRPr="00C1211F">
        <w:rPr>
          <w:rFonts w:ascii="Times New Roman" w:hAnsi="Times New Roman" w:cs="Times New Roman"/>
          <w:sz w:val="24"/>
          <w:szCs w:val="24"/>
        </w:rPr>
        <w:t>в целях актуализации содержащихся в н</w:t>
      </w:r>
      <w:r w:rsidR="00481D88" w:rsidRPr="00C1211F">
        <w:rPr>
          <w:rFonts w:ascii="Times New Roman" w:hAnsi="Times New Roman" w:cs="Times New Roman"/>
          <w:sz w:val="24"/>
          <w:szCs w:val="24"/>
        </w:rPr>
        <w:t>их</w:t>
      </w:r>
      <w:r w:rsidR="00B41AA4" w:rsidRPr="00C1211F">
        <w:rPr>
          <w:rFonts w:ascii="Times New Roman" w:hAnsi="Times New Roman" w:cs="Times New Roman"/>
          <w:sz w:val="24"/>
          <w:szCs w:val="24"/>
        </w:rPr>
        <w:t xml:space="preserve"> сведений, повышения эффективности деятельности по оказанию финансовых услуг и исключения риска нанесения ущерба прав</w:t>
      </w:r>
      <w:r w:rsidR="000E2B58" w:rsidRPr="00C1211F">
        <w:rPr>
          <w:rFonts w:ascii="Times New Roman" w:hAnsi="Times New Roman" w:cs="Times New Roman"/>
          <w:sz w:val="24"/>
          <w:szCs w:val="24"/>
        </w:rPr>
        <w:t>ам и законным интересам граждан.</w:t>
      </w:r>
    </w:p>
    <w:p w14:paraId="42C90D21" w14:textId="77777777" w:rsidR="00B41AA4" w:rsidRPr="00C1211F" w:rsidRDefault="00B41AA4" w:rsidP="00926572">
      <w:pPr>
        <w:autoSpaceDE w:val="0"/>
        <w:autoSpaceDN w:val="0"/>
        <w:adjustRightInd w:val="0"/>
        <w:spacing w:after="0" w:line="240" w:lineRule="auto"/>
        <w:jc w:val="both"/>
        <w:rPr>
          <w:rFonts w:ascii="Times New Roman" w:hAnsi="Times New Roman" w:cs="Times New Roman"/>
          <w:sz w:val="24"/>
          <w:szCs w:val="24"/>
        </w:rPr>
      </w:pPr>
    </w:p>
    <w:p w14:paraId="36098C05" w14:textId="77777777" w:rsidR="0019186F" w:rsidRPr="00C1211F" w:rsidRDefault="0019186F" w:rsidP="00926572">
      <w:pPr>
        <w:spacing w:after="0" w:line="0" w:lineRule="atLeast"/>
        <w:jc w:val="both"/>
        <w:rPr>
          <w:rFonts w:ascii="Times New Roman" w:hAnsi="Times New Roman" w:cs="Times New Roman"/>
          <w:b/>
          <w:sz w:val="24"/>
          <w:szCs w:val="24"/>
        </w:rPr>
      </w:pPr>
      <w:r w:rsidRPr="00C1211F">
        <w:rPr>
          <w:rFonts w:ascii="Times New Roman" w:hAnsi="Times New Roman" w:cs="Times New Roman"/>
          <w:b/>
          <w:sz w:val="24"/>
          <w:szCs w:val="24"/>
        </w:rPr>
        <w:t xml:space="preserve">2. Основные понятия </w:t>
      </w:r>
      <w:r w:rsidR="000147EF" w:rsidRPr="00C1211F">
        <w:rPr>
          <w:rFonts w:ascii="Times New Roman" w:hAnsi="Times New Roman" w:cs="Times New Roman"/>
          <w:b/>
          <w:sz w:val="24"/>
          <w:szCs w:val="24"/>
        </w:rPr>
        <w:t>и сокращения</w:t>
      </w:r>
      <w:r w:rsidRPr="00C1211F">
        <w:rPr>
          <w:rFonts w:ascii="Times New Roman" w:hAnsi="Times New Roman" w:cs="Times New Roman"/>
          <w:b/>
          <w:sz w:val="24"/>
          <w:szCs w:val="24"/>
        </w:rPr>
        <w:t xml:space="preserve"> </w:t>
      </w:r>
    </w:p>
    <w:p w14:paraId="274D7E46" w14:textId="77777777" w:rsidR="0019186F" w:rsidRPr="00C1211F" w:rsidRDefault="0019186F" w:rsidP="00926572">
      <w:pPr>
        <w:spacing w:after="0" w:line="0" w:lineRule="atLeast"/>
        <w:jc w:val="both"/>
        <w:rPr>
          <w:rFonts w:ascii="Times New Roman" w:hAnsi="Times New Roman" w:cs="Times New Roman"/>
          <w:b/>
          <w:sz w:val="24"/>
          <w:szCs w:val="24"/>
        </w:rPr>
      </w:pPr>
      <w:r w:rsidRPr="00C1211F">
        <w:rPr>
          <w:rFonts w:ascii="Times New Roman" w:hAnsi="Times New Roman" w:cs="Times New Roman"/>
          <w:b/>
          <w:sz w:val="24"/>
          <w:szCs w:val="24"/>
        </w:rPr>
        <w:tab/>
      </w:r>
    </w:p>
    <w:p w14:paraId="62F210D4" w14:textId="77777777" w:rsidR="0007354E" w:rsidRPr="00C1211F" w:rsidRDefault="0007354E" w:rsidP="00926572">
      <w:pPr>
        <w:autoSpaceDE w:val="0"/>
        <w:autoSpaceDN w:val="0"/>
        <w:adjustRightInd w:val="0"/>
        <w:spacing w:after="0" w:line="240" w:lineRule="auto"/>
        <w:jc w:val="both"/>
        <w:rPr>
          <w:rFonts w:ascii="Times New Roman" w:hAnsi="Times New Roman" w:cs="Times New Roman"/>
          <w:b/>
          <w:bCs/>
          <w:sz w:val="24"/>
          <w:szCs w:val="24"/>
        </w:rPr>
      </w:pPr>
      <w:r w:rsidRPr="00C1211F">
        <w:rPr>
          <w:rFonts w:ascii="Times New Roman" w:hAnsi="Times New Roman" w:cs="Times New Roman"/>
          <w:b/>
          <w:bCs/>
          <w:sz w:val="24"/>
          <w:szCs w:val="24"/>
        </w:rPr>
        <w:t xml:space="preserve">Финансовые услуги </w:t>
      </w:r>
      <w:r w:rsidRPr="00C1211F">
        <w:rPr>
          <w:rFonts w:ascii="Times New Roman" w:hAnsi="Times New Roman" w:cs="Times New Roman"/>
          <w:bCs/>
          <w:sz w:val="24"/>
          <w:szCs w:val="24"/>
        </w:rPr>
        <w:t xml:space="preserve">– оказываемые </w:t>
      </w:r>
      <w:r w:rsidR="00242C73" w:rsidRPr="00C1211F">
        <w:rPr>
          <w:rFonts w:ascii="Times New Roman" w:hAnsi="Times New Roman" w:cs="Times New Roman"/>
          <w:bCs/>
          <w:sz w:val="24"/>
          <w:szCs w:val="24"/>
        </w:rPr>
        <w:t>Фондом</w:t>
      </w:r>
      <w:r w:rsidRPr="00C1211F">
        <w:rPr>
          <w:rFonts w:ascii="Times New Roman" w:hAnsi="Times New Roman" w:cs="Times New Roman"/>
          <w:bCs/>
          <w:sz w:val="24"/>
          <w:szCs w:val="24"/>
        </w:rPr>
        <w:t xml:space="preserve"> </w:t>
      </w:r>
      <w:r w:rsidR="00173693" w:rsidRPr="00C1211F">
        <w:rPr>
          <w:rFonts w:ascii="Times New Roman" w:hAnsi="Times New Roman" w:cs="Times New Roman"/>
          <w:bCs/>
          <w:sz w:val="24"/>
          <w:szCs w:val="24"/>
        </w:rPr>
        <w:t>ПФУ</w:t>
      </w:r>
      <w:r w:rsidR="00242C73" w:rsidRPr="00C1211F">
        <w:rPr>
          <w:rFonts w:ascii="Times New Roman" w:hAnsi="Times New Roman" w:cs="Times New Roman"/>
          <w:bCs/>
          <w:sz w:val="24"/>
          <w:szCs w:val="24"/>
        </w:rPr>
        <w:t xml:space="preserve"> </w:t>
      </w:r>
      <w:r w:rsidRPr="00C1211F">
        <w:rPr>
          <w:rFonts w:ascii="Times New Roman" w:hAnsi="Times New Roman" w:cs="Times New Roman"/>
          <w:sz w:val="24"/>
          <w:szCs w:val="24"/>
        </w:rPr>
        <w:t xml:space="preserve">по предоставлению </w:t>
      </w:r>
      <w:r w:rsidR="00447A29" w:rsidRPr="00C1211F">
        <w:rPr>
          <w:rFonts w:ascii="Times New Roman" w:hAnsi="Times New Roman" w:cs="Times New Roman"/>
          <w:sz w:val="24"/>
          <w:szCs w:val="24"/>
        </w:rPr>
        <w:t>микро</w:t>
      </w:r>
      <w:r w:rsidRPr="00C1211F">
        <w:rPr>
          <w:rFonts w:ascii="Times New Roman" w:hAnsi="Times New Roman" w:cs="Times New Roman"/>
          <w:sz w:val="24"/>
          <w:szCs w:val="24"/>
        </w:rPr>
        <w:t>займ</w:t>
      </w:r>
      <w:r w:rsidR="001C0C24" w:rsidRPr="00C1211F">
        <w:rPr>
          <w:rFonts w:ascii="Times New Roman" w:hAnsi="Times New Roman" w:cs="Times New Roman"/>
          <w:sz w:val="24"/>
          <w:szCs w:val="24"/>
        </w:rPr>
        <w:t>а</w:t>
      </w:r>
      <w:r w:rsidR="00173693" w:rsidRPr="00C1211F">
        <w:rPr>
          <w:rFonts w:ascii="Times New Roman" w:hAnsi="Times New Roman" w:cs="Times New Roman"/>
          <w:sz w:val="24"/>
          <w:szCs w:val="24"/>
        </w:rPr>
        <w:t xml:space="preserve"> для осуществления предпринимательской деятельности</w:t>
      </w:r>
      <w:r w:rsidRPr="00C1211F">
        <w:rPr>
          <w:rFonts w:ascii="Times New Roman" w:hAnsi="Times New Roman" w:cs="Times New Roman"/>
          <w:sz w:val="24"/>
          <w:szCs w:val="24"/>
        </w:rPr>
        <w:t xml:space="preserve">, </w:t>
      </w:r>
      <w:r w:rsidRPr="00C1211F">
        <w:rPr>
          <w:rFonts w:ascii="Times New Roman" w:hAnsi="Times New Roman" w:cs="Times New Roman"/>
          <w:bCs/>
          <w:sz w:val="24"/>
          <w:szCs w:val="24"/>
        </w:rPr>
        <w:t>услуги по договору поручительства, залога, иному договор</w:t>
      </w:r>
      <w:r w:rsidR="0069715C" w:rsidRPr="00C1211F">
        <w:rPr>
          <w:rFonts w:ascii="Times New Roman" w:hAnsi="Times New Roman" w:cs="Times New Roman"/>
          <w:bCs/>
          <w:sz w:val="24"/>
          <w:szCs w:val="24"/>
        </w:rPr>
        <w:t>у на оказание финансовой услуги.</w:t>
      </w:r>
    </w:p>
    <w:p w14:paraId="7B7C8734" w14:textId="77777777" w:rsidR="0007354E" w:rsidRPr="00C1211F" w:rsidRDefault="0007354E" w:rsidP="00926572">
      <w:pPr>
        <w:autoSpaceDE w:val="0"/>
        <w:autoSpaceDN w:val="0"/>
        <w:adjustRightInd w:val="0"/>
        <w:spacing w:after="0" w:line="240" w:lineRule="auto"/>
        <w:jc w:val="both"/>
        <w:rPr>
          <w:rFonts w:ascii="Times New Roman" w:hAnsi="Times New Roman" w:cs="Times New Roman"/>
          <w:b/>
          <w:bCs/>
          <w:sz w:val="24"/>
          <w:szCs w:val="24"/>
        </w:rPr>
      </w:pPr>
    </w:p>
    <w:p w14:paraId="735BCF32" w14:textId="50C5074E" w:rsidR="0019186F" w:rsidRPr="00C1211F" w:rsidRDefault="003A703D" w:rsidP="00926572">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
          <w:bCs/>
          <w:sz w:val="24"/>
          <w:szCs w:val="24"/>
        </w:rPr>
        <w:t>Получатель финансовой услуги</w:t>
      </w:r>
      <w:r w:rsidR="00447A29" w:rsidRPr="00C1211F">
        <w:rPr>
          <w:rFonts w:ascii="Times New Roman" w:hAnsi="Times New Roman" w:cs="Times New Roman"/>
          <w:b/>
          <w:bCs/>
          <w:sz w:val="24"/>
          <w:szCs w:val="24"/>
        </w:rPr>
        <w:t xml:space="preserve"> </w:t>
      </w:r>
      <w:r w:rsidR="004A2CC1" w:rsidRPr="00C1211F">
        <w:rPr>
          <w:rFonts w:ascii="Times New Roman" w:hAnsi="Times New Roman" w:cs="Times New Roman"/>
          <w:b/>
          <w:bCs/>
          <w:sz w:val="24"/>
          <w:szCs w:val="24"/>
        </w:rPr>
        <w:t>(ПФУ)</w:t>
      </w:r>
      <w:r w:rsidRPr="00C1211F">
        <w:rPr>
          <w:rFonts w:ascii="Times New Roman" w:hAnsi="Times New Roman" w:cs="Times New Roman"/>
          <w:b/>
          <w:bCs/>
          <w:sz w:val="24"/>
          <w:szCs w:val="24"/>
        </w:rPr>
        <w:t xml:space="preserve"> –</w:t>
      </w:r>
      <w:r w:rsidR="0019186F" w:rsidRPr="00C1211F">
        <w:rPr>
          <w:rFonts w:ascii="Times New Roman" w:hAnsi="Times New Roman" w:cs="Times New Roman"/>
          <w:b/>
          <w:bCs/>
          <w:sz w:val="24"/>
          <w:szCs w:val="24"/>
        </w:rPr>
        <w:t xml:space="preserve"> </w:t>
      </w:r>
      <w:r w:rsidR="00173693" w:rsidRPr="00C1211F">
        <w:rPr>
          <w:rFonts w:ascii="Times New Roman" w:hAnsi="Times New Roman" w:cs="Times New Roman"/>
          <w:bCs/>
          <w:sz w:val="24"/>
          <w:szCs w:val="24"/>
        </w:rPr>
        <w:t>субъект малого и среднего предпринимательства</w:t>
      </w:r>
      <w:r w:rsidR="00447A29" w:rsidRPr="00C1211F">
        <w:rPr>
          <w:rFonts w:ascii="Times New Roman" w:hAnsi="Times New Roman" w:cs="Times New Roman"/>
          <w:bCs/>
          <w:sz w:val="24"/>
          <w:szCs w:val="24"/>
        </w:rPr>
        <w:t xml:space="preserve"> </w:t>
      </w:r>
      <w:r w:rsidR="00173693" w:rsidRPr="00C1211F">
        <w:rPr>
          <w:rFonts w:ascii="Times New Roman" w:hAnsi="Times New Roman" w:cs="Times New Roman"/>
          <w:bCs/>
          <w:sz w:val="24"/>
          <w:szCs w:val="24"/>
        </w:rPr>
        <w:t>(</w:t>
      </w:r>
      <w:r w:rsidR="00E230BB" w:rsidRPr="00C1211F">
        <w:rPr>
          <w:rFonts w:ascii="Times New Roman" w:hAnsi="Times New Roman" w:cs="Times New Roman"/>
          <w:bCs/>
          <w:sz w:val="24"/>
          <w:szCs w:val="24"/>
        </w:rPr>
        <w:t>юридическое лицо, индивидуальный предприниматель</w:t>
      </w:r>
      <w:r w:rsidR="00561AC9" w:rsidRPr="00C1211F">
        <w:rPr>
          <w:rFonts w:ascii="Times New Roman" w:hAnsi="Times New Roman" w:cs="Times New Roman"/>
          <w:bCs/>
          <w:sz w:val="24"/>
          <w:szCs w:val="24"/>
        </w:rPr>
        <w:t>)</w:t>
      </w:r>
      <w:r w:rsidR="00E230BB" w:rsidRPr="00C1211F">
        <w:rPr>
          <w:rFonts w:ascii="Times New Roman" w:hAnsi="Times New Roman" w:cs="Times New Roman"/>
          <w:bCs/>
          <w:sz w:val="24"/>
          <w:szCs w:val="24"/>
        </w:rPr>
        <w:t xml:space="preserve"> или физическое лицо, применяющее специальный налоговый режим «налог на профессиональный доход»</w:t>
      </w:r>
      <w:r w:rsidRPr="00C1211F">
        <w:rPr>
          <w:rFonts w:ascii="Times New Roman" w:hAnsi="Times New Roman" w:cs="Times New Roman"/>
          <w:bCs/>
          <w:sz w:val="24"/>
          <w:szCs w:val="24"/>
        </w:rPr>
        <w:t xml:space="preserve">, </w:t>
      </w:r>
      <w:r w:rsidR="0019186F" w:rsidRPr="00C1211F">
        <w:rPr>
          <w:rFonts w:ascii="Times New Roman" w:hAnsi="Times New Roman" w:cs="Times New Roman"/>
          <w:bCs/>
          <w:sz w:val="24"/>
          <w:szCs w:val="24"/>
        </w:rPr>
        <w:t>обративш</w:t>
      </w:r>
      <w:r w:rsidR="00173693" w:rsidRPr="00C1211F">
        <w:rPr>
          <w:rFonts w:ascii="Times New Roman" w:hAnsi="Times New Roman" w:cs="Times New Roman"/>
          <w:bCs/>
          <w:sz w:val="24"/>
          <w:szCs w:val="24"/>
        </w:rPr>
        <w:t>и</w:t>
      </w:r>
      <w:r w:rsidR="00A848F5" w:rsidRPr="00C1211F">
        <w:rPr>
          <w:rFonts w:ascii="Times New Roman" w:hAnsi="Times New Roman" w:cs="Times New Roman"/>
          <w:bCs/>
          <w:sz w:val="24"/>
          <w:szCs w:val="24"/>
        </w:rPr>
        <w:t>е</w:t>
      </w:r>
      <w:r w:rsidR="0019186F" w:rsidRPr="00C1211F">
        <w:rPr>
          <w:rFonts w:ascii="Times New Roman" w:hAnsi="Times New Roman" w:cs="Times New Roman"/>
          <w:bCs/>
          <w:sz w:val="24"/>
          <w:szCs w:val="24"/>
        </w:rPr>
        <w:t xml:space="preserve">ся в </w:t>
      </w:r>
      <w:r w:rsidR="00447A29" w:rsidRPr="00C1211F">
        <w:rPr>
          <w:rFonts w:ascii="Times New Roman" w:hAnsi="Times New Roman" w:cs="Times New Roman"/>
          <w:bCs/>
          <w:sz w:val="24"/>
          <w:szCs w:val="24"/>
        </w:rPr>
        <w:t xml:space="preserve">Фонд </w:t>
      </w:r>
      <w:r w:rsidR="0019186F" w:rsidRPr="00C1211F">
        <w:rPr>
          <w:rFonts w:ascii="Times New Roman" w:hAnsi="Times New Roman" w:cs="Times New Roman"/>
          <w:bCs/>
          <w:sz w:val="24"/>
          <w:szCs w:val="24"/>
        </w:rPr>
        <w:t xml:space="preserve">с </w:t>
      </w:r>
      <w:r w:rsidR="00F76214" w:rsidRPr="00C1211F">
        <w:rPr>
          <w:rFonts w:ascii="Times New Roman" w:hAnsi="Times New Roman" w:cs="Times New Roman"/>
          <w:bCs/>
          <w:sz w:val="24"/>
          <w:szCs w:val="24"/>
        </w:rPr>
        <w:t>целью</w:t>
      </w:r>
      <w:r w:rsidR="0019186F" w:rsidRPr="00C1211F">
        <w:rPr>
          <w:rFonts w:ascii="Times New Roman" w:hAnsi="Times New Roman" w:cs="Times New Roman"/>
          <w:bCs/>
          <w:sz w:val="24"/>
          <w:szCs w:val="24"/>
        </w:rPr>
        <w:t xml:space="preserve"> получить</w:t>
      </w:r>
      <w:r w:rsidR="00173693" w:rsidRPr="00C1211F">
        <w:rPr>
          <w:rFonts w:ascii="Times New Roman" w:hAnsi="Times New Roman" w:cs="Times New Roman"/>
          <w:bCs/>
          <w:sz w:val="24"/>
          <w:szCs w:val="24"/>
        </w:rPr>
        <w:t xml:space="preserve">, </w:t>
      </w:r>
      <w:r w:rsidR="0019186F" w:rsidRPr="00C1211F">
        <w:rPr>
          <w:rFonts w:ascii="Times New Roman" w:hAnsi="Times New Roman" w:cs="Times New Roman"/>
          <w:bCs/>
          <w:sz w:val="24"/>
          <w:szCs w:val="24"/>
        </w:rPr>
        <w:t xml:space="preserve">получающее или </w:t>
      </w:r>
      <w:r w:rsidR="00F76214" w:rsidRPr="00C1211F">
        <w:rPr>
          <w:rFonts w:ascii="Times New Roman" w:hAnsi="Times New Roman" w:cs="Times New Roman"/>
          <w:bCs/>
          <w:sz w:val="24"/>
          <w:szCs w:val="24"/>
        </w:rPr>
        <w:t xml:space="preserve">уже </w:t>
      </w:r>
      <w:r w:rsidR="0019186F" w:rsidRPr="00C1211F">
        <w:rPr>
          <w:rFonts w:ascii="Times New Roman" w:hAnsi="Times New Roman" w:cs="Times New Roman"/>
          <w:bCs/>
          <w:sz w:val="24"/>
          <w:szCs w:val="24"/>
        </w:rPr>
        <w:t>получившее финансовую услугу</w:t>
      </w:r>
      <w:r w:rsidR="00220975" w:rsidRPr="00C1211F">
        <w:rPr>
          <w:rFonts w:ascii="Times New Roman" w:hAnsi="Times New Roman" w:cs="Times New Roman"/>
          <w:bCs/>
          <w:sz w:val="24"/>
          <w:szCs w:val="24"/>
        </w:rPr>
        <w:t xml:space="preserve"> в соответствии с договором на оказание финансовой услуги</w:t>
      </w:r>
      <w:r w:rsidR="0069715C" w:rsidRPr="00C1211F">
        <w:rPr>
          <w:rFonts w:ascii="Times New Roman" w:hAnsi="Times New Roman" w:cs="Times New Roman"/>
          <w:bCs/>
          <w:sz w:val="24"/>
          <w:szCs w:val="24"/>
        </w:rPr>
        <w:t>.</w:t>
      </w:r>
    </w:p>
    <w:p w14:paraId="2428B45E" w14:textId="77777777" w:rsidR="002E680A" w:rsidRPr="00C1211F" w:rsidRDefault="002E680A" w:rsidP="00926572">
      <w:pPr>
        <w:autoSpaceDE w:val="0"/>
        <w:autoSpaceDN w:val="0"/>
        <w:adjustRightInd w:val="0"/>
        <w:spacing w:after="0" w:line="240" w:lineRule="auto"/>
        <w:jc w:val="both"/>
        <w:rPr>
          <w:rFonts w:ascii="Times New Roman" w:hAnsi="Times New Roman" w:cs="Times New Roman"/>
          <w:b/>
          <w:bCs/>
          <w:sz w:val="24"/>
          <w:szCs w:val="24"/>
        </w:rPr>
      </w:pPr>
    </w:p>
    <w:p w14:paraId="489C2FB9" w14:textId="77777777" w:rsidR="00D772E7" w:rsidRPr="00C1211F" w:rsidRDefault="00D772E7" w:rsidP="00926572">
      <w:pPr>
        <w:autoSpaceDE w:val="0"/>
        <w:autoSpaceDN w:val="0"/>
        <w:adjustRightInd w:val="0"/>
        <w:spacing w:after="0" w:line="240" w:lineRule="auto"/>
        <w:jc w:val="both"/>
        <w:rPr>
          <w:rFonts w:ascii="Times New Roman" w:hAnsi="Times New Roman" w:cs="Times New Roman"/>
          <w:bCs/>
          <w:color w:val="FF0000"/>
          <w:sz w:val="24"/>
          <w:szCs w:val="24"/>
        </w:rPr>
      </w:pPr>
      <w:r w:rsidRPr="00C1211F">
        <w:rPr>
          <w:rFonts w:ascii="Times New Roman" w:hAnsi="Times New Roman" w:cs="Times New Roman"/>
          <w:b/>
          <w:bCs/>
          <w:sz w:val="24"/>
          <w:szCs w:val="24"/>
        </w:rPr>
        <w:t xml:space="preserve">Заемщик - </w:t>
      </w:r>
      <w:r w:rsidRPr="00C1211F">
        <w:rPr>
          <w:rFonts w:ascii="Times New Roman" w:hAnsi="Times New Roman" w:cs="Times New Roman"/>
          <w:bCs/>
          <w:sz w:val="24"/>
          <w:szCs w:val="24"/>
        </w:rPr>
        <w:t xml:space="preserve">получатель финансовой услуги, </w:t>
      </w:r>
      <w:r w:rsidR="0069715C" w:rsidRPr="00C1211F">
        <w:rPr>
          <w:rFonts w:ascii="Times New Roman" w:hAnsi="Times New Roman" w:cs="Times New Roman"/>
          <w:bCs/>
          <w:sz w:val="24"/>
          <w:szCs w:val="24"/>
        </w:rPr>
        <w:t>имеющий в Фонде микрозайм.</w:t>
      </w:r>
    </w:p>
    <w:p w14:paraId="2ADFA12D" w14:textId="77777777" w:rsidR="00D772E7" w:rsidRPr="00C1211F" w:rsidRDefault="00D772E7" w:rsidP="00926572">
      <w:pPr>
        <w:autoSpaceDE w:val="0"/>
        <w:autoSpaceDN w:val="0"/>
        <w:adjustRightInd w:val="0"/>
        <w:spacing w:after="0" w:line="240" w:lineRule="auto"/>
        <w:jc w:val="both"/>
        <w:rPr>
          <w:rFonts w:ascii="Times New Roman" w:hAnsi="Times New Roman" w:cs="Times New Roman"/>
          <w:bCs/>
          <w:sz w:val="24"/>
          <w:szCs w:val="24"/>
        </w:rPr>
      </w:pPr>
    </w:p>
    <w:p w14:paraId="60371470" w14:textId="77777777" w:rsidR="0019186F" w:rsidRPr="00C1211F" w:rsidRDefault="0019186F" w:rsidP="00926572">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
          <w:bCs/>
          <w:sz w:val="24"/>
          <w:szCs w:val="24"/>
        </w:rPr>
        <w:t>Должник</w:t>
      </w:r>
      <w:r w:rsidR="00A174E1" w:rsidRPr="00C1211F">
        <w:rPr>
          <w:rFonts w:ascii="Times New Roman" w:hAnsi="Times New Roman" w:cs="Times New Roman"/>
          <w:b/>
          <w:bCs/>
          <w:sz w:val="24"/>
          <w:szCs w:val="24"/>
        </w:rPr>
        <w:t>–</w:t>
      </w:r>
      <w:r w:rsidR="00A174E1" w:rsidRPr="00C1211F">
        <w:rPr>
          <w:rFonts w:ascii="Times New Roman" w:hAnsi="Times New Roman" w:cs="Times New Roman"/>
          <w:bCs/>
          <w:sz w:val="24"/>
          <w:szCs w:val="24"/>
        </w:rPr>
        <w:t>получатель финансовой услуги</w:t>
      </w:r>
      <w:r w:rsidRPr="00C1211F">
        <w:rPr>
          <w:rFonts w:ascii="Times New Roman" w:hAnsi="Times New Roman" w:cs="Times New Roman"/>
          <w:bCs/>
          <w:sz w:val="24"/>
          <w:szCs w:val="24"/>
        </w:rPr>
        <w:t>, имеющ</w:t>
      </w:r>
      <w:r w:rsidR="00EB2CEF" w:rsidRPr="00C1211F">
        <w:rPr>
          <w:rFonts w:ascii="Times New Roman" w:hAnsi="Times New Roman" w:cs="Times New Roman"/>
          <w:bCs/>
          <w:sz w:val="24"/>
          <w:szCs w:val="24"/>
        </w:rPr>
        <w:t>ий</w:t>
      </w:r>
      <w:r w:rsidRPr="00C1211F">
        <w:rPr>
          <w:rFonts w:ascii="Times New Roman" w:hAnsi="Times New Roman" w:cs="Times New Roman"/>
          <w:bCs/>
          <w:sz w:val="24"/>
          <w:szCs w:val="24"/>
        </w:rPr>
        <w:t xml:space="preserve"> просроченное денежное обязательство</w:t>
      </w:r>
      <w:r w:rsidR="00EB2CEF" w:rsidRPr="00C1211F">
        <w:rPr>
          <w:rFonts w:ascii="Times New Roman" w:hAnsi="Times New Roman" w:cs="Times New Roman"/>
          <w:bCs/>
          <w:sz w:val="24"/>
          <w:szCs w:val="24"/>
        </w:rPr>
        <w:t xml:space="preserve"> </w:t>
      </w:r>
      <w:r w:rsidR="00A174E1" w:rsidRPr="00C1211F">
        <w:rPr>
          <w:rFonts w:ascii="Times New Roman" w:hAnsi="Times New Roman" w:cs="Times New Roman"/>
          <w:bCs/>
          <w:sz w:val="24"/>
          <w:szCs w:val="24"/>
        </w:rPr>
        <w:t xml:space="preserve">перед </w:t>
      </w:r>
      <w:r w:rsidR="00242C73" w:rsidRPr="00C1211F">
        <w:rPr>
          <w:rFonts w:ascii="Times New Roman" w:hAnsi="Times New Roman" w:cs="Times New Roman"/>
          <w:bCs/>
          <w:sz w:val="24"/>
          <w:szCs w:val="24"/>
        </w:rPr>
        <w:t>Фондом</w:t>
      </w:r>
      <w:r w:rsidR="00A174E1" w:rsidRPr="00C1211F">
        <w:rPr>
          <w:rFonts w:ascii="Times New Roman" w:hAnsi="Times New Roman" w:cs="Times New Roman"/>
          <w:bCs/>
          <w:sz w:val="24"/>
          <w:szCs w:val="24"/>
        </w:rPr>
        <w:t xml:space="preserve"> </w:t>
      </w:r>
      <w:r w:rsidR="00EB2CEF" w:rsidRPr="00C1211F">
        <w:rPr>
          <w:rFonts w:ascii="Times New Roman" w:hAnsi="Times New Roman" w:cs="Times New Roman"/>
          <w:bCs/>
          <w:sz w:val="24"/>
          <w:szCs w:val="24"/>
        </w:rPr>
        <w:t>по договору о предоставлении финансов</w:t>
      </w:r>
      <w:r w:rsidR="000B6E26" w:rsidRPr="00C1211F">
        <w:rPr>
          <w:rFonts w:ascii="Times New Roman" w:hAnsi="Times New Roman" w:cs="Times New Roman"/>
          <w:bCs/>
          <w:sz w:val="24"/>
          <w:szCs w:val="24"/>
        </w:rPr>
        <w:t>ой</w:t>
      </w:r>
      <w:r w:rsidR="00EB2CEF" w:rsidRPr="00C1211F">
        <w:rPr>
          <w:rFonts w:ascii="Times New Roman" w:hAnsi="Times New Roman" w:cs="Times New Roman"/>
          <w:bCs/>
          <w:sz w:val="24"/>
          <w:szCs w:val="24"/>
        </w:rPr>
        <w:t xml:space="preserve"> услуг</w:t>
      </w:r>
      <w:r w:rsidR="000B6E26" w:rsidRPr="00C1211F">
        <w:rPr>
          <w:rFonts w:ascii="Times New Roman" w:hAnsi="Times New Roman" w:cs="Times New Roman"/>
          <w:bCs/>
          <w:sz w:val="24"/>
          <w:szCs w:val="24"/>
        </w:rPr>
        <w:t>и</w:t>
      </w:r>
      <w:r w:rsidR="0069715C" w:rsidRPr="00C1211F">
        <w:rPr>
          <w:rFonts w:ascii="Times New Roman" w:hAnsi="Times New Roman" w:cs="Times New Roman"/>
          <w:bCs/>
          <w:sz w:val="24"/>
          <w:szCs w:val="24"/>
        </w:rPr>
        <w:t>.</w:t>
      </w:r>
    </w:p>
    <w:p w14:paraId="3C17E567" w14:textId="77777777" w:rsidR="0055168A" w:rsidRPr="00C1211F" w:rsidRDefault="0055168A" w:rsidP="00926572">
      <w:pPr>
        <w:autoSpaceDE w:val="0"/>
        <w:autoSpaceDN w:val="0"/>
        <w:adjustRightInd w:val="0"/>
        <w:spacing w:after="0" w:line="240" w:lineRule="auto"/>
        <w:jc w:val="both"/>
        <w:rPr>
          <w:rFonts w:ascii="Times New Roman" w:hAnsi="Times New Roman" w:cs="Times New Roman"/>
          <w:b/>
          <w:bCs/>
          <w:sz w:val="24"/>
          <w:szCs w:val="24"/>
        </w:rPr>
      </w:pPr>
    </w:p>
    <w:p w14:paraId="7BC87CA7" w14:textId="77777777" w:rsidR="0019186F" w:rsidRPr="00C1211F" w:rsidRDefault="0019186F" w:rsidP="00926572">
      <w:pPr>
        <w:autoSpaceDE w:val="0"/>
        <w:autoSpaceDN w:val="0"/>
        <w:adjustRightInd w:val="0"/>
        <w:spacing w:after="0" w:line="240" w:lineRule="auto"/>
        <w:jc w:val="both"/>
        <w:rPr>
          <w:rFonts w:ascii="Times New Roman" w:hAnsi="Times New Roman" w:cs="Times New Roman"/>
          <w:b/>
          <w:bCs/>
          <w:sz w:val="24"/>
          <w:szCs w:val="24"/>
        </w:rPr>
      </w:pPr>
      <w:r w:rsidRPr="00C1211F">
        <w:rPr>
          <w:rFonts w:ascii="Times New Roman" w:hAnsi="Times New Roman" w:cs="Times New Roman"/>
          <w:b/>
          <w:bCs/>
          <w:sz w:val="24"/>
          <w:szCs w:val="24"/>
        </w:rPr>
        <w:t>Место оказания финансовой услуги</w:t>
      </w:r>
      <w:r w:rsidR="00EB2CEF" w:rsidRPr="00C1211F">
        <w:rPr>
          <w:rFonts w:ascii="Times New Roman" w:hAnsi="Times New Roman" w:cs="Times New Roman"/>
          <w:b/>
          <w:bCs/>
          <w:sz w:val="24"/>
          <w:szCs w:val="24"/>
        </w:rPr>
        <w:t xml:space="preserve"> </w:t>
      </w:r>
      <w:r w:rsidRPr="00C1211F">
        <w:rPr>
          <w:rFonts w:ascii="Times New Roman" w:hAnsi="Times New Roman" w:cs="Times New Roman"/>
          <w:bCs/>
          <w:sz w:val="24"/>
          <w:szCs w:val="24"/>
        </w:rPr>
        <w:t xml:space="preserve">- </w:t>
      </w:r>
      <w:r w:rsidR="0007354E" w:rsidRPr="00C1211F">
        <w:rPr>
          <w:rFonts w:ascii="Times New Roman" w:hAnsi="Times New Roman" w:cs="Times New Roman"/>
          <w:bCs/>
          <w:sz w:val="24"/>
          <w:szCs w:val="24"/>
        </w:rPr>
        <w:t xml:space="preserve">место приема заявлений получателей финансовых услуг о предоставлении услуг,  место нахождения </w:t>
      </w:r>
      <w:r w:rsidR="00447A29" w:rsidRPr="00C1211F">
        <w:rPr>
          <w:rFonts w:ascii="Times New Roman" w:hAnsi="Times New Roman" w:cs="Times New Roman"/>
          <w:bCs/>
          <w:sz w:val="24"/>
          <w:szCs w:val="24"/>
        </w:rPr>
        <w:t>Фонда</w:t>
      </w:r>
      <w:r w:rsidR="0007354E" w:rsidRPr="00C1211F">
        <w:rPr>
          <w:rFonts w:ascii="Times New Roman" w:hAnsi="Times New Roman" w:cs="Times New Roman"/>
          <w:bCs/>
          <w:sz w:val="24"/>
          <w:szCs w:val="24"/>
        </w:rPr>
        <w:t>, в  том числе  е</w:t>
      </w:r>
      <w:r w:rsidR="00242C73" w:rsidRPr="00C1211F">
        <w:rPr>
          <w:rFonts w:ascii="Times New Roman" w:hAnsi="Times New Roman" w:cs="Times New Roman"/>
          <w:bCs/>
          <w:sz w:val="24"/>
          <w:szCs w:val="24"/>
        </w:rPr>
        <w:t>го</w:t>
      </w:r>
      <w:r w:rsidR="0007354E" w:rsidRPr="00C1211F">
        <w:rPr>
          <w:rFonts w:ascii="Times New Roman" w:hAnsi="Times New Roman" w:cs="Times New Roman"/>
          <w:bCs/>
          <w:sz w:val="24"/>
          <w:szCs w:val="24"/>
        </w:rPr>
        <w:t xml:space="preserve"> обособленн</w:t>
      </w:r>
      <w:r w:rsidR="00447A29" w:rsidRPr="00C1211F">
        <w:rPr>
          <w:rFonts w:ascii="Times New Roman" w:hAnsi="Times New Roman" w:cs="Times New Roman"/>
          <w:bCs/>
          <w:sz w:val="24"/>
          <w:szCs w:val="24"/>
        </w:rPr>
        <w:t>ых</w:t>
      </w:r>
      <w:r w:rsidR="0007354E" w:rsidRPr="00C1211F">
        <w:rPr>
          <w:rFonts w:ascii="Times New Roman" w:hAnsi="Times New Roman" w:cs="Times New Roman"/>
          <w:bCs/>
          <w:sz w:val="24"/>
          <w:szCs w:val="24"/>
        </w:rPr>
        <w:t xml:space="preserve"> подразделени</w:t>
      </w:r>
      <w:r w:rsidR="00447A29" w:rsidRPr="00C1211F">
        <w:rPr>
          <w:rFonts w:ascii="Times New Roman" w:hAnsi="Times New Roman" w:cs="Times New Roman"/>
          <w:bCs/>
          <w:sz w:val="24"/>
          <w:szCs w:val="24"/>
        </w:rPr>
        <w:t>й</w:t>
      </w:r>
      <w:r w:rsidR="0007354E" w:rsidRPr="00C1211F">
        <w:rPr>
          <w:rFonts w:ascii="Times New Roman" w:hAnsi="Times New Roman" w:cs="Times New Roman"/>
          <w:bCs/>
          <w:sz w:val="24"/>
          <w:szCs w:val="24"/>
        </w:rPr>
        <w:t xml:space="preserve">, официальный сайт </w:t>
      </w:r>
      <w:r w:rsidR="00242C73" w:rsidRPr="00C1211F">
        <w:rPr>
          <w:rFonts w:ascii="Times New Roman" w:hAnsi="Times New Roman" w:cs="Times New Roman"/>
          <w:bCs/>
          <w:sz w:val="24"/>
          <w:szCs w:val="24"/>
        </w:rPr>
        <w:t xml:space="preserve">Фонда </w:t>
      </w:r>
      <w:r w:rsidR="0007354E" w:rsidRPr="00C1211F">
        <w:rPr>
          <w:rFonts w:ascii="Times New Roman" w:hAnsi="Times New Roman" w:cs="Times New Roman"/>
          <w:bCs/>
          <w:sz w:val="24"/>
          <w:szCs w:val="24"/>
        </w:rPr>
        <w:t xml:space="preserve"> или иное место, в котором осуществляется предоставление, раскрытие  информации об оказании финансовой услуги, а также з</w:t>
      </w:r>
      <w:r w:rsidR="0069715C" w:rsidRPr="00C1211F">
        <w:rPr>
          <w:rFonts w:ascii="Times New Roman" w:hAnsi="Times New Roman" w:cs="Times New Roman"/>
          <w:bCs/>
          <w:sz w:val="24"/>
          <w:szCs w:val="24"/>
        </w:rPr>
        <w:t>аключение и исполнение договора.</w:t>
      </w:r>
    </w:p>
    <w:p w14:paraId="55630382" w14:textId="77777777" w:rsidR="0019186F" w:rsidRPr="00C1211F" w:rsidRDefault="0019186F" w:rsidP="00926572">
      <w:pPr>
        <w:autoSpaceDE w:val="0"/>
        <w:autoSpaceDN w:val="0"/>
        <w:adjustRightInd w:val="0"/>
        <w:spacing w:before="240" w:after="0" w:line="240" w:lineRule="auto"/>
        <w:jc w:val="both"/>
        <w:rPr>
          <w:rFonts w:ascii="Times New Roman" w:hAnsi="Times New Roman" w:cs="Times New Roman"/>
          <w:bCs/>
          <w:sz w:val="24"/>
          <w:szCs w:val="24"/>
        </w:rPr>
      </w:pPr>
      <w:r w:rsidRPr="00C1211F">
        <w:rPr>
          <w:rFonts w:ascii="Times New Roman" w:hAnsi="Times New Roman" w:cs="Times New Roman"/>
          <w:b/>
          <w:bCs/>
          <w:sz w:val="24"/>
          <w:szCs w:val="24"/>
        </w:rPr>
        <w:t>Обращение получателя финансовой услуги</w:t>
      </w:r>
      <w:r w:rsidRPr="00C1211F">
        <w:rPr>
          <w:rFonts w:ascii="Times New Roman" w:hAnsi="Times New Roman" w:cs="Times New Roman"/>
          <w:bCs/>
          <w:sz w:val="24"/>
          <w:szCs w:val="24"/>
        </w:rPr>
        <w:t xml:space="preserve"> - направленное в </w:t>
      </w:r>
      <w:r w:rsidR="00447A29" w:rsidRPr="00C1211F">
        <w:rPr>
          <w:rFonts w:ascii="Times New Roman" w:hAnsi="Times New Roman" w:cs="Times New Roman"/>
          <w:bCs/>
          <w:sz w:val="24"/>
          <w:szCs w:val="24"/>
        </w:rPr>
        <w:t>Фонд</w:t>
      </w:r>
      <w:r w:rsidRPr="00C1211F">
        <w:rPr>
          <w:rFonts w:ascii="Times New Roman" w:hAnsi="Times New Roman" w:cs="Times New Roman"/>
          <w:bCs/>
          <w:sz w:val="24"/>
          <w:szCs w:val="24"/>
        </w:rPr>
        <w:t xml:space="preserve"> получателем финансовой услуги, </w:t>
      </w:r>
      <w:r w:rsidR="00A174E1" w:rsidRPr="00C1211F">
        <w:rPr>
          <w:rFonts w:ascii="Times New Roman" w:hAnsi="Times New Roman" w:cs="Times New Roman"/>
          <w:bCs/>
          <w:sz w:val="24"/>
          <w:szCs w:val="24"/>
        </w:rPr>
        <w:t xml:space="preserve">его </w:t>
      </w:r>
      <w:r w:rsidRPr="00C1211F">
        <w:rPr>
          <w:rFonts w:ascii="Times New Roman" w:hAnsi="Times New Roman" w:cs="Times New Roman"/>
          <w:bCs/>
          <w:sz w:val="24"/>
          <w:szCs w:val="24"/>
        </w:rPr>
        <w:t>представителем или правопреемником в письменной форме на бумажном носителе или в виде электронного документа</w:t>
      </w:r>
      <w:r w:rsidR="00A61300" w:rsidRPr="00C1211F">
        <w:rPr>
          <w:rFonts w:ascii="Times New Roman" w:hAnsi="Times New Roman" w:cs="Times New Roman"/>
          <w:bCs/>
          <w:sz w:val="24"/>
          <w:szCs w:val="24"/>
        </w:rPr>
        <w:t xml:space="preserve"> или сообщения </w:t>
      </w:r>
      <w:r w:rsidRPr="00C1211F">
        <w:rPr>
          <w:rFonts w:ascii="Times New Roman" w:hAnsi="Times New Roman" w:cs="Times New Roman"/>
          <w:bCs/>
          <w:sz w:val="24"/>
          <w:szCs w:val="24"/>
        </w:rPr>
        <w:t xml:space="preserve"> заявление, жалоба, просьба, запрос или предложение, касающ</w:t>
      </w:r>
      <w:r w:rsidR="00A174E1" w:rsidRPr="00C1211F">
        <w:rPr>
          <w:rFonts w:ascii="Times New Roman" w:hAnsi="Times New Roman" w:cs="Times New Roman"/>
          <w:bCs/>
          <w:sz w:val="24"/>
          <w:szCs w:val="24"/>
        </w:rPr>
        <w:t>е</w:t>
      </w:r>
      <w:r w:rsidRPr="00C1211F">
        <w:rPr>
          <w:rFonts w:ascii="Times New Roman" w:hAnsi="Times New Roman" w:cs="Times New Roman"/>
          <w:bCs/>
          <w:sz w:val="24"/>
          <w:szCs w:val="24"/>
        </w:rPr>
        <w:t xml:space="preserve">еся оказания </w:t>
      </w:r>
      <w:r w:rsidR="00242C73" w:rsidRPr="00C1211F">
        <w:rPr>
          <w:rFonts w:ascii="Times New Roman" w:hAnsi="Times New Roman" w:cs="Times New Roman"/>
          <w:bCs/>
          <w:sz w:val="24"/>
          <w:szCs w:val="24"/>
        </w:rPr>
        <w:t>Фондом</w:t>
      </w:r>
      <w:r w:rsidR="0069715C" w:rsidRPr="00C1211F">
        <w:rPr>
          <w:rFonts w:ascii="Times New Roman" w:hAnsi="Times New Roman" w:cs="Times New Roman"/>
          <w:bCs/>
          <w:sz w:val="24"/>
          <w:szCs w:val="24"/>
        </w:rPr>
        <w:t xml:space="preserve"> финансовых услуг.</w:t>
      </w:r>
    </w:p>
    <w:p w14:paraId="528A8158" w14:textId="77777777" w:rsidR="0019186F" w:rsidRPr="00C1211F" w:rsidRDefault="0019186F" w:rsidP="00926572">
      <w:pPr>
        <w:autoSpaceDE w:val="0"/>
        <w:autoSpaceDN w:val="0"/>
        <w:adjustRightInd w:val="0"/>
        <w:spacing w:before="240" w:after="0" w:line="240" w:lineRule="auto"/>
        <w:jc w:val="both"/>
        <w:rPr>
          <w:rFonts w:ascii="Times New Roman" w:hAnsi="Times New Roman" w:cs="Times New Roman"/>
          <w:bCs/>
          <w:sz w:val="24"/>
          <w:szCs w:val="24"/>
        </w:rPr>
      </w:pPr>
      <w:r w:rsidRPr="00C1211F">
        <w:rPr>
          <w:rFonts w:ascii="Times New Roman" w:hAnsi="Times New Roman" w:cs="Times New Roman"/>
          <w:b/>
          <w:bCs/>
          <w:sz w:val="24"/>
          <w:szCs w:val="24"/>
        </w:rPr>
        <w:t>Реструктуризация задолженности</w:t>
      </w:r>
      <w:r w:rsidRPr="00C1211F">
        <w:rPr>
          <w:rFonts w:ascii="Times New Roman" w:hAnsi="Times New Roman" w:cs="Times New Roman"/>
          <w:bCs/>
          <w:sz w:val="24"/>
          <w:szCs w:val="24"/>
        </w:rPr>
        <w:t xml:space="preserve"> </w:t>
      </w:r>
      <w:r w:rsidR="00A174E1" w:rsidRPr="00C1211F">
        <w:rPr>
          <w:rFonts w:ascii="Times New Roman" w:hAnsi="Times New Roman" w:cs="Times New Roman"/>
          <w:bCs/>
          <w:sz w:val="24"/>
          <w:szCs w:val="24"/>
        </w:rPr>
        <w:t>–</w:t>
      </w:r>
      <w:r w:rsidR="00425776" w:rsidRPr="00C1211F">
        <w:rPr>
          <w:rFonts w:ascii="Times New Roman" w:hAnsi="Times New Roman" w:cs="Times New Roman"/>
          <w:bCs/>
          <w:sz w:val="24"/>
          <w:szCs w:val="24"/>
        </w:rPr>
        <w:t xml:space="preserve"> </w:t>
      </w:r>
      <w:r w:rsidR="00406494" w:rsidRPr="00C1211F">
        <w:rPr>
          <w:rFonts w:ascii="Times New Roman" w:hAnsi="Times New Roman" w:cs="Times New Roman"/>
          <w:bCs/>
          <w:sz w:val="24"/>
          <w:szCs w:val="24"/>
        </w:rPr>
        <w:t xml:space="preserve">согласованное с должником </w:t>
      </w:r>
      <w:r w:rsidRPr="00C1211F">
        <w:rPr>
          <w:rFonts w:ascii="Times New Roman" w:hAnsi="Times New Roman" w:cs="Times New Roman"/>
          <w:bCs/>
          <w:sz w:val="24"/>
          <w:szCs w:val="24"/>
        </w:rPr>
        <w:t xml:space="preserve">решение </w:t>
      </w:r>
      <w:r w:rsidR="00447A29" w:rsidRPr="00C1211F">
        <w:rPr>
          <w:rFonts w:ascii="Times New Roman" w:hAnsi="Times New Roman" w:cs="Times New Roman"/>
          <w:bCs/>
          <w:sz w:val="24"/>
          <w:szCs w:val="24"/>
        </w:rPr>
        <w:t xml:space="preserve">Фонда </w:t>
      </w:r>
      <w:r w:rsidR="00A174E1" w:rsidRPr="00C1211F">
        <w:rPr>
          <w:rFonts w:ascii="Times New Roman" w:hAnsi="Times New Roman" w:cs="Times New Roman"/>
          <w:bCs/>
          <w:sz w:val="24"/>
          <w:szCs w:val="24"/>
        </w:rPr>
        <w:t>или</w:t>
      </w:r>
      <w:r w:rsidR="00425776" w:rsidRPr="00C1211F">
        <w:rPr>
          <w:rFonts w:ascii="Times New Roman" w:hAnsi="Times New Roman" w:cs="Times New Roman"/>
          <w:bCs/>
          <w:sz w:val="24"/>
          <w:szCs w:val="24"/>
        </w:rPr>
        <w:t>,</w:t>
      </w:r>
      <w:r w:rsidR="00A174E1" w:rsidRPr="00C1211F">
        <w:rPr>
          <w:rFonts w:ascii="Times New Roman" w:hAnsi="Times New Roman" w:cs="Times New Roman"/>
          <w:bCs/>
          <w:sz w:val="24"/>
          <w:szCs w:val="24"/>
        </w:rPr>
        <w:t xml:space="preserve"> в установленных законодательством случаях</w:t>
      </w:r>
      <w:r w:rsidR="00425776" w:rsidRPr="00C1211F">
        <w:rPr>
          <w:rFonts w:ascii="Times New Roman" w:hAnsi="Times New Roman" w:cs="Times New Roman"/>
          <w:bCs/>
          <w:sz w:val="24"/>
          <w:szCs w:val="24"/>
        </w:rPr>
        <w:t>,</w:t>
      </w:r>
      <w:r w:rsidR="00A174E1" w:rsidRPr="00C1211F">
        <w:rPr>
          <w:rFonts w:ascii="Times New Roman" w:hAnsi="Times New Roman" w:cs="Times New Roman"/>
          <w:bCs/>
          <w:sz w:val="24"/>
          <w:szCs w:val="24"/>
        </w:rPr>
        <w:t xml:space="preserve"> обязательное для </w:t>
      </w:r>
      <w:r w:rsidR="00447A29" w:rsidRPr="00C1211F">
        <w:rPr>
          <w:rFonts w:ascii="Times New Roman" w:hAnsi="Times New Roman" w:cs="Times New Roman"/>
          <w:bCs/>
          <w:sz w:val="24"/>
          <w:szCs w:val="24"/>
        </w:rPr>
        <w:t xml:space="preserve">Фонда </w:t>
      </w:r>
      <w:r w:rsidR="00A174E1" w:rsidRPr="00C1211F">
        <w:rPr>
          <w:rFonts w:ascii="Times New Roman" w:hAnsi="Times New Roman" w:cs="Times New Roman"/>
          <w:bCs/>
          <w:sz w:val="24"/>
          <w:szCs w:val="24"/>
        </w:rPr>
        <w:t xml:space="preserve">решение по требованию должника </w:t>
      </w:r>
      <w:r w:rsidRPr="00C1211F">
        <w:rPr>
          <w:rFonts w:ascii="Times New Roman" w:hAnsi="Times New Roman" w:cs="Times New Roman"/>
          <w:bCs/>
          <w:sz w:val="24"/>
          <w:szCs w:val="24"/>
        </w:rPr>
        <w:t xml:space="preserve">в отношении </w:t>
      </w:r>
      <w:r w:rsidR="00A174E1" w:rsidRPr="00C1211F">
        <w:rPr>
          <w:rFonts w:ascii="Times New Roman" w:hAnsi="Times New Roman" w:cs="Times New Roman"/>
          <w:bCs/>
          <w:sz w:val="24"/>
          <w:szCs w:val="24"/>
        </w:rPr>
        <w:t xml:space="preserve">его </w:t>
      </w:r>
      <w:r w:rsidRPr="00C1211F">
        <w:rPr>
          <w:rFonts w:ascii="Times New Roman" w:hAnsi="Times New Roman" w:cs="Times New Roman"/>
          <w:bCs/>
          <w:sz w:val="24"/>
          <w:szCs w:val="24"/>
        </w:rPr>
        <w:t xml:space="preserve">задолженности, влекущее изменение порядка и (или) срока возврата </w:t>
      </w:r>
      <w:r w:rsidR="00CE484A" w:rsidRPr="00C1211F">
        <w:rPr>
          <w:rFonts w:ascii="Times New Roman" w:hAnsi="Times New Roman" w:cs="Times New Roman"/>
          <w:bCs/>
          <w:sz w:val="24"/>
          <w:szCs w:val="24"/>
        </w:rPr>
        <w:t>и(</w:t>
      </w:r>
      <w:r w:rsidRPr="00C1211F">
        <w:rPr>
          <w:rFonts w:ascii="Times New Roman" w:hAnsi="Times New Roman" w:cs="Times New Roman"/>
          <w:bCs/>
          <w:sz w:val="24"/>
          <w:szCs w:val="24"/>
        </w:rPr>
        <w:t>или</w:t>
      </w:r>
      <w:r w:rsidR="00CE484A" w:rsidRPr="00C1211F">
        <w:rPr>
          <w:rFonts w:ascii="Times New Roman" w:hAnsi="Times New Roman" w:cs="Times New Roman"/>
          <w:bCs/>
          <w:sz w:val="24"/>
          <w:szCs w:val="24"/>
        </w:rPr>
        <w:t>)</w:t>
      </w:r>
      <w:r w:rsidRPr="00C1211F">
        <w:rPr>
          <w:rFonts w:ascii="Times New Roman" w:hAnsi="Times New Roman" w:cs="Times New Roman"/>
          <w:bCs/>
          <w:sz w:val="24"/>
          <w:szCs w:val="24"/>
        </w:rPr>
        <w:t xml:space="preserve"> размера задолженности, в том числе полное или частичное прощение начисленных </w:t>
      </w:r>
      <w:r w:rsidR="00D205D3"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 xml:space="preserve">процентов, уменьшение или неприменение неустойки (штрафа, пени) за несвоевременный возврат суммы </w:t>
      </w:r>
      <w:r w:rsidR="00217BBC" w:rsidRPr="00C1211F">
        <w:rPr>
          <w:rFonts w:ascii="Times New Roman" w:hAnsi="Times New Roman" w:cs="Times New Roman"/>
          <w:bCs/>
          <w:sz w:val="24"/>
          <w:szCs w:val="24"/>
        </w:rPr>
        <w:t>микро</w:t>
      </w:r>
      <w:r w:rsidRPr="00C1211F">
        <w:rPr>
          <w:rFonts w:ascii="Times New Roman" w:hAnsi="Times New Roman" w:cs="Times New Roman"/>
          <w:bCs/>
          <w:sz w:val="24"/>
          <w:szCs w:val="24"/>
        </w:rPr>
        <w:t>займа,</w:t>
      </w:r>
      <w:r w:rsidR="0069715C" w:rsidRPr="00C1211F">
        <w:rPr>
          <w:rFonts w:ascii="Times New Roman" w:hAnsi="Times New Roman" w:cs="Times New Roman"/>
          <w:bCs/>
          <w:sz w:val="24"/>
          <w:szCs w:val="24"/>
        </w:rPr>
        <w:t xml:space="preserve"> рассрочка или отсрочка платежа.</w:t>
      </w:r>
    </w:p>
    <w:p w14:paraId="2690F51F" w14:textId="77777777" w:rsidR="0019186F" w:rsidRPr="00C1211F" w:rsidRDefault="0019186F" w:rsidP="00926572">
      <w:pPr>
        <w:autoSpaceDE w:val="0"/>
        <w:autoSpaceDN w:val="0"/>
        <w:adjustRightInd w:val="0"/>
        <w:spacing w:before="240" w:after="0" w:line="240" w:lineRule="auto"/>
        <w:jc w:val="both"/>
        <w:rPr>
          <w:rFonts w:ascii="Times New Roman" w:hAnsi="Times New Roman" w:cs="Times New Roman"/>
          <w:bCs/>
          <w:sz w:val="24"/>
          <w:szCs w:val="24"/>
        </w:rPr>
      </w:pPr>
      <w:r w:rsidRPr="00C1211F">
        <w:rPr>
          <w:rFonts w:ascii="Times New Roman" w:hAnsi="Times New Roman" w:cs="Times New Roman"/>
          <w:b/>
          <w:bCs/>
          <w:sz w:val="24"/>
          <w:szCs w:val="24"/>
        </w:rPr>
        <w:t>Раскрытие сведений</w:t>
      </w:r>
      <w:r w:rsidRPr="00C1211F">
        <w:rPr>
          <w:rFonts w:ascii="Times New Roman" w:hAnsi="Times New Roman" w:cs="Times New Roman"/>
          <w:bCs/>
          <w:sz w:val="24"/>
          <w:szCs w:val="24"/>
        </w:rPr>
        <w:t xml:space="preserve"> – раскрытие </w:t>
      </w:r>
      <w:r w:rsidR="00447A29" w:rsidRPr="00C1211F">
        <w:rPr>
          <w:rFonts w:ascii="Times New Roman" w:hAnsi="Times New Roman" w:cs="Times New Roman"/>
          <w:bCs/>
          <w:sz w:val="24"/>
          <w:szCs w:val="24"/>
        </w:rPr>
        <w:t>Фондом</w:t>
      </w:r>
      <w:r w:rsidRPr="00C1211F">
        <w:rPr>
          <w:rFonts w:ascii="Times New Roman" w:hAnsi="Times New Roman" w:cs="Times New Roman"/>
          <w:bCs/>
          <w:sz w:val="24"/>
          <w:szCs w:val="24"/>
        </w:rPr>
        <w:t xml:space="preserve"> всем получателям финансовых услуг в местах оказания услуг</w:t>
      </w:r>
      <w:r w:rsidR="00447A29"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предусмотренных законодательством</w:t>
      </w:r>
      <w:r w:rsidR="00CE484A" w:rsidRPr="00C1211F">
        <w:rPr>
          <w:rFonts w:ascii="Times New Roman" w:hAnsi="Times New Roman" w:cs="Times New Roman"/>
          <w:bCs/>
          <w:sz w:val="24"/>
          <w:szCs w:val="24"/>
        </w:rPr>
        <w:t>,</w:t>
      </w:r>
      <w:r w:rsidRPr="00C1211F">
        <w:rPr>
          <w:rFonts w:ascii="Times New Roman" w:hAnsi="Times New Roman" w:cs="Times New Roman"/>
          <w:bCs/>
          <w:sz w:val="24"/>
          <w:szCs w:val="24"/>
        </w:rPr>
        <w:t xml:space="preserve"> базовыми стандартами</w:t>
      </w:r>
      <w:r w:rsidR="00CE484A" w:rsidRPr="00C1211F">
        <w:rPr>
          <w:rFonts w:ascii="Times New Roman" w:hAnsi="Times New Roman" w:cs="Times New Roman"/>
          <w:bCs/>
          <w:sz w:val="24"/>
          <w:szCs w:val="24"/>
        </w:rPr>
        <w:t xml:space="preserve"> и настоящим</w:t>
      </w:r>
      <w:r w:rsidR="00D00705" w:rsidRPr="00C1211F">
        <w:rPr>
          <w:rFonts w:ascii="Times New Roman" w:hAnsi="Times New Roman" w:cs="Times New Roman"/>
          <w:bCs/>
          <w:sz w:val="24"/>
          <w:szCs w:val="24"/>
        </w:rPr>
        <w:t xml:space="preserve">и </w:t>
      </w:r>
      <w:r w:rsidR="00343F8D" w:rsidRPr="00C1211F">
        <w:rPr>
          <w:rFonts w:ascii="Times New Roman" w:hAnsi="Times New Roman" w:cs="Times New Roman"/>
          <w:bCs/>
          <w:sz w:val="24"/>
          <w:szCs w:val="24"/>
        </w:rPr>
        <w:t>С</w:t>
      </w:r>
      <w:r w:rsidR="00CE484A" w:rsidRPr="00C1211F">
        <w:rPr>
          <w:rFonts w:ascii="Times New Roman" w:hAnsi="Times New Roman" w:cs="Times New Roman"/>
          <w:bCs/>
          <w:sz w:val="24"/>
          <w:szCs w:val="24"/>
        </w:rPr>
        <w:t>тандарт</w:t>
      </w:r>
      <w:r w:rsidR="00343F8D" w:rsidRPr="00C1211F">
        <w:rPr>
          <w:rFonts w:ascii="Times New Roman" w:hAnsi="Times New Roman" w:cs="Times New Roman"/>
          <w:bCs/>
          <w:sz w:val="24"/>
          <w:szCs w:val="24"/>
        </w:rPr>
        <w:t>ами</w:t>
      </w:r>
      <w:r w:rsidR="00CE484A" w:rsidRPr="00C1211F">
        <w:rPr>
          <w:rFonts w:ascii="Times New Roman" w:hAnsi="Times New Roman" w:cs="Times New Roman"/>
          <w:bCs/>
          <w:sz w:val="24"/>
          <w:szCs w:val="24"/>
        </w:rPr>
        <w:t xml:space="preserve"> </w:t>
      </w:r>
      <w:r w:rsidR="0069715C" w:rsidRPr="00C1211F">
        <w:rPr>
          <w:rFonts w:ascii="Times New Roman" w:hAnsi="Times New Roman" w:cs="Times New Roman"/>
          <w:bCs/>
          <w:sz w:val="24"/>
          <w:szCs w:val="24"/>
        </w:rPr>
        <w:t>сведений в установленной форме.</w:t>
      </w:r>
    </w:p>
    <w:p w14:paraId="22186C2C" w14:textId="77777777" w:rsidR="0019186F" w:rsidRPr="00C1211F" w:rsidRDefault="0019186F" w:rsidP="00926572">
      <w:pPr>
        <w:autoSpaceDE w:val="0"/>
        <w:autoSpaceDN w:val="0"/>
        <w:adjustRightInd w:val="0"/>
        <w:spacing w:before="240" w:after="0" w:line="240" w:lineRule="auto"/>
        <w:jc w:val="both"/>
        <w:rPr>
          <w:rFonts w:ascii="Times New Roman" w:hAnsi="Times New Roman" w:cs="Times New Roman"/>
          <w:bCs/>
          <w:sz w:val="24"/>
          <w:szCs w:val="24"/>
        </w:rPr>
      </w:pPr>
      <w:r w:rsidRPr="00C1211F">
        <w:rPr>
          <w:rFonts w:ascii="Times New Roman" w:hAnsi="Times New Roman" w:cs="Times New Roman"/>
          <w:b/>
          <w:bCs/>
          <w:sz w:val="24"/>
          <w:szCs w:val="24"/>
        </w:rPr>
        <w:t>Предоставление сведений и документов</w:t>
      </w:r>
      <w:r w:rsidRPr="00C1211F">
        <w:rPr>
          <w:rFonts w:ascii="Times New Roman" w:hAnsi="Times New Roman" w:cs="Times New Roman"/>
          <w:bCs/>
          <w:sz w:val="24"/>
          <w:szCs w:val="24"/>
        </w:rPr>
        <w:t xml:space="preserve"> – предоставление </w:t>
      </w:r>
      <w:r w:rsidR="00447A29" w:rsidRPr="00C1211F">
        <w:rPr>
          <w:rFonts w:ascii="Times New Roman" w:hAnsi="Times New Roman" w:cs="Times New Roman"/>
          <w:bCs/>
          <w:sz w:val="24"/>
          <w:szCs w:val="24"/>
        </w:rPr>
        <w:t>Фондом</w:t>
      </w:r>
      <w:r w:rsidRPr="00C1211F">
        <w:rPr>
          <w:rFonts w:ascii="Times New Roman" w:hAnsi="Times New Roman" w:cs="Times New Roman"/>
          <w:bCs/>
          <w:sz w:val="24"/>
          <w:szCs w:val="24"/>
        </w:rPr>
        <w:t xml:space="preserve"> по запросу</w:t>
      </w:r>
      <w:r w:rsidR="00242C73"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(обращению) получателя финансовой услуги предусмотренных законодательством</w:t>
      </w:r>
      <w:r w:rsidR="00CE484A"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 xml:space="preserve">базовыми стандартами </w:t>
      </w:r>
      <w:r w:rsidR="00CE484A" w:rsidRPr="00C1211F">
        <w:rPr>
          <w:rFonts w:ascii="Times New Roman" w:hAnsi="Times New Roman" w:cs="Times New Roman"/>
          <w:bCs/>
          <w:sz w:val="24"/>
          <w:szCs w:val="24"/>
        </w:rPr>
        <w:t>и настоящим</w:t>
      </w:r>
      <w:r w:rsidR="00D00705" w:rsidRPr="00C1211F">
        <w:rPr>
          <w:rFonts w:ascii="Times New Roman" w:hAnsi="Times New Roman" w:cs="Times New Roman"/>
          <w:bCs/>
          <w:sz w:val="24"/>
          <w:szCs w:val="24"/>
        </w:rPr>
        <w:t>и Стандарта</w:t>
      </w:r>
      <w:r w:rsidR="00CE484A" w:rsidRPr="00C1211F">
        <w:rPr>
          <w:rFonts w:ascii="Times New Roman" w:hAnsi="Times New Roman" w:cs="Times New Roman"/>
          <w:bCs/>
          <w:sz w:val="24"/>
          <w:szCs w:val="24"/>
        </w:rPr>
        <w:t>м</w:t>
      </w:r>
      <w:r w:rsidR="00D00705" w:rsidRPr="00C1211F">
        <w:rPr>
          <w:rFonts w:ascii="Times New Roman" w:hAnsi="Times New Roman" w:cs="Times New Roman"/>
          <w:bCs/>
          <w:sz w:val="24"/>
          <w:szCs w:val="24"/>
        </w:rPr>
        <w:t>и</w:t>
      </w:r>
      <w:r w:rsidR="00CE484A"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сведений и д</w:t>
      </w:r>
      <w:r w:rsidR="0069715C" w:rsidRPr="00C1211F">
        <w:rPr>
          <w:rFonts w:ascii="Times New Roman" w:hAnsi="Times New Roman" w:cs="Times New Roman"/>
          <w:bCs/>
          <w:sz w:val="24"/>
          <w:szCs w:val="24"/>
        </w:rPr>
        <w:t>окументов в установленной форме.</w:t>
      </w:r>
    </w:p>
    <w:p w14:paraId="1DFA9985" w14:textId="77777777" w:rsidR="0055168A" w:rsidRPr="00C1211F" w:rsidRDefault="0055168A" w:rsidP="00926572">
      <w:pPr>
        <w:autoSpaceDE w:val="0"/>
        <w:autoSpaceDN w:val="0"/>
        <w:adjustRightInd w:val="0"/>
        <w:spacing w:before="240" w:after="0" w:line="240" w:lineRule="auto"/>
        <w:jc w:val="both"/>
        <w:rPr>
          <w:rFonts w:ascii="Times New Roman" w:hAnsi="Times New Roman" w:cs="Times New Roman"/>
          <w:bCs/>
          <w:sz w:val="24"/>
          <w:szCs w:val="24"/>
        </w:rPr>
      </w:pPr>
      <w:r w:rsidRPr="00C1211F">
        <w:rPr>
          <w:rFonts w:ascii="Times New Roman" w:hAnsi="Times New Roman" w:cs="Times New Roman"/>
          <w:b/>
          <w:bCs/>
          <w:sz w:val="24"/>
          <w:szCs w:val="24"/>
        </w:rPr>
        <w:t xml:space="preserve">Официальный сайт - </w:t>
      </w:r>
      <w:r w:rsidRPr="00C1211F">
        <w:rPr>
          <w:rFonts w:ascii="Times New Roman" w:hAnsi="Times New Roman" w:cs="Times New Roman"/>
          <w:bCs/>
          <w:sz w:val="24"/>
          <w:szCs w:val="24"/>
        </w:rPr>
        <w:t xml:space="preserve">сайт в информационно-телекоммуникационной сети "Интернет", содержащий информацию о деятельности </w:t>
      </w:r>
      <w:r w:rsidR="00447A29" w:rsidRPr="00C1211F">
        <w:rPr>
          <w:rFonts w:ascii="Times New Roman" w:hAnsi="Times New Roman" w:cs="Times New Roman"/>
          <w:bCs/>
          <w:sz w:val="24"/>
          <w:szCs w:val="24"/>
        </w:rPr>
        <w:t>Фонда</w:t>
      </w:r>
      <w:r w:rsidRPr="00C1211F">
        <w:rPr>
          <w:rFonts w:ascii="Times New Roman" w:hAnsi="Times New Roman" w:cs="Times New Roman"/>
          <w:bCs/>
          <w:sz w:val="24"/>
          <w:szCs w:val="24"/>
        </w:rPr>
        <w:t xml:space="preserve">, электронный адрес которого включает доменное имя, права на которое принадлежат </w:t>
      </w:r>
      <w:r w:rsidR="00217BBC" w:rsidRPr="00C1211F">
        <w:rPr>
          <w:rFonts w:ascii="Times New Roman" w:hAnsi="Times New Roman" w:cs="Times New Roman"/>
          <w:bCs/>
          <w:sz w:val="24"/>
          <w:szCs w:val="24"/>
        </w:rPr>
        <w:t>Фонду</w:t>
      </w:r>
      <w:r w:rsidR="0069715C" w:rsidRPr="00C1211F">
        <w:rPr>
          <w:rFonts w:ascii="Times New Roman" w:hAnsi="Times New Roman" w:cs="Times New Roman"/>
          <w:bCs/>
          <w:sz w:val="24"/>
          <w:szCs w:val="24"/>
        </w:rPr>
        <w:t>.</w:t>
      </w:r>
    </w:p>
    <w:p w14:paraId="31E04C5F" w14:textId="77777777" w:rsidR="0055168A" w:rsidRPr="00C1211F" w:rsidRDefault="0055168A"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04DEB62D" w14:textId="77777777" w:rsidR="004A31D8" w:rsidRPr="00C1211F" w:rsidRDefault="004A31D8"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b/>
          <w:sz w:val="24"/>
          <w:szCs w:val="24"/>
        </w:rPr>
        <w:t>151</w:t>
      </w:r>
      <w:r w:rsidRPr="00C1211F">
        <w:rPr>
          <w:rFonts w:ascii="Times New Roman" w:hAnsi="Times New Roman" w:cs="Times New Roman"/>
          <w:sz w:val="24"/>
          <w:szCs w:val="24"/>
        </w:rPr>
        <w:t xml:space="preserve">–обозначение нормы, предусмотренной </w:t>
      </w:r>
      <w:r w:rsidRPr="00C1211F">
        <w:rPr>
          <w:rFonts w:ascii="Times New Roman" w:hAnsi="Times New Roman" w:cs="Times New Roman"/>
          <w:bCs/>
          <w:sz w:val="24"/>
          <w:szCs w:val="24"/>
        </w:rPr>
        <w:t xml:space="preserve">Федеральным законом </w:t>
      </w:r>
      <w:r w:rsidRPr="00C1211F">
        <w:rPr>
          <w:rFonts w:ascii="Times New Roman" w:hAnsi="Times New Roman" w:cs="Times New Roman"/>
          <w:sz w:val="24"/>
          <w:szCs w:val="24"/>
        </w:rPr>
        <w:t xml:space="preserve">от 02.07.2010 N 151-ФЗ "О микрофинансовой деятельности </w:t>
      </w:r>
      <w:r w:rsidR="0069715C" w:rsidRPr="00C1211F">
        <w:rPr>
          <w:rFonts w:ascii="Times New Roman" w:hAnsi="Times New Roman" w:cs="Times New Roman"/>
          <w:sz w:val="24"/>
          <w:szCs w:val="24"/>
        </w:rPr>
        <w:t>и микрофинансовых организациях".</w:t>
      </w:r>
    </w:p>
    <w:p w14:paraId="6EFF91C5" w14:textId="77777777" w:rsidR="0099077C" w:rsidRPr="00C1211F" w:rsidRDefault="0099077C" w:rsidP="00926572">
      <w:pPr>
        <w:autoSpaceDE w:val="0"/>
        <w:autoSpaceDN w:val="0"/>
        <w:adjustRightInd w:val="0"/>
        <w:spacing w:after="0" w:line="240" w:lineRule="auto"/>
        <w:jc w:val="both"/>
        <w:rPr>
          <w:rFonts w:ascii="Times New Roman" w:hAnsi="Times New Roman" w:cs="Times New Roman"/>
          <w:b/>
          <w:sz w:val="24"/>
          <w:szCs w:val="24"/>
        </w:rPr>
      </w:pPr>
    </w:p>
    <w:p w14:paraId="5D881FF6" w14:textId="77777777" w:rsidR="006404E4" w:rsidRPr="00C1211F" w:rsidRDefault="006404E4"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b/>
          <w:sz w:val="24"/>
          <w:szCs w:val="24"/>
        </w:rPr>
        <w:t>106-</w:t>
      </w:r>
      <w:r w:rsidRPr="00C1211F">
        <w:rPr>
          <w:rFonts w:ascii="Times New Roman" w:hAnsi="Times New Roman" w:cs="Times New Roman"/>
          <w:sz w:val="24"/>
          <w:szCs w:val="24"/>
        </w:rPr>
        <w:t xml:space="preserve"> обозначение нормы, предусмотренной Федеральным законом от 03.04.2020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r w:rsidR="0069715C" w:rsidRPr="00C1211F">
        <w:rPr>
          <w:rFonts w:ascii="Times New Roman" w:hAnsi="Times New Roman" w:cs="Times New Roman"/>
          <w:sz w:val="24"/>
          <w:szCs w:val="24"/>
        </w:rPr>
        <w:t>.</w:t>
      </w:r>
    </w:p>
    <w:p w14:paraId="4A3F01B3" w14:textId="77777777" w:rsidR="006404E4" w:rsidRPr="00C1211F" w:rsidRDefault="006404E4" w:rsidP="00926572">
      <w:pPr>
        <w:autoSpaceDE w:val="0"/>
        <w:autoSpaceDN w:val="0"/>
        <w:adjustRightInd w:val="0"/>
        <w:spacing w:after="0" w:line="240" w:lineRule="auto"/>
        <w:jc w:val="both"/>
        <w:rPr>
          <w:rFonts w:ascii="Times New Roman" w:hAnsi="Times New Roman" w:cs="Times New Roman"/>
          <w:b/>
          <w:sz w:val="24"/>
          <w:szCs w:val="24"/>
        </w:rPr>
      </w:pPr>
    </w:p>
    <w:p w14:paraId="6E3107FE" w14:textId="77777777" w:rsidR="00185B96" w:rsidRPr="00C1211F" w:rsidRDefault="00185B96"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b/>
          <w:sz w:val="24"/>
          <w:szCs w:val="24"/>
        </w:rPr>
        <w:t>115-</w:t>
      </w:r>
      <w:r w:rsidRPr="00C1211F">
        <w:rPr>
          <w:rFonts w:ascii="Times New Roman" w:hAnsi="Times New Roman" w:cs="Times New Roman"/>
          <w:sz w:val="24"/>
          <w:szCs w:val="24"/>
        </w:rPr>
        <w:t xml:space="preserve"> обозначение нормы, предусмотренной Федеральным законом от 7 августа 2001 г. 115-ФЗ "О противодействии легализации (отмыванию) доходов, полученных преступным пут</w:t>
      </w:r>
      <w:r w:rsidR="0069715C" w:rsidRPr="00C1211F">
        <w:rPr>
          <w:rFonts w:ascii="Times New Roman" w:hAnsi="Times New Roman" w:cs="Times New Roman"/>
          <w:sz w:val="24"/>
          <w:szCs w:val="24"/>
        </w:rPr>
        <w:t>ем и финансированию терроризма".</w:t>
      </w:r>
    </w:p>
    <w:p w14:paraId="6A0C7E8D" w14:textId="77777777" w:rsidR="00F86A1E" w:rsidRPr="00C1211F" w:rsidRDefault="00F86A1E" w:rsidP="00926572">
      <w:pPr>
        <w:autoSpaceDE w:val="0"/>
        <w:autoSpaceDN w:val="0"/>
        <w:adjustRightInd w:val="0"/>
        <w:spacing w:after="0" w:line="240" w:lineRule="auto"/>
        <w:jc w:val="both"/>
        <w:rPr>
          <w:rFonts w:ascii="Times New Roman" w:hAnsi="Times New Roman" w:cs="Times New Roman"/>
          <w:sz w:val="24"/>
          <w:szCs w:val="24"/>
        </w:rPr>
      </w:pPr>
    </w:p>
    <w:p w14:paraId="7C5FDAFC" w14:textId="77777777" w:rsidR="00A90B7D" w:rsidRPr="00C1211F" w:rsidRDefault="00A90B7D" w:rsidP="00926572">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
          <w:sz w:val="24"/>
          <w:szCs w:val="24"/>
        </w:rPr>
        <w:t>218-</w:t>
      </w:r>
      <w:r w:rsidRPr="00C1211F">
        <w:rPr>
          <w:rFonts w:ascii="Times New Roman" w:hAnsi="Times New Roman" w:cs="Times New Roman"/>
          <w:bCs/>
          <w:sz w:val="24"/>
          <w:szCs w:val="24"/>
        </w:rPr>
        <w:t xml:space="preserve"> </w:t>
      </w:r>
      <w:r w:rsidRPr="00C1211F">
        <w:rPr>
          <w:rFonts w:ascii="Times New Roman" w:hAnsi="Times New Roman" w:cs="Times New Roman"/>
          <w:sz w:val="24"/>
          <w:szCs w:val="24"/>
        </w:rPr>
        <w:t xml:space="preserve">обозначение нормы, предусмотренной </w:t>
      </w:r>
      <w:r w:rsidRPr="00C1211F">
        <w:rPr>
          <w:rFonts w:ascii="Times New Roman" w:hAnsi="Times New Roman" w:cs="Times New Roman"/>
          <w:bCs/>
          <w:sz w:val="24"/>
          <w:szCs w:val="24"/>
        </w:rPr>
        <w:t xml:space="preserve">Федеральным законом от 30.12.2004г. </w:t>
      </w:r>
      <w:r w:rsidR="0069715C" w:rsidRPr="00C1211F">
        <w:rPr>
          <w:rFonts w:ascii="Times New Roman" w:hAnsi="Times New Roman" w:cs="Times New Roman"/>
          <w:bCs/>
          <w:sz w:val="24"/>
          <w:szCs w:val="24"/>
        </w:rPr>
        <w:t>№ 218-ФЗ «О кредитных историях».</w:t>
      </w:r>
    </w:p>
    <w:p w14:paraId="0460E7BE" w14:textId="77777777" w:rsidR="00E4242A" w:rsidRPr="00C1211F" w:rsidRDefault="00E4242A" w:rsidP="00926572">
      <w:pPr>
        <w:autoSpaceDE w:val="0"/>
        <w:autoSpaceDN w:val="0"/>
        <w:adjustRightInd w:val="0"/>
        <w:spacing w:after="0" w:line="240" w:lineRule="auto"/>
        <w:jc w:val="both"/>
        <w:rPr>
          <w:rFonts w:ascii="Times New Roman" w:hAnsi="Times New Roman" w:cs="Times New Roman"/>
          <w:bCs/>
          <w:sz w:val="24"/>
          <w:szCs w:val="24"/>
        </w:rPr>
      </w:pPr>
    </w:p>
    <w:p w14:paraId="14A7109C" w14:textId="77777777" w:rsidR="00E4242A" w:rsidRPr="00C1211F" w:rsidRDefault="00E4242A"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b/>
          <w:bCs/>
          <w:sz w:val="24"/>
          <w:szCs w:val="24"/>
        </w:rPr>
        <w:t xml:space="preserve">684 </w:t>
      </w:r>
      <w:r w:rsidRPr="00C1211F">
        <w:rPr>
          <w:rFonts w:ascii="Times New Roman" w:hAnsi="Times New Roman" w:cs="Times New Roman"/>
          <w:bCs/>
          <w:sz w:val="24"/>
          <w:szCs w:val="24"/>
        </w:rPr>
        <w:t xml:space="preserve">– обозначение нормы, предусмотренной Положением Банка России от 17.04.2019 № 684-П </w:t>
      </w:r>
      <w:r w:rsidRPr="00C1211F">
        <w:rPr>
          <w:rFonts w:ascii="Times New Roman" w:hAnsi="Times New Roman" w:cs="Times New Roman"/>
          <w:sz w:val="24"/>
          <w:szCs w:val="24"/>
        </w:rPr>
        <w:t xml:space="preserve">"Положение об установлении обязательных для </w:t>
      </w:r>
      <w:proofErr w:type="spellStart"/>
      <w:r w:rsidRPr="00C1211F">
        <w:rPr>
          <w:rFonts w:ascii="Times New Roman" w:hAnsi="Times New Roman" w:cs="Times New Roman"/>
          <w:sz w:val="24"/>
          <w:szCs w:val="24"/>
        </w:rPr>
        <w:t>некредитных</w:t>
      </w:r>
      <w:proofErr w:type="spellEnd"/>
      <w:r w:rsidRPr="00C1211F">
        <w:rPr>
          <w:rFonts w:ascii="Times New Roman" w:hAnsi="Times New Roman" w:cs="Times New Roman"/>
          <w:sz w:val="24"/>
          <w:szCs w:val="24"/>
        </w:rPr>
        <w:t xml:space="preserve">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w:t>
      </w:r>
      <w:r w:rsidR="0069715C" w:rsidRPr="00C1211F">
        <w:rPr>
          <w:rFonts w:ascii="Times New Roman" w:hAnsi="Times New Roman" w:cs="Times New Roman"/>
          <w:sz w:val="24"/>
          <w:szCs w:val="24"/>
        </w:rPr>
        <w:t>.</w:t>
      </w:r>
    </w:p>
    <w:p w14:paraId="6834E711" w14:textId="77777777" w:rsidR="004C0519" w:rsidRPr="00C1211F" w:rsidRDefault="004C0519" w:rsidP="00926572">
      <w:pPr>
        <w:autoSpaceDE w:val="0"/>
        <w:autoSpaceDN w:val="0"/>
        <w:adjustRightInd w:val="0"/>
        <w:spacing w:after="0" w:line="240" w:lineRule="auto"/>
        <w:jc w:val="both"/>
        <w:rPr>
          <w:rFonts w:ascii="Times New Roman" w:hAnsi="Times New Roman" w:cs="Times New Roman"/>
          <w:sz w:val="24"/>
          <w:szCs w:val="24"/>
        </w:rPr>
      </w:pPr>
    </w:p>
    <w:p w14:paraId="5091726F" w14:textId="77777777" w:rsidR="005C5E4C" w:rsidRPr="00C1211F" w:rsidRDefault="005C5E4C"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sz w:val="24"/>
          <w:szCs w:val="24"/>
        </w:rPr>
        <w:t>БСЗ</w:t>
      </w:r>
      <w:r w:rsidRPr="00C1211F">
        <w:rPr>
          <w:rFonts w:ascii="Times New Roman" w:hAnsi="Times New Roman" w:cs="Times New Roman"/>
          <w:sz w:val="24"/>
          <w:szCs w:val="24"/>
        </w:rPr>
        <w:t>-обозначение нормы, предусмотренной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w:t>
      </w:r>
      <w:r w:rsidR="0026119A" w:rsidRPr="00C1211F">
        <w:rPr>
          <w:rFonts w:ascii="Times New Roman" w:hAnsi="Times New Roman" w:cs="Times New Roman"/>
          <w:sz w:val="24"/>
          <w:szCs w:val="24"/>
        </w:rPr>
        <w:t xml:space="preserve"> </w:t>
      </w:r>
      <w:r w:rsidRPr="00C1211F">
        <w:rPr>
          <w:rFonts w:ascii="Times New Roman" w:hAnsi="Times New Roman" w:cs="Times New Roman"/>
          <w:sz w:val="24"/>
          <w:szCs w:val="24"/>
        </w:rPr>
        <w:t>(Утвержден Банком России 22.06.2017г.)</w:t>
      </w:r>
      <w:r w:rsidR="0069715C" w:rsidRPr="00C1211F">
        <w:rPr>
          <w:rFonts w:ascii="Times New Roman" w:hAnsi="Times New Roman" w:cs="Times New Roman"/>
          <w:sz w:val="24"/>
          <w:szCs w:val="24"/>
        </w:rPr>
        <w:t>.</w:t>
      </w:r>
    </w:p>
    <w:p w14:paraId="76DFDE71" w14:textId="77777777" w:rsidR="00533F32" w:rsidRPr="00C1211F" w:rsidRDefault="00533F32" w:rsidP="00926572">
      <w:pPr>
        <w:autoSpaceDE w:val="0"/>
        <w:autoSpaceDN w:val="0"/>
        <w:adjustRightInd w:val="0"/>
        <w:spacing w:after="0" w:line="240" w:lineRule="auto"/>
        <w:jc w:val="both"/>
        <w:rPr>
          <w:rFonts w:ascii="Times New Roman" w:hAnsi="Times New Roman" w:cs="Times New Roman"/>
          <w:b/>
          <w:sz w:val="24"/>
          <w:szCs w:val="24"/>
        </w:rPr>
      </w:pPr>
    </w:p>
    <w:p w14:paraId="05659841" w14:textId="77777777" w:rsidR="001A76F7" w:rsidRPr="00C1211F" w:rsidRDefault="001A76F7"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b/>
          <w:bCs/>
          <w:sz w:val="24"/>
          <w:szCs w:val="24"/>
        </w:rPr>
        <w:lastRenderedPageBreak/>
        <w:t>БСО-</w:t>
      </w:r>
      <w:r w:rsidRPr="00C1211F">
        <w:rPr>
          <w:rFonts w:ascii="Times New Roman" w:hAnsi="Times New Roman" w:cs="Times New Roman"/>
          <w:sz w:val="24"/>
          <w:szCs w:val="24"/>
        </w:rPr>
        <w:t>обозначение нормы, предусмотренной Базовым стандартом совершения микрофинансовой организацией операций на финансовом рынке</w:t>
      </w:r>
      <w:r w:rsidR="0026119A" w:rsidRPr="00C1211F">
        <w:rPr>
          <w:rFonts w:ascii="Times New Roman" w:hAnsi="Times New Roman" w:cs="Times New Roman"/>
          <w:sz w:val="24"/>
          <w:szCs w:val="24"/>
        </w:rPr>
        <w:t xml:space="preserve"> </w:t>
      </w:r>
      <w:r w:rsidRPr="00C1211F">
        <w:rPr>
          <w:rFonts w:ascii="Times New Roman" w:hAnsi="Times New Roman" w:cs="Times New Roman"/>
          <w:sz w:val="24"/>
          <w:szCs w:val="24"/>
        </w:rPr>
        <w:t>(утв. Банком России, Пр</w:t>
      </w:r>
      <w:r w:rsidR="00D205D3" w:rsidRPr="00C1211F">
        <w:rPr>
          <w:rFonts w:ascii="Times New Roman" w:hAnsi="Times New Roman" w:cs="Times New Roman"/>
          <w:sz w:val="24"/>
          <w:szCs w:val="24"/>
        </w:rPr>
        <w:t>отокол от 27.04.2018 N КФНП-12).</w:t>
      </w:r>
    </w:p>
    <w:p w14:paraId="258EAB30" w14:textId="77777777" w:rsidR="001A76F7" w:rsidRPr="00C1211F" w:rsidRDefault="001A76F7" w:rsidP="00926572">
      <w:pPr>
        <w:autoSpaceDE w:val="0"/>
        <w:autoSpaceDN w:val="0"/>
        <w:adjustRightInd w:val="0"/>
        <w:spacing w:after="0" w:line="240" w:lineRule="auto"/>
        <w:jc w:val="both"/>
        <w:rPr>
          <w:rFonts w:ascii="Times New Roman" w:hAnsi="Times New Roman" w:cs="Times New Roman"/>
          <w:b/>
          <w:sz w:val="24"/>
          <w:szCs w:val="24"/>
        </w:rPr>
      </w:pPr>
    </w:p>
    <w:p w14:paraId="6D4A2567" w14:textId="77777777" w:rsidR="0062377E" w:rsidRPr="00C1211F" w:rsidRDefault="0062377E"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sz w:val="24"/>
          <w:szCs w:val="24"/>
        </w:rPr>
        <w:t>3.Права получател</w:t>
      </w:r>
      <w:r w:rsidR="00B73E1D" w:rsidRPr="00C1211F">
        <w:rPr>
          <w:rFonts w:ascii="Times New Roman" w:hAnsi="Times New Roman" w:cs="Times New Roman"/>
          <w:b/>
          <w:sz w:val="24"/>
          <w:szCs w:val="24"/>
        </w:rPr>
        <w:t>ей</w:t>
      </w:r>
      <w:r w:rsidRPr="00C1211F">
        <w:rPr>
          <w:rFonts w:ascii="Times New Roman" w:hAnsi="Times New Roman" w:cs="Times New Roman"/>
          <w:b/>
          <w:sz w:val="24"/>
          <w:szCs w:val="24"/>
        </w:rPr>
        <w:t xml:space="preserve"> финансов</w:t>
      </w:r>
      <w:r w:rsidR="00B73E1D" w:rsidRPr="00C1211F">
        <w:rPr>
          <w:rFonts w:ascii="Times New Roman" w:hAnsi="Times New Roman" w:cs="Times New Roman"/>
          <w:b/>
          <w:sz w:val="24"/>
          <w:szCs w:val="24"/>
        </w:rPr>
        <w:t>ых</w:t>
      </w:r>
      <w:r w:rsidR="00437F60" w:rsidRPr="00C1211F">
        <w:rPr>
          <w:rFonts w:ascii="Times New Roman" w:hAnsi="Times New Roman" w:cs="Times New Roman"/>
          <w:b/>
          <w:sz w:val="24"/>
          <w:szCs w:val="24"/>
        </w:rPr>
        <w:t xml:space="preserve"> </w:t>
      </w:r>
      <w:r w:rsidRPr="00C1211F">
        <w:rPr>
          <w:rFonts w:ascii="Times New Roman" w:hAnsi="Times New Roman" w:cs="Times New Roman"/>
          <w:b/>
          <w:sz w:val="24"/>
          <w:szCs w:val="24"/>
        </w:rPr>
        <w:t>услуг</w:t>
      </w:r>
      <w:r w:rsidR="00242C73" w:rsidRPr="00C1211F">
        <w:rPr>
          <w:rFonts w:ascii="Times New Roman" w:hAnsi="Times New Roman" w:cs="Times New Roman"/>
          <w:b/>
          <w:sz w:val="24"/>
          <w:szCs w:val="24"/>
        </w:rPr>
        <w:t>.</w:t>
      </w:r>
    </w:p>
    <w:p w14:paraId="5089DFDF" w14:textId="77777777" w:rsidR="00BC3E7F" w:rsidRPr="00C1211F" w:rsidRDefault="00BC3E7F" w:rsidP="00926572">
      <w:pPr>
        <w:autoSpaceDE w:val="0"/>
        <w:autoSpaceDN w:val="0"/>
        <w:adjustRightInd w:val="0"/>
        <w:spacing w:after="0" w:line="240" w:lineRule="auto"/>
        <w:jc w:val="both"/>
        <w:rPr>
          <w:rFonts w:ascii="Times New Roman" w:hAnsi="Times New Roman" w:cs="Times New Roman"/>
          <w:sz w:val="24"/>
          <w:szCs w:val="24"/>
        </w:rPr>
      </w:pPr>
    </w:p>
    <w:p w14:paraId="545E46CD" w14:textId="77777777" w:rsidR="00462824" w:rsidRPr="00C1211F" w:rsidRDefault="00BC3E7F"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sz w:val="24"/>
          <w:szCs w:val="24"/>
        </w:rPr>
        <w:t>3.1.</w:t>
      </w:r>
      <w:r w:rsidR="0026119A" w:rsidRPr="00C1211F">
        <w:rPr>
          <w:rFonts w:ascii="Times New Roman" w:hAnsi="Times New Roman" w:cs="Times New Roman"/>
          <w:b/>
          <w:sz w:val="24"/>
          <w:szCs w:val="24"/>
        </w:rPr>
        <w:t xml:space="preserve"> </w:t>
      </w:r>
      <w:r w:rsidRPr="00C1211F">
        <w:rPr>
          <w:rFonts w:ascii="Times New Roman" w:hAnsi="Times New Roman" w:cs="Times New Roman"/>
          <w:b/>
          <w:sz w:val="24"/>
          <w:szCs w:val="24"/>
        </w:rPr>
        <w:t>При защите своих прав и законных интересов</w:t>
      </w:r>
      <w:r w:rsidR="00EA64A9" w:rsidRPr="00C1211F">
        <w:rPr>
          <w:rFonts w:ascii="Times New Roman" w:hAnsi="Times New Roman" w:cs="Times New Roman"/>
          <w:b/>
          <w:sz w:val="24"/>
          <w:szCs w:val="24"/>
        </w:rPr>
        <w:t xml:space="preserve"> п</w:t>
      </w:r>
      <w:r w:rsidR="00D714B4" w:rsidRPr="00C1211F">
        <w:rPr>
          <w:rFonts w:ascii="Times New Roman" w:hAnsi="Times New Roman" w:cs="Times New Roman"/>
          <w:b/>
          <w:sz w:val="24"/>
          <w:szCs w:val="24"/>
        </w:rPr>
        <w:t>олучатель финансовой услуги вправе:</w:t>
      </w:r>
    </w:p>
    <w:p w14:paraId="3FCF09AE" w14:textId="77777777" w:rsidR="00331C8C" w:rsidRPr="00C1211F" w:rsidRDefault="00331C8C" w:rsidP="00926572">
      <w:pPr>
        <w:autoSpaceDE w:val="0"/>
        <w:autoSpaceDN w:val="0"/>
        <w:adjustRightInd w:val="0"/>
        <w:spacing w:after="0" w:line="240" w:lineRule="auto"/>
        <w:jc w:val="both"/>
        <w:rPr>
          <w:rFonts w:ascii="Times New Roman" w:hAnsi="Times New Roman" w:cs="Times New Roman"/>
          <w:sz w:val="24"/>
          <w:szCs w:val="24"/>
        </w:rPr>
      </w:pPr>
    </w:p>
    <w:p w14:paraId="04B31E93" w14:textId="77777777" w:rsidR="00462824" w:rsidRPr="00C1211F" w:rsidRDefault="00D714B4"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w:t>
      </w:r>
      <w:r w:rsidR="00D205D3" w:rsidRPr="00C1211F">
        <w:rPr>
          <w:rFonts w:ascii="Times New Roman" w:hAnsi="Times New Roman" w:cs="Times New Roman"/>
          <w:sz w:val="24"/>
          <w:szCs w:val="24"/>
        </w:rPr>
        <w:t xml:space="preserve"> </w:t>
      </w:r>
      <w:r w:rsidR="00BC3E7F" w:rsidRPr="00C1211F">
        <w:rPr>
          <w:rFonts w:ascii="Times New Roman" w:hAnsi="Times New Roman" w:cs="Times New Roman"/>
          <w:sz w:val="24"/>
          <w:szCs w:val="24"/>
        </w:rPr>
        <w:t xml:space="preserve">обращаться в </w:t>
      </w:r>
      <w:r w:rsidR="0026119A" w:rsidRPr="00C1211F">
        <w:rPr>
          <w:rFonts w:ascii="Times New Roman" w:hAnsi="Times New Roman" w:cs="Times New Roman"/>
          <w:sz w:val="24"/>
          <w:szCs w:val="24"/>
        </w:rPr>
        <w:t>Фонд</w:t>
      </w:r>
      <w:r w:rsidR="00BC3E7F" w:rsidRPr="00C1211F">
        <w:rPr>
          <w:rFonts w:ascii="Times New Roman" w:hAnsi="Times New Roman" w:cs="Times New Roman"/>
          <w:sz w:val="24"/>
          <w:szCs w:val="24"/>
        </w:rPr>
        <w:t xml:space="preserve">, в СРО, в котором состоит </w:t>
      </w:r>
      <w:r w:rsidR="0026119A" w:rsidRPr="00C1211F">
        <w:rPr>
          <w:rFonts w:ascii="Times New Roman" w:hAnsi="Times New Roman" w:cs="Times New Roman"/>
          <w:sz w:val="24"/>
          <w:szCs w:val="24"/>
        </w:rPr>
        <w:t>Фонд</w:t>
      </w:r>
      <w:r w:rsidR="00D205D3" w:rsidRPr="00C1211F">
        <w:rPr>
          <w:rFonts w:ascii="Times New Roman" w:hAnsi="Times New Roman" w:cs="Times New Roman"/>
          <w:sz w:val="24"/>
          <w:szCs w:val="24"/>
        </w:rPr>
        <w:t>,</w:t>
      </w:r>
      <w:r w:rsidR="00242C73" w:rsidRPr="00C1211F">
        <w:rPr>
          <w:rFonts w:ascii="Times New Roman" w:hAnsi="Times New Roman" w:cs="Times New Roman"/>
          <w:sz w:val="24"/>
          <w:szCs w:val="24"/>
        </w:rPr>
        <w:t xml:space="preserve"> или</w:t>
      </w:r>
      <w:r w:rsidR="00BC3E7F" w:rsidRPr="00C1211F">
        <w:rPr>
          <w:rFonts w:ascii="Times New Roman" w:hAnsi="Times New Roman" w:cs="Times New Roman"/>
          <w:sz w:val="24"/>
          <w:szCs w:val="24"/>
        </w:rPr>
        <w:t xml:space="preserve"> Банк России</w:t>
      </w:r>
      <w:r w:rsidR="00242C73" w:rsidRPr="00C1211F">
        <w:rPr>
          <w:rFonts w:ascii="Times New Roman" w:hAnsi="Times New Roman" w:cs="Times New Roman"/>
          <w:sz w:val="24"/>
          <w:szCs w:val="24"/>
        </w:rPr>
        <w:t>,</w:t>
      </w:r>
      <w:r w:rsidR="00BC3E7F" w:rsidRPr="00C1211F">
        <w:rPr>
          <w:rFonts w:ascii="Times New Roman" w:hAnsi="Times New Roman" w:cs="Times New Roman"/>
          <w:sz w:val="24"/>
          <w:szCs w:val="24"/>
        </w:rPr>
        <w:t xml:space="preserve"> иные государственные органы и общественные организации с жалобами и заявлениями</w:t>
      </w:r>
      <w:r w:rsidR="0009383D" w:rsidRPr="00C1211F">
        <w:rPr>
          <w:rFonts w:ascii="Times New Roman" w:hAnsi="Times New Roman" w:cs="Times New Roman"/>
          <w:sz w:val="24"/>
          <w:szCs w:val="24"/>
        </w:rPr>
        <w:t xml:space="preserve"> (</w:t>
      </w:r>
      <w:r w:rsidR="0026119A" w:rsidRPr="00C1211F">
        <w:rPr>
          <w:rFonts w:ascii="Times New Roman" w:hAnsi="Times New Roman" w:cs="Times New Roman"/>
          <w:sz w:val="24"/>
          <w:szCs w:val="24"/>
        </w:rPr>
        <w:t>БСЗ</w:t>
      </w:r>
      <w:r w:rsidR="0009383D" w:rsidRPr="00C1211F">
        <w:rPr>
          <w:rFonts w:ascii="Times New Roman" w:hAnsi="Times New Roman" w:cs="Times New Roman"/>
          <w:sz w:val="24"/>
          <w:szCs w:val="24"/>
        </w:rPr>
        <w:t>);</w:t>
      </w:r>
    </w:p>
    <w:p w14:paraId="66A89004" w14:textId="77777777" w:rsidR="00D205D3" w:rsidRPr="00C1211F" w:rsidRDefault="00D205D3" w:rsidP="00926572">
      <w:pPr>
        <w:autoSpaceDE w:val="0"/>
        <w:autoSpaceDN w:val="0"/>
        <w:adjustRightInd w:val="0"/>
        <w:spacing w:after="0" w:line="240" w:lineRule="auto"/>
        <w:jc w:val="both"/>
        <w:rPr>
          <w:rFonts w:ascii="Times New Roman" w:hAnsi="Times New Roman" w:cs="Times New Roman"/>
          <w:sz w:val="24"/>
          <w:szCs w:val="24"/>
        </w:rPr>
      </w:pPr>
    </w:p>
    <w:p w14:paraId="6BA9E682" w14:textId="77777777" w:rsidR="00462824" w:rsidRPr="00C1211F" w:rsidRDefault="00D714B4"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w:t>
      </w:r>
      <w:r w:rsidR="00462824" w:rsidRPr="00C1211F">
        <w:rPr>
          <w:rFonts w:ascii="Times New Roman" w:hAnsi="Times New Roman" w:cs="Times New Roman"/>
          <w:sz w:val="24"/>
          <w:szCs w:val="24"/>
        </w:rPr>
        <w:t xml:space="preserve"> </w:t>
      </w:r>
      <w:r w:rsidRPr="00C1211F">
        <w:rPr>
          <w:rFonts w:ascii="Times New Roman" w:hAnsi="Times New Roman" w:cs="Times New Roman"/>
          <w:sz w:val="24"/>
          <w:szCs w:val="24"/>
        </w:rPr>
        <w:t>обра</w:t>
      </w:r>
      <w:r w:rsidR="00E4703E" w:rsidRPr="00C1211F">
        <w:rPr>
          <w:rFonts w:ascii="Times New Roman" w:hAnsi="Times New Roman" w:cs="Times New Roman"/>
          <w:sz w:val="24"/>
          <w:szCs w:val="24"/>
        </w:rPr>
        <w:t>ща</w:t>
      </w:r>
      <w:r w:rsidRPr="00C1211F">
        <w:rPr>
          <w:rFonts w:ascii="Times New Roman" w:hAnsi="Times New Roman" w:cs="Times New Roman"/>
          <w:sz w:val="24"/>
          <w:szCs w:val="24"/>
        </w:rPr>
        <w:t xml:space="preserve">ться </w:t>
      </w:r>
      <w:r w:rsidR="00462824" w:rsidRPr="00C1211F">
        <w:rPr>
          <w:rFonts w:ascii="Times New Roman" w:hAnsi="Times New Roman" w:cs="Times New Roman"/>
          <w:sz w:val="24"/>
          <w:szCs w:val="24"/>
        </w:rPr>
        <w:t xml:space="preserve">в случае отказа от выполнения его распоряжения по основаниям противодействия легализации(отмывания) доходов, полученных незаконным путем, финансирования терроризма и финансирования распространения оружия массового уничтожения с документами и сведениями, указывающими на отсутствие оснований для отказа, сначала в </w:t>
      </w:r>
      <w:r w:rsidR="0026119A" w:rsidRPr="00C1211F">
        <w:rPr>
          <w:rFonts w:ascii="Times New Roman" w:hAnsi="Times New Roman" w:cs="Times New Roman"/>
          <w:sz w:val="24"/>
          <w:szCs w:val="24"/>
        </w:rPr>
        <w:t>Фонд</w:t>
      </w:r>
      <w:r w:rsidR="00462824" w:rsidRPr="00C1211F">
        <w:rPr>
          <w:rFonts w:ascii="Times New Roman" w:hAnsi="Times New Roman" w:cs="Times New Roman"/>
          <w:sz w:val="24"/>
          <w:szCs w:val="24"/>
        </w:rPr>
        <w:t>, а в случае получения  от н</w:t>
      </w:r>
      <w:r w:rsidR="00D205D3" w:rsidRPr="00C1211F">
        <w:rPr>
          <w:rFonts w:ascii="Times New Roman" w:hAnsi="Times New Roman" w:cs="Times New Roman"/>
          <w:sz w:val="24"/>
          <w:szCs w:val="24"/>
        </w:rPr>
        <w:t>его</w:t>
      </w:r>
      <w:r w:rsidR="00462824" w:rsidRPr="00C1211F">
        <w:rPr>
          <w:rFonts w:ascii="Times New Roman" w:hAnsi="Times New Roman" w:cs="Times New Roman"/>
          <w:sz w:val="24"/>
          <w:szCs w:val="24"/>
        </w:rPr>
        <w:t xml:space="preserve"> сообщения о невозможности устранения оснований, в соответствии с которыми ранее было принято решение об отказе от проведения операции, </w:t>
      </w:r>
      <w:r w:rsidR="00DC2EAA" w:rsidRPr="00C1211F">
        <w:rPr>
          <w:rFonts w:ascii="Times New Roman" w:hAnsi="Times New Roman" w:cs="Times New Roman"/>
          <w:sz w:val="24"/>
          <w:szCs w:val="24"/>
        </w:rPr>
        <w:t>обратиться с заявлением в Межведомственную комиссию при Банке России</w:t>
      </w:r>
      <w:r w:rsidR="0009383D" w:rsidRPr="00C1211F">
        <w:rPr>
          <w:rFonts w:ascii="Times New Roman" w:hAnsi="Times New Roman" w:cs="Times New Roman"/>
          <w:sz w:val="24"/>
          <w:szCs w:val="24"/>
        </w:rPr>
        <w:t xml:space="preserve"> (</w:t>
      </w:r>
      <w:r w:rsidR="00715918" w:rsidRPr="00C1211F">
        <w:rPr>
          <w:rFonts w:ascii="Times New Roman" w:hAnsi="Times New Roman" w:cs="Times New Roman"/>
          <w:sz w:val="24"/>
          <w:szCs w:val="24"/>
        </w:rPr>
        <w:t>115</w:t>
      </w:r>
      <w:r w:rsidR="0009383D" w:rsidRPr="00C1211F">
        <w:rPr>
          <w:rFonts w:ascii="Times New Roman" w:hAnsi="Times New Roman" w:cs="Times New Roman"/>
          <w:sz w:val="24"/>
          <w:szCs w:val="24"/>
        </w:rPr>
        <w:t>).</w:t>
      </w:r>
    </w:p>
    <w:p w14:paraId="6FFCE922" w14:textId="77777777" w:rsidR="00D205D3" w:rsidRPr="00C1211F" w:rsidRDefault="00D205D3" w:rsidP="00926572">
      <w:pPr>
        <w:autoSpaceDE w:val="0"/>
        <w:autoSpaceDN w:val="0"/>
        <w:adjustRightInd w:val="0"/>
        <w:spacing w:after="0" w:line="240" w:lineRule="auto"/>
        <w:jc w:val="both"/>
        <w:rPr>
          <w:rFonts w:ascii="Times New Roman" w:hAnsi="Times New Roman" w:cs="Times New Roman"/>
          <w:sz w:val="24"/>
          <w:szCs w:val="24"/>
        </w:rPr>
      </w:pPr>
    </w:p>
    <w:p w14:paraId="5488AA5F" w14:textId="77777777" w:rsidR="00A826CB" w:rsidRPr="00C1211F" w:rsidRDefault="00A826CB"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 xml:space="preserve">- обжаловать в любое время действия(бездействие) </w:t>
      </w:r>
      <w:r w:rsidR="0026119A" w:rsidRPr="00C1211F">
        <w:rPr>
          <w:rFonts w:ascii="Times New Roman" w:hAnsi="Times New Roman" w:cs="Times New Roman"/>
          <w:sz w:val="24"/>
          <w:szCs w:val="24"/>
        </w:rPr>
        <w:t>Фонда</w:t>
      </w:r>
      <w:r w:rsidR="00D205D3" w:rsidRPr="00C1211F">
        <w:rPr>
          <w:rFonts w:ascii="Times New Roman" w:hAnsi="Times New Roman" w:cs="Times New Roman"/>
          <w:sz w:val="24"/>
          <w:szCs w:val="24"/>
        </w:rPr>
        <w:t xml:space="preserve"> в суде.</w:t>
      </w:r>
    </w:p>
    <w:p w14:paraId="19FCE371" w14:textId="77777777" w:rsidR="00BC3E7F" w:rsidRPr="00C1211F" w:rsidRDefault="00BC3E7F" w:rsidP="00926572">
      <w:pPr>
        <w:autoSpaceDE w:val="0"/>
        <w:autoSpaceDN w:val="0"/>
        <w:adjustRightInd w:val="0"/>
        <w:spacing w:after="0" w:line="240" w:lineRule="auto"/>
        <w:jc w:val="both"/>
        <w:rPr>
          <w:rFonts w:ascii="Times New Roman" w:hAnsi="Times New Roman" w:cs="Times New Roman"/>
          <w:b/>
          <w:sz w:val="24"/>
          <w:szCs w:val="24"/>
        </w:rPr>
      </w:pPr>
    </w:p>
    <w:p w14:paraId="15AE333B" w14:textId="77777777" w:rsidR="00DC1008" w:rsidRPr="00C1211F" w:rsidRDefault="00DC1008"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sz w:val="24"/>
          <w:szCs w:val="24"/>
        </w:rPr>
        <w:t>3.</w:t>
      </w:r>
      <w:r w:rsidR="00E4703E" w:rsidRPr="00C1211F">
        <w:rPr>
          <w:rFonts w:ascii="Times New Roman" w:hAnsi="Times New Roman" w:cs="Times New Roman"/>
          <w:b/>
          <w:sz w:val="24"/>
          <w:szCs w:val="24"/>
        </w:rPr>
        <w:t>2</w:t>
      </w:r>
      <w:r w:rsidRPr="00C1211F">
        <w:rPr>
          <w:rFonts w:ascii="Times New Roman" w:hAnsi="Times New Roman" w:cs="Times New Roman"/>
          <w:b/>
          <w:sz w:val="24"/>
          <w:szCs w:val="24"/>
        </w:rPr>
        <w:t>.</w:t>
      </w:r>
      <w:r w:rsidR="0026119A" w:rsidRPr="00C1211F">
        <w:rPr>
          <w:rFonts w:ascii="Times New Roman" w:hAnsi="Times New Roman" w:cs="Times New Roman"/>
          <w:b/>
          <w:sz w:val="24"/>
          <w:szCs w:val="24"/>
        </w:rPr>
        <w:t xml:space="preserve"> </w:t>
      </w:r>
      <w:r w:rsidRPr="00C1211F">
        <w:rPr>
          <w:rFonts w:ascii="Times New Roman" w:hAnsi="Times New Roman" w:cs="Times New Roman"/>
          <w:b/>
          <w:sz w:val="24"/>
          <w:szCs w:val="24"/>
        </w:rPr>
        <w:t>При</w:t>
      </w:r>
      <w:r w:rsidR="0026119A" w:rsidRPr="00C1211F">
        <w:rPr>
          <w:rFonts w:ascii="Times New Roman" w:hAnsi="Times New Roman" w:cs="Times New Roman"/>
          <w:b/>
          <w:sz w:val="24"/>
          <w:szCs w:val="24"/>
        </w:rPr>
        <w:t xml:space="preserve"> </w:t>
      </w:r>
      <w:r w:rsidRPr="00C1211F">
        <w:rPr>
          <w:rFonts w:ascii="Times New Roman" w:hAnsi="Times New Roman" w:cs="Times New Roman"/>
          <w:b/>
          <w:sz w:val="24"/>
          <w:szCs w:val="24"/>
        </w:rPr>
        <w:t>получении информации о финансовых услугах</w:t>
      </w:r>
      <w:r w:rsidR="00EA64A9" w:rsidRPr="00C1211F">
        <w:rPr>
          <w:rFonts w:ascii="Times New Roman" w:hAnsi="Times New Roman" w:cs="Times New Roman"/>
          <w:b/>
          <w:sz w:val="24"/>
          <w:szCs w:val="24"/>
        </w:rPr>
        <w:t xml:space="preserve"> </w:t>
      </w:r>
      <w:r w:rsidR="002D674F" w:rsidRPr="00C1211F">
        <w:rPr>
          <w:rFonts w:ascii="Times New Roman" w:hAnsi="Times New Roman" w:cs="Times New Roman"/>
          <w:b/>
          <w:sz w:val="24"/>
          <w:szCs w:val="24"/>
        </w:rPr>
        <w:t xml:space="preserve">получатель финансовой услуги </w:t>
      </w:r>
      <w:r w:rsidR="00EA64A9" w:rsidRPr="00C1211F">
        <w:rPr>
          <w:rFonts w:ascii="Times New Roman" w:hAnsi="Times New Roman" w:cs="Times New Roman"/>
          <w:b/>
          <w:sz w:val="24"/>
          <w:szCs w:val="24"/>
        </w:rPr>
        <w:t>вправе:</w:t>
      </w:r>
    </w:p>
    <w:p w14:paraId="56F0155B" w14:textId="77777777" w:rsidR="006270E8" w:rsidRPr="00C1211F" w:rsidRDefault="006270E8" w:rsidP="00926572">
      <w:pPr>
        <w:autoSpaceDE w:val="0"/>
        <w:autoSpaceDN w:val="0"/>
        <w:adjustRightInd w:val="0"/>
        <w:spacing w:after="0" w:line="240" w:lineRule="auto"/>
        <w:jc w:val="both"/>
        <w:rPr>
          <w:rFonts w:ascii="Times New Roman" w:hAnsi="Times New Roman" w:cs="Times New Roman"/>
          <w:b/>
          <w:sz w:val="24"/>
          <w:szCs w:val="24"/>
        </w:rPr>
      </w:pPr>
    </w:p>
    <w:p w14:paraId="5370235E" w14:textId="77777777" w:rsidR="0039446A" w:rsidRPr="00C1211F" w:rsidRDefault="0039446A"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sz w:val="24"/>
          <w:szCs w:val="24"/>
        </w:rPr>
        <w:t>-</w:t>
      </w:r>
      <w:r w:rsidR="00D205D3" w:rsidRPr="00C1211F">
        <w:rPr>
          <w:rFonts w:ascii="Times New Roman" w:hAnsi="Times New Roman" w:cs="Times New Roman"/>
          <w:sz w:val="24"/>
          <w:szCs w:val="24"/>
        </w:rPr>
        <w:t xml:space="preserve"> </w:t>
      </w:r>
      <w:r w:rsidRPr="00C1211F">
        <w:rPr>
          <w:rFonts w:ascii="Times New Roman" w:hAnsi="Times New Roman" w:cs="Times New Roman"/>
          <w:sz w:val="24"/>
          <w:szCs w:val="24"/>
        </w:rPr>
        <w:t xml:space="preserve">ознакомиться с информацией, которую </w:t>
      </w:r>
      <w:r w:rsidR="0026119A" w:rsidRPr="00C1211F">
        <w:rPr>
          <w:rFonts w:ascii="Times New Roman" w:hAnsi="Times New Roman" w:cs="Times New Roman"/>
          <w:sz w:val="24"/>
          <w:szCs w:val="24"/>
        </w:rPr>
        <w:t>Фонд</w:t>
      </w:r>
      <w:r w:rsidRPr="00C1211F">
        <w:rPr>
          <w:rFonts w:ascii="Times New Roman" w:hAnsi="Times New Roman" w:cs="Times New Roman"/>
          <w:sz w:val="24"/>
          <w:szCs w:val="24"/>
        </w:rPr>
        <w:t xml:space="preserve"> обязан размещать в местах оказания финансовых услуг</w:t>
      </w:r>
      <w:r w:rsidR="0026119A" w:rsidRPr="00C1211F">
        <w:rPr>
          <w:rFonts w:ascii="Times New Roman" w:hAnsi="Times New Roman" w:cs="Times New Roman"/>
          <w:sz w:val="24"/>
          <w:szCs w:val="24"/>
        </w:rPr>
        <w:t xml:space="preserve"> </w:t>
      </w:r>
      <w:r w:rsidRPr="00C1211F">
        <w:rPr>
          <w:rFonts w:ascii="Times New Roman" w:hAnsi="Times New Roman" w:cs="Times New Roman"/>
          <w:sz w:val="24"/>
          <w:szCs w:val="24"/>
        </w:rPr>
        <w:t>(Приложения 1-</w:t>
      </w:r>
      <w:r w:rsidR="00BF3378" w:rsidRPr="00C1211F">
        <w:rPr>
          <w:rFonts w:ascii="Times New Roman" w:hAnsi="Times New Roman" w:cs="Times New Roman"/>
          <w:sz w:val="24"/>
          <w:szCs w:val="24"/>
        </w:rPr>
        <w:t>8</w:t>
      </w:r>
      <w:r w:rsidRPr="00C1211F">
        <w:rPr>
          <w:rFonts w:ascii="Times New Roman" w:hAnsi="Times New Roman" w:cs="Times New Roman"/>
          <w:sz w:val="24"/>
          <w:szCs w:val="24"/>
        </w:rPr>
        <w:t>) и получить копии документов, содержащих вышеуказанную информацию по запросу бесплатно. БСЗ</w:t>
      </w:r>
    </w:p>
    <w:p w14:paraId="1009A8CA" w14:textId="77777777" w:rsidR="0039446A" w:rsidRPr="00C1211F" w:rsidRDefault="0039446A" w:rsidP="00926572">
      <w:pPr>
        <w:autoSpaceDE w:val="0"/>
        <w:autoSpaceDN w:val="0"/>
        <w:adjustRightInd w:val="0"/>
        <w:spacing w:after="0" w:line="240" w:lineRule="auto"/>
        <w:jc w:val="both"/>
        <w:rPr>
          <w:rFonts w:ascii="Times New Roman" w:hAnsi="Times New Roman" w:cs="Times New Roman"/>
          <w:sz w:val="24"/>
          <w:szCs w:val="24"/>
        </w:rPr>
      </w:pPr>
    </w:p>
    <w:p w14:paraId="5D9D067A" w14:textId="77777777" w:rsidR="006270E8" w:rsidRPr="00C1211F" w:rsidRDefault="00E4703E"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w:t>
      </w:r>
      <w:r w:rsidR="00D205D3" w:rsidRPr="00C1211F">
        <w:rPr>
          <w:rFonts w:ascii="Times New Roman" w:hAnsi="Times New Roman" w:cs="Times New Roman"/>
          <w:sz w:val="24"/>
          <w:szCs w:val="24"/>
        </w:rPr>
        <w:t xml:space="preserve"> </w:t>
      </w:r>
      <w:r w:rsidR="006270E8" w:rsidRPr="00C1211F">
        <w:rPr>
          <w:rFonts w:ascii="Times New Roman" w:hAnsi="Times New Roman" w:cs="Times New Roman"/>
          <w:sz w:val="24"/>
          <w:szCs w:val="24"/>
        </w:rPr>
        <w:t xml:space="preserve">требовать от </w:t>
      </w:r>
      <w:r w:rsidR="0026119A" w:rsidRPr="00C1211F">
        <w:rPr>
          <w:rFonts w:ascii="Times New Roman" w:hAnsi="Times New Roman" w:cs="Times New Roman"/>
          <w:sz w:val="24"/>
          <w:szCs w:val="24"/>
        </w:rPr>
        <w:t>Фонда</w:t>
      </w:r>
      <w:r w:rsidR="006270E8" w:rsidRPr="00C1211F">
        <w:rPr>
          <w:rFonts w:ascii="Times New Roman" w:hAnsi="Times New Roman" w:cs="Times New Roman"/>
          <w:sz w:val="24"/>
          <w:szCs w:val="24"/>
        </w:rPr>
        <w:t xml:space="preserve"> пояснений вопроса по применению законодательства Российской Федерации, регулирующего взаимоотношения сторон по договору об оказании финансовой услуги, а </w:t>
      </w:r>
      <w:r w:rsidR="0026119A" w:rsidRPr="00C1211F">
        <w:rPr>
          <w:rFonts w:ascii="Times New Roman" w:hAnsi="Times New Roman" w:cs="Times New Roman"/>
          <w:sz w:val="24"/>
          <w:szCs w:val="24"/>
        </w:rPr>
        <w:t>Фонд</w:t>
      </w:r>
      <w:r w:rsidR="006270E8" w:rsidRPr="00C1211F">
        <w:rPr>
          <w:rFonts w:ascii="Times New Roman" w:hAnsi="Times New Roman" w:cs="Times New Roman"/>
          <w:sz w:val="24"/>
          <w:szCs w:val="24"/>
        </w:rPr>
        <w:t xml:space="preserve"> обязан предоставить получателю финансовой услуги мотивированный ответ по существу такого вопроса и иные соответствующие разъяснения</w:t>
      </w:r>
      <w:r w:rsidR="0009383D" w:rsidRPr="00C1211F">
        <w:rPr>
          <w:rFonts w:ascii="Times New Roman" w:hAnsi="Times New Roman" w:cs="Times New Roman"/>
          <w:sz w:val="24"/>
          <w:szCs w:val="24"/>
        </w:rPr>
        <w:t xml:space="preserve"> (</w:t>
      </w:r>
      <w:r w:rsidR="006D65D4" w:rsidRPr="00C1211F">
        <w:rPr>
          <w:rFonts w:ascii="Times New Roman" w:hAnsi="Times New Roman" w:cs="Times New Roman"/>
          <w:sz w:val="24"/>
          <w:szCs w:val="24"/>
        </w:rPr>
        <w:t>БСЗ</w:t>
      </w:r>
      <w:r w:rsidR="0009383D" w:rsidRPr="00C1211F">
        <w:rPr>
          <w:rFonts w:ascii="Times New Roman" w:hAnsi="Times New Roman" w:cs="Times New Roman"/>
          <w:sz w:val="24"/>
          <w:szCs w:val="24"/>
        </w:rPr>
        <w:t>);</w:t>
      </w:r>
    </w:p>
    <w:p w14:paraId="6C0E5FE4" w14:textId="77777777" w:rsidR="00F757B7" w:rsidRPr="00C1211F" w:rsidRDefault="00F757B7" w:rsidP="00926572">
      <w:pPr>
        <w:autoSpaceDE w:val="0"/>
        <w:autoSpaceDN w:val="0"/>
        <w:adjustRightInd w:val="0"/>
        <w:spacing w:after="0" w:line="240" w:lineRule="auto"/>
        <w:jc w:val="both"/>
        <w:rPr>
          <w:rFonts w:ascii="Times New Roman" w:hAnsi="Times New Roman" w:cs="Times New Roman"/>
          <w:bCs/>
          <w:sz w:val="24"/>
          <w:szCs w:val="24"/>
        </w:rPr>
      </w:pPr>
    </w:p>
    <w:p w14:paraId="7E81AB68" w14:textId="77777777" w:rsidR="00E52DAF" w:rsidRPr="00C1211F" w:rsidRDefault="00E4703E"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w:t>
      </w:r>
      <w:r w:rsidR="00D205D3" w:rsidRPr="00C1211F">
        <w:rPr>
          <w:rFonts w:ascii="Times New Roman" w:hAnsi="Times New Roman" w:cs="Times New Roman"/>
          <w:sz w:val="24"/>
          <w:szCs w:val="24"/>
        </w:rPr>
        <w:t xml:space="preserve"> </w:t>
      </w:r>
      <w:r w:rsidR="00A826CB" w:rsidRPr="00C1211F">
        <w:rPr>
          <w:rFonts w:ascii="Times New Roman" w:hAnsi="Times New Roman" w:cs="Times New Roman"/>
          <w:sz w:val="24"/>
          <w:szCs w:val="24"/>
        </w:rPr>
        <w:t>оз</w:t>
      </w:r>
      <w:r w:rsidR="00E52DAF" w:rsidRPr="00C1211F">
        <w:rPr>
          <w:rFonts w:ascii="Times New Roman" w:hAnsi="Times New Roman" w:cs="Times New Roman"/>
          <w:sz w:val="24"/>
          <w:szCs w:val="24"/>
        </w:rPr>
        <w:t xml:space="preserve">накомиться с </w:t>
      </w:r>
      <w:r w:rsidR="00242C73" w:rsidRPr="00C1211F">
        <w:rPr>
          <w:rFonts w:ascii="Times New Roman" w:hAnsi="Times New Roman" w:cs="Times New Roman"/>
          <w:sz w:val="24"/>
          <w:szCs w:val="24"/>
        </w:rPr>
        <w:t>П</w:t>
      </w:r>
      <w:r w:rsidR="00E52DAF" w:rsidRPr="00C1211F">
        <w:rPr>
          <w:rFonts w:ascii="Times New Roman" w:hAnsi="Times New Roman" w:cs="Times New Roman"/>
          <w:sz w:val="24"/>
          <w:szCs w:val="24"/>
        </w:rPr>
        <w:t xml:space="preserve">равилами предоставления микрозаймов, утвержденными </w:t>
      </w:r>
      <w:r w:rsidR="0026119A" w:rsidRPr="00C1211F">
        <w:rPr>
          <w:rFonts w:ascii="Times New Roman" w:hAnsi="Times New Roman" w:cs="Times New Roman"/>
          <w:sz w:val="24"/>
          <w:szCs w:val="24"/>
        </w:rPr>
        <w:t xml:space="preserve">Советом Фонда </w:t>
      </w:r>
      <w:r w:rsidR="00A826CB" w:rsidRPr="00C1211F">
        <w:rPr>
          <w:rFonts w:ascii="Times New Roman" w:hAnsi="Times New Roman" w:cs="Times New Roman"/>
          <w:sz w:val="24"/>
          <w:szCs w:val="24"/>
        </w:rPr>
        <w:t xml:space="preserve">(заемщик, подавший заявление на предоставление микрозайма в </w:t>
      </w:r>
      <w:r w:rsidR="00217BBC" w:rsidRPr="00C1211F">
        <w:rPr>
          <w:rFonts w:ascii="Times New Roman" w:hAnsi="Times New Roman" w:cs="Times New Roman"/>
          <w:sz w:val="24"/>
          <w:szCs w:val="24"/>
        </w:rPr>
        <w:t>Фонд</w:t>
      </w:r>
      <w:r w:rsidR="00A826CB" w:rsidRPr="00C1211F">
        <w:rPr>
          <w:rFonts w:ascii="Times New Roman" w:hAnsi="Times New Roman" w:cs="Times New Roman"/>
          <w:sz w:val="24"/>
          <w:szCs w:val="24"/>
        </w:rPr>
        <w:t>)</w:t>
      </w:r>
      <w:r w:rsidR="0009383D" w:rsidRPr="00C1211F">
        <w:rPr>
          <w:rFonts w:ascii="Times New Roman" w:hAnsi="Times New Roman" w:cs="Times New Roman"/>
          <w:sz w:val="24"/>
          <w:szCs w:val="24"/>
        </w:rPr>
        <w:t xml:space="preserve"> (</w:t>
      </w:r>
      <w:r w:rsidR="00E52DAF" w:rsidRPr="00C1211F">
        <w:rPr>
          <w:rFonts w:ascii="Times New Roman" w:hAnsi="Times New Roman" w:cs="Times New Roman"/>
          <w:sz w:val="24"/>
          <w:szCs w:val="24"/>
        </w:rPr>
        <w:t>151</w:t>
      </w:r>
      <w:r w:rsidR="0009383D" w:rsidRPr="00C1211F">
        <w:rPr>
          <w:rFonts w:ascii="Times New Roman" w:hAnsi="Times New Roman" w:cs="Times New Roman"/>
          <w:sz w:val="24"/>
          <w:szCs w:val="24"/>
        </w:rPr>
        <w:t>);</w:t>
      </w:r>
    </w:p>
    <w:p w14:paraId="4F999F1B" w14:textId="77777777" w:rsidR="00E52DAF" w:rsidRPr="00C1211F" w:rsidRDefault="00E4703E" w:rsidP="00926572">
      <w:pPr>
        <w:autoSpaceDE w:val="0"/>
        <w:autoSpaceDN w:val="0"/>
        <w:adjustRightInd w:val="0"/>
        <w:spacing w:before="240"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w:t>
      </w:r>
      <w:r w:rsidR="00E52DAF" w:rsidRPr="00C1211F">
        <w:rPr>
          <w:rFonts w:ascii="Times New Roman" w:hAnsi="Times New Roman" w:cs="Times New Roman"/>
          <w:sz w:val="24"/>
          <w:szCs w:val="24"/>
        </w:rPr>
        <w:t xml:space="preserve"> получать полную и достоверную информацию о порядке и об условиях предоставления микрозайма, включая информацию </w:t>
      </w:r>
      <w:proofErr w:type="gramStart"/>
      <w:r w:rsidR="00E52DAF" w:rsidRPr="00C1211F">
        <w:rPr>
          <w:rFonts w:ascii="Times New Roman" w:hAnsi="Times New Roman" w:cs="Times New Roman"/>
          <w:sz w:val="24"/>
          <w:szCs w:val="24"/>
        </w:rPr>
        <w:t>о</w:t>
      </w:r>
      <w:proofErr w:type="gramEnd"/>
      <w:r w:rsidR="00E52DAF" w:rsidRPr="00C1211F">
        <w:rPr>
          <w:rFonts w:ascii="Times New Roman" w:hAnsi="Times New Roman" w:cs="Times New Roman"/>
          <w:sz w:val="24"/>
          <w:szCs w:val="24"/>
        </w:rPr>
        <w:t xml:space="preserve"> всех платежах, связанных с получением, обслуживанием и возвратом микрозайма</w:t>
      </w:r>
      <w:r w:rsidR="0026119A" w:rsidRPr="00C1211F">
        <w:rPr>
          <w:rFonts w:ascii="Times New Roman" w:hAnsi="Times New Roman" w:cs="Times New Roman"/>
          <w:sz w:val="24"/>
          <w:szCs w:val="24"/>
        </w:rPr>
        <w:t xml:space="preserve"> </w:t>
      </w:r>
      <w:r w:rsidR="00EA64A9" w:rsidRPr="00C1211F">
        <w:rPr>
          <w:rFonts w:ascii="Times New Roman" w:hAnsi="Times New Roman" w:cs="Times New Roman"/>
          <w:sz w:val="24"/>
          <w:szCs w:val="24"/>
        </w:rPr>
        <w:t xml:space="preserve">(заемщик, подавший заявление на предоставление микрозайма в </w:t>
      </w:r>
      <w:r w:rsidR="00D205D3" w:rsidRPr="00C1211F">
        <w:rPr>
          <w:rFonts w:ascii="Times New Roman" w:hAnsi="Times New Roman" w:cs="Times New Roman"/>
          <w:sz w:val="24"/>
          <w:szCs w:val="24"/>
        </w:rPr>
        <w:t>Фонд</w:t>
      </w:r>
      <w:r w:rsidR="00EA64A9" w:rsidRPr="00C1211F">
        <w:rPr>
          <w:rFonts w:ascii="Times New Roman" w:hAnsi="Times New Roman" w:cs="Times New Roman"/>
          <w:sz w:val="24"/>
          <w:szCs w:val="24"/>
        </w:rPr>
        <w:t>)</w:t>
      </w:r>
      <w:r w:rsidR="0009383D" w:rsidRPr="00C1211F">
        <w:rPr>
          <w:rFonts w:ascii="Times New Roman" w:hAnsi="Times New Roman" w:cs="Times New Roman"/>
          <w:sz w:val="24"/>
          <w:szCs w:val="24"/>
        </w:rPr>
        <w:t>(</w:t>
      </w:r>
      <w:r w:rsidR="00E52DAF" w:rsidRPr="00C1211F">
        <w:rPr>
          <w:rFonts w:ascii="Times New Roman" w:hAnsi="Times New Roman" w:cs="Times New Roman"/>
          <w:sz w:val="24"/>
          <w:szCs w:val="24"/>
        </w:rPr>
        <w:t>151</w:t>
      </w:r>
      <w:r w:rsidR="0009383D" w:rsidRPr="00C1211F">
        <w:rPr>
          <w:rFonts w:ascii="Times New Roman" w:hAnsi="Times New Roman" w:cs="Times New Roman"/>
          <w:sz w:val="24"/>
          <w:szCs w:val="24"/>
        </w:rPr>
        <w:t>).</w:t>
      </w:r>
    </w:p>
    <w:p w14:paraId="53799F0E" w14:textId="77777777" w:rsidR="00E52DAF" w:rsidRPr="00C1211F" w:rsidRDefault="00E52DAF" w:rsidP="00926572">
      <w:pPr>
        <w:autoSpaceDE w:val="0"/>
        <w:autoSpaceDN w:val="0"/>
        <w:adjustRightInd w:val="0"/>
        <w:spacing w:after="0" w:line="240" w:lineRule="auto"/>
        <w:jc w:val="both"/>
        <w:rPr>
          <w:rFonts w:ascii="Times New Roman" w:hAnsi="Times New Roman" w:cs="Times New Roman"/>
          <w:bCs/>
          <w:sz w:val="24"/>
          <w:szCs w:val="24"/>
        </w:rPr>
      </w:pPr>
    </w:p>
    <w:p w14:paraId="7BD7CA87" w14:textId="77777777" w:rsidR="00DC1008" w:rsidRPr="00C1211F" w:rsidRDefault="00E4703E" w:rsidP="00926572">
      <w:pPr>
        <w:autoSpaceDE w:val="0"/>
        <w:autoSpaceDN w:val="0"/>
        <w:adjustRightInd w:val="0"/>
        <w:spacing w:after="0" w:line="240" w:lineRule="auto"/>
        <w:jc w:val="both"/>
        <w:rPr>
          <w:rFonts w:ascii="Times New Roman" w:hAnsi="Times New Roman" w:cs="Times New Roman"/>
          <w:b/>
          <w:bCs/>
          <w:sz w:val="24"/>
          <w:szCs w:val="24"/>
        </w:rPr>
      </w:pPr>
      <w:r w:rsidRPr="00C1211F">
        <w:rPr>
          <w:rFonts w:ascii="Times New Roman" w:hAnsi="Times New Roman" w:cs="Times New Roman"/>
          <w:b/>
          <w:bCs/>
          <w:sz w:val="24"/>
          <w:szCs w:val="24"/>
        </w:rPr>
        <w:t>3.3</w:t>
      </w:r>
      <w:r w:rsidR="00DC1008" w:rsidRPr="00C1211F">
        <w:rPr>
          <w:rFonts w:ascii="Times New Roman" w:hAnsi="Times New Roman" w:cs="Times New Roman"/>
          <w:b/>
          <w:bCs/>
          <w:sz w:val="24"/>
          <w:szCs w:val="24"/>
        </w:rPr>
        <w:t>.</w:t>
      </w:r>
      <w:r w:rsidR="0026119A" w:rsidRPr="00C1211F">
        <w:rPr>
          <w:rFonts w:ascii="Times New Roman" w:hAnsi="Times New Roman" w:cs="Times New Roman"/>
          <w:b/>
          <w:bCs/>
          <w:sz w:val="24"/>
          <w:szCs w:val="24"/>
        </w:rPr>
        <w:t xml:space="preserve"> </w:t>
      </w:r>
      <w:r w:rsidR="00DC1008" w:rsidRPr="00C1211F">
        <w:rPr>
          <w:rFonts w:ascii="Times New Roman" w:hAnsi="Times New Roman" w:cs="Times New Roman"/>
          <w:b/>
          <w:bCs/>
          <w:sz w:val="24"/>
          <w:szCs w:val="24"/>
        </w:rPr>
        <w:t>При заключении и исполнении договора на оказание финансовой услуги</w:t>
      </w:r>
      <w:r w:rsidR="00EA64A9" w:rsidRPr="00C1211F">
        <w:rPr>
          <w:rFonts w:ascii="Times New Roman" w:hAnsi="Times New Roman" w:cs="Times New Roman"/>
          <w:b/>
          <w:bCs/>
          <w:sz w:val="24"/>
          <w:szCs w:val="24"/>
        </w:rPr>
        <w:t xml:space="preserve"> </w:t>
      </w:r>
      <w:r w:rsidR="00BF3378" w:rsidRPr="00C1211F">
        <w:rPr>
          <w:rFonts w:ascii="Times New Roman" w:hAnsi="Times New Roman" w:cs="Times New Roman"/>
          <w:b/>
          <w:bCs/>
          <w:sz w:val="24"/>
          <w:szCs w:val="24"/>
        </w:rPr>
        <w:t xml:space="preserve">получатель финансовой услуги </w:t>
      </w:r>
      <w:r w:rsidR="00EA64A9" w:rsidRPr="00C1211F">
        <w:rPr>
          <w:rFonts w:ascii="Times New Roman" w:hAnsi="Times New Roman" w:cs="Times New Roman"/>
          <w:b/>
          <w:bCs/>
          <w:sz w:val="24"/>
          <w:szCs w:val="24"/>
        </w:rPr>
        <w:t>вправе:</w:t>
      </w:r>
    </w:p>
    <w:p w14:paraId="20819335" w14:textId="77777777" w:rsidR="00EA64A9" w:rsidRPr="00C1211F" w:rsidRDefault="00EA64A9" w:rsidP="00926572">
      <w:pPr>
        <w:autoSpaceDE w:val="0"/>
        <w:autoSpaceDN w:val="0"/>
        <w:adjustRightInd w:val="0"/>
        <w:spacing w:after="0" w:line="240" w:lineRule="auto"/>
        <w:jc w:val="both"/>
        <w:rPr>
          <w:rFonts w:ascii="Times New Roman" w:hAnsi="Times New Roman" w:cs="Times New Roman"/>
          <w:sz w:val="24"/>
          <w:szCs w:val="24"/>
        </w:rPr>
      </w:pPr>
    </w:p>
    <w:p w14:paraId="25F91CF7" w14:textId="29BAD585" w:rsidR="00E6106C" w:rsidRPr="00C1211F" w:rsidRDefault="00E4703E"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w:t>
      </w:r>
      <w:r w:rsidR="00E6106C" w:rsidRPr="00C1211F">
        <w:rPr>
          <w:rFonts w:ascii="Times New Roman" w:hAnsi="Times New Roman" w:cs="Times New Roman"/>
          <w:sz w:val="24"/>
          <w:szCs w:val="24"/>
        </w:rPr>
        <w:t>распоряжаться денежными средствами, полученными по договору микрозайма, в порядке и на условиях, которые установлены договором микрозайма</w:t>
      </w:r>
      <w:r w:rsidR="0009383D" w:rsidRPr="00C1211F">
        <w:rPr>
          <w:rFonts w:ascii="Times New Roman" w:hAnsi="Times New Roman" w:cs="Times New Roman"/>
          <w:sz w:val="24"/>
          <w:szCs w:val="24"/>
        </w:rPr>
        <w:t xml:space="preserve"> (</w:t>
      </w:r>
      <w:r w:rsidR="00E6106C" w:rsidRPr="00C1211F">
        <w:rPr>
          <w:rFonts w:ascii="Times New Roman" w:hAnsi="Times New Roman" w:cs="Times New Roman"/>
          <w:sz w:val="24"/>
          <w:szCs w:val="24"/>
        </w:rPr>
        <w:t>151</w:t>
      </w:r>
      <w:r w:rsidR="00C3254F" w:rsidRPr="00C1211F">
        <w:rPr>
          <w:rFonts w:ascii="Times New Roman" w:hAnsi="Times New Roman" w:cs="Times New Roman"/>
          <w:sz w:val="24"/>
          <w:szCs w:val="24"/>
        </w:rPr>
        <w:t>);</w:t>
      </w:r>
    </w:p>
    <w:p w14:paraId="7F9E137F" w14:textId="4CE188E4" w:rsidR="00C3254F" w:rsidRPr="00C1211F" w:rsidRDefault="00C3254F"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w:t>
      </w:r>
      <w:r w:rsidR="00B80052" w:rsidRPr="00C1211F">
        <w:rPr>
          <w:rFonts w:ascii="Times New Roman" w:hAnsi="Times New Roman" w:cs="Times New Roman"/>
          <w:sz w:val="24"/>
          <w:szCs w:val="24"/>
        </w:rPr>
        <w:t>п</w:t>
      </w:r>
      <w:r w:rsidRPr="00C1211F">
        <w:rPr>
          <w:rFonts w:ascii="Times New Roman" w:hAnsi="Times New Roman" w:cs="Times New Roman"/>
          <w:sz w:val="24"/>
          <w:szCs w:val="24"/>
        </w:rPr>
        <w:t>олучать по запросу информацию о размере текущей задолженности</w:t>
      </w:r>
      <w:r w:rsidR="00B80052" w:rsidRPr="00C1211F">
        <w:rPr>
          <w:rFonts w:ascii="Times New Roman" w:hAnsi="Times New Roman" w:cs="Times New Roman"/>
          <w:sz w:val="24"/>
          <w:szCs w:val="24"/>
        </w:rPr>
        <w:t xml:space="preserve"> заемщика перед Фондом, даты и размеры произведенных и предстоящих</w:t>
      </w:r>
      <w:r w:rsidR="00CE609B" w:rsidRPr="00C1211F">
        <w:rPr>
          <w:rFonts w:ascii="Times New Roman" w:hAnsi="Times New Roman" w:cs="Times New Roman"/>
          <w:sz w:val="24"/>
          <w:szCs w:val="24"/>
        </w:rPr>
        <w:t xml:space="preserve"> платежей</w:t>
      </w:r>
      <w:r w:rsidR="00B80052" w:rsidRPr="00C1211F">
        <w:rPr>
          <w:rFonts w:ascii="Times New Roman" w:hAnsi="Times New Roman" w:cs="Times New Roman"/>
          <w:sz w:val="24"/>
          <w:szCs w:val="24"/>
        </w:rPr>
        <w:t>, иные сведения, указанные в договоре займа.</w:t>
      </w:r>
    </w:p>
    <w:p w14:paraId="60D8F8DC" w14:textId="77777777" w:rsidR="00E6106C" w:rsidRPr="00C1211F" w:rsidRDefault="00E6106C" w:rsidP="00926572">
      <w:pPr>
        <w:autoSpaceDE w:val="0"/>
        <w:autoSpaceDN w:val="0"/>
        <w:adjustRightInd w:val="0"/>
        <w:spacing w:after="0" w:line="240" w:lineRule="auto"/>
        <w:jc w:val="both"/>
        <w:rPr>
          <w:rFonts w:ascii="Times New Roman" w:hAnsi="Times New Roman" w:cs="Times New Roman"/>
          <w:bCs/>
          <w:sz w:val="24"/>
          <w:szCs w:val="24"/>
        </w:rPr>
      </w:pPr>
    </w:p>
    <w:p w14:paraId="7ECFF48C" w14:textId="77777777" w:rsidR="00E80D9C" w:rsidRPr="00C1211F" w:rsidRDefault="00DC1008"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b/>
          <w:bCs/>
          <w:sz w:val="24"/>
          <w:szCs w:val="24"/>
        </w:rPr>
        <w:t>3.</w:t>
      </w:r>
      <w:r w:rsidR="00CD39BB" w:rsidRPr="00C1211F">
        <w:rPr>
          <w:rFonts w:ascii="Times New Roman" w:hAnsi="Times New Roman" w:cs="Times New Roman"/>
          <w:b/>
          <w:bCs/>
          <w:sz w:val="24"/>
          <w:szCs w:val="24"/>
        </w:rPr>
        <w:t>4</w:t>
      </w:r>
      <w:r w:rsidRPr="00C1211F">
        <w:rPr>
          <w:rFonts w:ascii="Times New Roman" w:hAnsi="Times New Roman" w:cs="Times New Roman"/>
          <w:b/>
          <w:bCs/>
          <w:sz w:val="24"/>
          <w:szCs w:val="24"/>
        </w:rPr>
        <w:t>.</w:t>
      </w:r>
      <w:r w:rsidR="0026119A" w:rsidRPr="00C1211F">
        <w:rPr>
          <w:rFonts w:ascii="Times New Roman" w:hAnsi="Times New Roman" w:cs="Times New Roman"/>
          <w:b/>
          <w:bCs/>
          <w:sz w:val="24"/>
          <w:szCs w:val="24"/>
        </w:rPr>
        <w:t xml:space="preserve"> </w:t>
      </w:r>
      <w:r w:rsidRPr="00C1211F">
        <w:rPr>
          <w:rFonts w:ascii="Times New Roman" w:hAnsi="Times New Roman" w:cs="Times New Roman"/>
          <w:b/>
          <w:bCs/>
          <w:sz w:val="24"/>
          <w:szCs w:val="24"/>
        </w:rPr>
        <w:t>При возникновении просроченной задолженности</w:t>
      </w:r>
      <w:r w:rsidR="00EB2F8F" w:rsidRPr="00C1211F">
        <w:rPr>
          <w:rFonts w:ascii="Times New Roman" w:hAnsi="Times New Roman" w:cs="Times New Roman"/>
          <w:b/>
          <w:bCs/>
          <w:sz w:val="24"/>
          <w:szCs w:val="24"/>
        </w:rPr>
        <w:t xml:space="preserve"> д</w:t>
      </w:r>
      <w:r w:rsidR="005B04FF" w:rsidRPr="00C1211F">
        <w:rPr>
          <w:rFonts w:ascii="Times New Roman" w:hAnsi="Times New Roman" w:cs="Times New Roman"/>
          <w:b/>
          <w:sz w:val="24"/>
          <w:szCs w:val="24"/>
        </w:rPr>
        <w:t>олжник вправе</w:t>
      </w:r>
      <w:r w:rsidR="005B04FF" w:rsidRPr="00C1211F">
        <w:rPr>
          <w:rFonts w:ascii="Times New Roman" w:hAnsi="Times New Roman" w:cs="Times New Roman"/>
          <w:sz w:val="24"/>
          <w:szCs w:val="24"/>
        </w:rPr>
        <w:t>:</w:t>
      </w:r>
    </w:p>
    <w:p w14:paraId="0AE59CE4" w14:textId="77777777" w:rsidR="001E3CA0" w:rsidRPr="00C1211F" w:rsidRDefault="001E3CA0" w:rsidP="00926572">
      <w:pPr>
        <w:autoSpaceDE w:val="0"/>
        <w:autoSpaceDN w:val="0"/>
        <w:adjustRightInd w:val="0"/>
        <w:spacing w:after="0" w:line="240" w:lineRule="auto"/>
        <w:jc w:val="both"/>
        <w:rPr>
          <w:rFonts w:ascii="Times New Roman" w:hAnsi="Times New Roman" w:cs="Times New Roman"/>
          <w:sz w:val="24"/>
          <w:szCs w:val="24"/>
        </w:rPr>
      </w:pPr>
    </w:p>
    <w:p w14:paraId="25C09E63" w14:textId="77777777" w:rsidR="002C496B" w:rsidRPr="00C1211F" w:rsidRDefault="0076233E" w:rsidP="00926572">
      <w:pPr>
        <w:autoSpaceDE w:val="0"/>
        <w:autoSpaceDN w:val="0"/>
        <w:adjustRightInd w:val="0"/>
        <w:spacing w:after="0" w:line="240" w:lineRule="auto"/>
        <w:jc w:val="both"/>
        <w:rPr>
          <w:rFonts w:ascii="Times New Roman" w:hAnsi="Times New Roman" w:cs="Times New Roman"/>
          <w:bCs/>
          <w:color w:val="FF0000"/>
          <w:sz w:val="24"/>
          <w:szCs w:val="24"/>
        </w:rPr>
      </w:pPr>
      <w:r w:rsidRPr="00C1211F">
        <w:rPr>
          <w:rFonts w:ascii="Times New Roman" w:hAnsi="Times New Roman" w:cs="Times New Roman"/>
          <w:bCs/>
          <w:sz w:val="24"/>
          <w:szCs w:val="24"/>
        </w:rPr>
        <w:t>-</w:t>
      </w:r>
      <w:r w:rsidR="002C496B" w:rsidRPr="00C1211F">
        <w:rPr>
          <w:rFonts w:ascii="Times New Roman" w:hAnsi="Times New Roman" w:cs="Times New Roman"/>
          <w:bCs/>
          <w:sz w:val="24"/>
          <w:szCs w:val="24"/>
        </w:rPr>
        <w:t xml:space="preserve">направить в </w:t>
      </w:r>
      <w:r w:rsidR="0026119A" w:rsidRPr="00C1211F">
        <w:rPr>
          <w:rFonts w:ascii="Times New Roman" w:hAnsi="Times New Roman" w:cs="Times New Roman"/>
          <w:bCs/>
          <w:sz w:val="24"/>
          <w:szCs w:val="24"/>
        </w:rPr>
        <w:t>Фонд</w:t>
      </w:r>
      <w:r w:rsidR="002C496B" w:rsidRPr="00C1211F">
        <w:rPr>
          <w:rFonts w:ascii="Times New Roman" w:hAnsi="Times New Roman" w:cs="Times New Roman"/>
          <w:bCs/>
          <w:sz w:val="24"/>
          <w:szCs w:val="24"/>
        </w:rPr>
        <w:t xml:space="preserve"> заявление о реструктуриз</w:t>
      </w:r>
      <w:r w:rsidR="00390D6C" w:rsidRPr="00C1211F">
        <w:rPr>
          <w:rFonts w:ascii="Times New Roman" w:hAnsi="Times New Roman" w:cs="Times New Roman"/>
          <w:bCs/>
          <w:sz w:val="24"/>
          <w:szCs w:val="24"/>
        </w:rPr>
        <w:t>ации просроченной задолженности</w:t>
      </w:r>
      <w:r w:rsidRPr="00C1211F">
        <w:rPr>
          <w:rFonts w:ascii="Times New Roman" w:hAnsi="Times New Roman" w:cs="Times New Roman"/>
          <w:bCs/>
          <w:sz w:val="24"/>
          <w:szCs w:val="24"/>
        </w:rPr>
        <w:t>, если такое право предусмотрено договором или в соответствии с</w:t>
      </w:r>
      <w:r w:rsidR="0014709E" w:rsidRPr="00C1211F">
        <w:rPr>
          <w:rFonts w:ascii="Times New Roman" w:hAnsi="Times New Roman" w:cs="Times New Roman"/>
          <w:bCs/>
          <w:sz w:val="24"/>
          <w:szCs w:val="24"/>
        </w:rPr>
        <w:t xml:space="preserve"> Ф</w:t>
      </w:r>
      <w:r w:rsidR="0014709E" w:rsidRPr="00C1211F">
        <w:rPr>
          <w:rFonts w:ascii="Times New Roman" w:hAnsi="Times New Roman" w:cs="Times New Roman"/>
          <w:sz w:val="24"/>
          <w:szCs w:val="24"/>
        </w:rPr>
        <w:t>едеральны</w:t>
      </w:r>
      <w:r w:rsidR="00222E25" w:rsidRPr="00C1211F">
        <w:rPr>
          <w:rFonts w:ascii="Times New Roman" w:hAnsi="Times New Roman" w:cs="Times New Roman"/>
          <w:sz w:val="24"/>
          <w:szCs w:val="24"/>
        </w:rPr>
        <w:t xml:space="preserve">м </w:t>
      </w:r>
      <w:r w:rsidR="0014709E" w:rsidRPr="00C1211F">
        <w:rPr>
          <w:rFonts w:ascii="Times New Roman" w:hAnsi="Times New Roman" w:cs="Times New Roman"/>
          <w:sz w:val="24"/>
          <w:szCs w:val="24"/>
        </w:rPr>
        <w:t xml:space="preserve"> закон</w:t>
      </w:r>
      <w:r w:rsidR="00222E25" w:rsidRPr="00C1211F">
        <w:rPr>
          <w:rFonts w:ascii="Times New Roman" w:hAnsi="Times New Roman" w:cs="Times New Roman"/>
          <w:sz w:val="24"/>
          <w:szCs w:val="24"/>
        </w:rPr>
        <w:t>ом</w:t>
      </w:r>
      <w:r w:rsidR="0014709E" w:rsidRPr="00C1211F">
        <w:rPr>
          <w:rFonts w:ascii="Times New Roman" w:hAnsi="Times New Roman" w:cs="Times New Roman"/>
          <w:sz w:val="24"/>
          <w:szCs w:val="24"/>
        </w:rPr>
        <w:t xml:space="preserve"> от 03.04.2020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r w:rsidR="0009383D" w:rsidRPr="00C1211F">
        <w:rPr>
          <w:rFonts w:ascii="Times New Roman" w:hAnsi="Times New Roman" w:cs="Times New Roman"/>
          <w:sz w:val="24"/>
          <w:szCs w:val="24"/>
        </w:rPr>
        <w:t>;</w:t>
      </w:r>
      <w:r w:rsidR="00D205D3" w:rsidRPr="00C1211F">
        <w:rPr>
          <w:rFonts w:ascii="Times New Roman" w:hAnsi="Times New Roman" w:cs="Times New Roman"/>
          <w:color w:val="FF0000"/>
          <w:sz w:val="24"/>
          <w:szCs w:val="24"/>
        </w:rPr>
        <w:t xml:space="preserve"> </w:t>
      </w:r>
    </w:p>
    <w:p w14:paraId="69890159" w14:textId="77777777" w:rsidR="00D26129" w:rsidRPr="00C1211F" w:rsidRDefault="00D26129"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lastRenderedPageBreak/>
        <w:t xml:space="preserve">-в течение 30 (тридцати) календарных дней с даты направления ему претензии </w:t>
      </w:r>
      <w:r w:rsidR="00242C73" w:rsidRPr="00C1211F">
        <w:rPr>
          <w:rFonts w:ascii="Times New Roman" w:hAnsi="Times New Roman" w:cs="Times New Roman"/>
          <w:sz w:val="24"/>
          <w:szCs w:val="24"/>
        </w:rPr>
        <w:t>Фонда</w:t>
      </w:r>
      <w:r w:rsidRPr="00C1211F">
        <w:rPr>
          <w:rFonts w:ascii="Times New Roman" w:hAnsi="Times New Roman" w:cs="Times New Roman"/>
          <w:sz w:val="24"/>
          <w:szCs w:val="24"/>
        </w:rPr>
        <w:t xml:space="preserve"> исполнить обязательства, указанные в претензии, в досудебном порядке</w:t>
      </w:r>
      <w:r w:rsidR="0009383D" w:rsidRPr="00C1211F">
        <w:rPr>
          <w:rFonts w:ascii="Times New Roman" w:hAnsi="Times New Roman" w:cs="Times New Roman"/>
          <w:sz w:val="24"/>
          <w:szCs w:val="24"/>
        </w:rPr>
        <w:t xml:space="preserve"> (</w:t>
      </w:r>
      <w:r w:rsidRPr="00C1211F">
        <w:rPr>
          <w:rFonts w:ascii="Times New Roman" w:hAnsi="Times New Roman" w:cs="Times New Roman"/>
          <w:sz w:val="24"/>
          <w:szCs w:val="24"/>
        </w:rPr>
        <w:t>БСЗ</w:t>
      </w:r>
      <w:r w:rsidR="0009383D" w:rsidRPr="00C1211F">
        <w:rPr>
          <w:rFonts w:ascii="Times New Roman" w:hAnsi="Times New Roman" w:cs="Times New Roman"/>
          <w:sz w:val="24"/>
          <w:szCs w:val="24"/>
        </w:rPr>
        <w:t>);</w:t>
      </w:r>
    </w:p>
    <w:p w14:paraId="57E982B4" w14:textId="65DBD447" w:rsidR="003A50FE" w:rsidRPr="00C1211F" w:rsidRDefault="003A50FE"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-получать от Фонда ответы на свои обращения, касающиеся просроченной задолженности в течени</w:t>
      </w:r>
      <w:r w:rsidR="00BD4B4C" w:rsidRPr="00C1211F">
        <w:rPr>
          <w:rFonts w:ascii="Times New Roman" w:hAnsi="Times New Roman" w:cs="Times New Roman"/>
          <w:sz w:val="24"/>
          <w:szCs w:val="24"/>
        </w:rPr>
        <w:t>е</w:t>
      </w:r>
      <w:r w:rsidRPr="00C1211F">
        <w:rPr>
          <w:rFonts w:ascii="Times New Roman" w:hAnsi="Times New Roman" w:cs="Times New Roman"/>
          <w:sz w:val="24"/>
          <w:szCs w:val="24"/>
        </w:rPr>
        <w:t xml:space="preserve"> 1</w:t>
      </w:r>
      <w:r w:rsidR="00B270B5" w:rsidRPr="00C1211F">
        <w:rPr>
          <w:rFonts w:ascii="Times New Roman" w:hAnsi="Times New Roman" w:cs="Times New Roman"/>
          <w:sz w:val="24"/>
          <w:szCs w:val="24"/>
        </w:rPr>
        <w:t>2</w:t>
      </w:r>
      <w:r w:rsidRPr="00C1211F">
        <w:rPr>
          <w:rFonts w:ascii="Times New Roman" w:hAnsi="Times New Roman" w:cs="Times New Roman"/>
          <w:color w:val="FF0000"/>
          <w:sz w:val="24"/>
          <w:szCs w:val="24"/>
        </w:rPr>
        <w:t xml:space="preserve"> </w:t>
      </w:r>
      <w:r w:rsidRPr="00C1211F">
        <w:rPr>
          <w:rFonts w:ascii="Times New Roman" w:hAnsi="Times New Roman" w:cs="Times New Roman"/>
          <w:sz w:val="24"/>
          <w:szCs w:val="24"/>
        </w:rPr>
        <w:t>рабочих дней;</w:t>
      </w:r>
    </w:p>
    <w:p w14:paraId="15241A42" w14:textId="01F17C6E" w:rsidR="0036278E" w:rsidRPr="00C1211F" w:rsidRDefault="0036278E"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-разрешить спор по просроченной задолженности в досудебном порядке.</w:t>
      </w:r>
    </w:p>
    <w:p w14:paraId="480594D0" w14:textId="77777777" w:rsidR="00D26129" w:rsidRPr="00C1211F" w:rsidRDefault="00D26129" w:rsidP="00926572">
      <w:pPr>
        <w:autoSpaceDE w:val="0"/>
        <w:autoSpaceDN w:val="0"/>
        <w:adjustRightInd w:val="0"/>
        <w:spacing w:after="0" w:line="240" w:lineRule="auto"/>
        <w:jc w:val="both"/>
        <w:rPr>
          <w:rFonts w:ascii="Times New Roman" w:hAnsi="Times New Roman" w:cs="Times New Roman"/>
          <w:sz w:val="24"/>
          <w:szCs w:val="24"/>
        </w:rPr>
      </w:pPr>
    </w:p>
    <w:p w14:paraId="192AD578" w14:textId="77777777" w:rsidR="00CD39BB" w:rsidRPr="00C1211F" w:rsidRDefault="00CD39BB"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sz w:val="24"/>
          <w:szCs w:val="24"/>
        </w:rPr>
        <w:t>4.Обязанности получателей финансовых услуг</w:t>
      </w:r>
    </w:p>
    <w:p w14:paraId="1B4C1145" w14:textId="77777777" w:rsidR="00DC1008" w:rsidRPr="00C1211F" w:rsidRDefault="00DC1008" w:rsidP="00926572">
      <w:pPr>
        <w:autoSpaceDE w:val="0"/>
        <w:autoSpaceDN w:val="0"/>
        <w:adjustRightInd w:val="0"/>
        <w:spacing w:after="0" w:line="240" w:lineRule="auto"/>
        <w:jc w:val="both"/>
        <w:rPr>
          <w:rFonts w:ascii="Times New Roman" w:hAnsi="Times New Roman" w:cs="Times New Roman"/>
          <w:bCs/>
          <w:sz w:val="24"/>
          <w:szCs w:val="24"/>
        </w:rPr>
      </w:pPr>
    </w:p>
    <w:p w14:paraId="503F5224" w14:textId="77777777" w:rsidR="00CD39BB" w:rsidRPr="00C1211F" w:rsidRDefault="00CD39BB" w:rsidP="00926572">
      <w:pPr>
        <w:autoSpaceDE w:val="0"/>
        <w:autoSpaceDN w:val="0"/>
        <w:adjustRightInd w:val="0"/>
        <w:spacing w:after="0" w:line="240" w:lineRule="auto"/>
        <w:jc w:val="both"/>
        <w:rPr>
          <w:rFonts w:ascii="Times New Roman" w:hAnsi="Times New Roman" w:cs="Times New Roman"/>
          <w:b/>
          <w:bCs/>
          <w:sz w:val="24"/>
          <w:szCs w:val="24"/>
        </w:rPr>
      </w:pPr>
      <w:r w:rsidRPr="00C1211F">
        <w:rPr>
          <w:rFonts w:ascii="Times New Roman" w:hAnsi="Times New Roman" w:cs="Times New Roman"/>
          <w:b/>
          <w:bCs/>
          <w:sz w:val="24"/>
          <w:szCs w:val="24"/>
        </w:rPr>
        <w:t>4.1.</w:t>
      </w:r>
      <w:r w:rsidR="0026119A" w:rsidRPr="00C1211F">
        <w:rPr>
          <w:rFonts w:ascii="Times New Roman" w:hAnsi="Times New Roman" w:cs="Times New Roman"/>
          <w:b/>
          <w:bCs/>
          <w:sz w:val="24"/>
          <w:szCs w:val="24"/>
        </w:rPr>
        <w:t xml:space="preserve"> </w:t>
      </w:r>
      <w:r w:rsidRPr="00C1211F">
        <w:rPr>
          <w:rFonts w:ascii="Times New Roman" w:hAnsi="Times New Roman" w:cs="Times New Roman"/>
          <w:b/>
          <w:bCs/>
          <w:sz w:val="24"/>
          <w:szCs w:val="24"/>
        </w:rPr>
        <w:t xml:space="preserve">При заключении и исполнении договора </w:t>
      </w:r>
      <w:r w:rsidR="0026119A" w:rsidRPr="00C1211F">
        <w:rPr>
          <w:rFonts w:ascii="Times New Roman" w:hAnsi="Times New Roman" w:cs="Times New Roman"/>
          <w:b/>
          <w:bCs/>
          <w:sz w:val="24"/>
          <w:szCs w:val="24"/>
        </w:rPr>
        <w:t>микро</w:t>
      </w:r>
      <w:r w:rsidR="00877062" w:rsidRPr="00C1211F">
        <w:rPr>
          <w:rFonts w:ascii="Times New Roman" w:hAnsi="Times New Roman" w:cs="Times New Roman"/>
          <w:b/>
          <w:bCs/>
          <w:sz w:val="24"/>
          <w:szCs w:val="24"/>
        </w:rPr>
        <w:t>займа</w:t>
      </w:r>
      <w:r w:rsidR="004A2CC1" w:rsidRPr="00C1211F">
        <w:rPr>
          <w:rFonts w:ascii="Times New Roman" w:hAnsi="Times New Roman" w:cs="Times New Roman"/>
          <w:b/>
          <w:bCs/>
          <w:sz w:val="24"/>
          <w:szCs w:val="24"/>
        </w:rPr>
        <w:t xml:space="preserve"> </w:t>
      </w:r>
      <w:r w:rsidR="00DC3793" w:rsidRPr="00C1211F">
        <w:rPr>
          <w:rFonts w:ascii="Times New Roman" w:hAnsi="Times New Roman" w:cs="Times New Roman"/>
          <w:b/>
          <w:bCs/>
          <w:sz w:val="24"/>
          <w:szCs w:val="24"/>
        </w:rPr>
        <w:t>заемщик</w:t>
      </w:r>
      <w:r w:rsidR="00AD2446" w:rsidRPr="00C1211F">
        <w:rPr>
          <w:rFonts w:ascii="Times New Roman" w:hAnsi="Times New Roman" w:cs="Times New Roman"/>
          <w:b/>
          <w:bCs/>
          <w:sz w:val="24"/>
          <w:szCs w:val="24"/>
        </w:rPr>
        <w:t xml:space="preserve"> обязан:</w:t>
      </w:r>
    </w:p>
    <w:p w14:paraId="283F1342" w14:textId="77777777" w:rsidR="00DC1008" w:rsidRPr="00C1211F" w:rsidRDefault="00DC1008" w:rsidP="00926572">
      <w:pPr>
        <w:autoSpaceDE w:val="0"/>
        <w:autoSpaceDN w:val="0"/>
        <w:adjustRightInd w:val="0"/>
        <w:spacing w:after="0" w:line="240" w:lineRule="auto"/>
        <w:jc w:val="both"/>
        <w:rPr>
          <w:rFonts w:ascii="Times New Roman" w:hAnsi="Times New Roman" w:cs="Times New Roman"/>
          <w:bCs/>
          <w:sz w:val="24"/>
          <w:szCs w:val="24"/>
        </w:rPr>
      </w:pPr>
    </w:p>
    <w:p w14:paraId="16D29F33" w14:textId="77777777" w:rsidR="00C407C6" w:rsidRPr="00C1211F" w:rsidRDefault="00C407C6"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-представ</w:t>
      </w:r>
      <w:r w:rsidR="00D35BE7" w:rsidRPr="00C1211F">
        <w:rPr>
          <w:rFonts w:ascii="Times New Roman" w:hAnsi="Times New Roman" w:cs="Times New Roman"/>
          <w:sz w:val="24"/>
          <w:szCs w:val="24"/>
        </w:rPr>
        <w:t>и</w:t>
      </w:r>
      <w:r w:rsidRPr="00C1211F">
        <w:rPr>
          <w:rFonts w:ascii="Times New Roman" w:hAnsi="Times New Roman" w:cs="Times New Roman"/>
          <w:sz w:val="24"/>
          <w:szCs w:val="24"/>
        </w:rPr>
        <w:t xml:space="preserve">ть по требованию </w:t>
      </w:r>
      <w:r w:rsidR="0026119A" w:rsidRPr="00C1211F">
        <w:rPr>
          <w:rFonts w:ascii="Times New Roman" w:hAnsi="Times New Roman" w:cs="Times New Roman"/>
          <w:sz w:val="24"/>
          <w:szCs w:val="24"/>
        </w:rPr>
        <w:t>Фонда</w:t>
      </w:r>
      <w:r w:rsidRPr="00C1211F">
        <w:rPr>
          <w:rFonts w:ascii="Times New Roman" w:hAnsi="Times New Roman" w:cs="Times New Roman"/>
          <w:sz w:val="24"/>
          <w:szCs w:val="24"/>
        </w:rPr>
        <w:t xml:space="preserve"> документы и сведения, необходимые для решения вопроса о предоставлении микрозайма и исполнения обязательств по договору микрозайма, в порядке и на условиях, которые установлены </w:t>
      </w:r>
      <w:r w:rsidR="0026119A" w:rsidRPr="00C1211F">
        <w:rPr>
          <w:rFonts w:ascii="Times New Roman" w:hAnsi="Times New Roman" w:cs="Times New Roman"/>
          <w:sz w:val="24"/>
          <w:szCs w:val="24"/>
        </w:rPr>
        <w:t>П</w:t>
      </w:r>
      <w:r w:rsidRPr="00C1211F">
        <w:rPr>
          <w:rFonts w:ascii="Times New Roman" w:hAnsi="Times New Roman" w:cs="Times New Roman"/>
          <w:sz w:val="24"/>
          <w:szCs w:val="24"/>
        </w:rPr>
        <w:t>равилами предоставления микрозаймов</w:t>
      </w:r>
      <w:r w:rsidR="0009383D" w:rsidRPr="00C1211F">
        <w:rPr>
          <w:rFonts w:ascii="Times New Roman" w:hAnsi="Times New Roman" w:cs="Times New Roman"/>
          <w:sz w:val="24"/>
          <w:szCs w:val="24"/>
        </w:rPr>
        <w:t xml:space="preserve"> (</w:t>
      </w:r>
      <w:r w:rsidRPr="00C1211F">
        <w:rPr>
          <w:rFonts w:ascii="Times New Roman" w:hAnsi="Times New Roman" w:cs="Times New Roman"/>
          <w:sz w:val="24"/>
          <w:szCs w:val="24"/>
        </w:rPr>
        <w:t>151</w:t>
      </w:r>
      <w:r w:rsidR="0009383D" w:rsidRPr="00C1211F">
        <w:rPr>
          <w:rFonts w:ascii="Times New Roman" w:hAnsi="Times New Roman" w:cs="Times New Roman"/>
          <w:sz w:val="24"/>
          <w:szCs w:val="24"/>
        </w:rPr>
        <w:t>);</w:t>
      </w:r>
    </w:p>
    <w:p w14:paraId="2932214C" w14:textId="77777777" w:rsidR="00C407C6" w:rsidRPr="00C1211F" w:rsidRDefault="00C407C6" w:rsidP="00926572">
      <w:pPr>
        <w:autoSpaceDE w:val="0"/>
        <w:autoSpaceDN w:val="0"/>
        <w:adjustRightInd w:val="0"/>
        <w:spacing w:after="0" w:line="240" w:lineRule="auto"/>
        <w:jc w:val="both"/>
        <w:rPr>
          <w:rFonts w:ascii="Times New Roman" w:hAnsi="Times New Roman" w:cs="Times New Roman"/>
          <w:bCs/>
          <w:sz w:val="24"/>
          <w:szCs w:val="24"/>
        </w:rPr>
      </w:pPr>
    </w:p>
    <w:p w14:paraId="03343C2D" w14:textId="1A7AF1A4" w:rsidR="0012061B" w:rsidRPr="00C1211F" w:rsidRDefault="0012061B"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bCs/>
          <w:sz w:val="24"/>
          <w:szCs w:val="24"/>
        </w:rPr>
        <w:t>-</w:t>
      </w:r>
      <w:r w:rsidRPr="00C1211F">
        <w:rPr>
          <w:rFonts w:ascii="Times New Roman" w:hAnsi="Times New Roman" w:cs="Times New Roman"/>
          <w:sz w:val="24"/>
          <w:szCs w:val="24"/>
        </w:rPr>
        <w:t xml:space="preserve">обеспечить возможность осуществления контроля за целевым использованием </w:t>
      </w:r>
      <w:r w:rsidR="0026119A" w:rsidRPr="00C1211F">
        <w:rPr>
          <w:rFonts w:ascii="Times New Roman" w:hAnsi="Times New Roman" w:cs="Times New Roman"/>
          <w:sz w:val="24"/>
          <w:szCs w:val="24"/>
        </w:rPr>
        <w:t>полученного микро</w:t>
      </w:r>
      <w:r w:rsidR="006F6131" w:rsidRPr="00C1211F">
        <w:rPr>
          <w:rFonts w:ascii="Times New Roman" w:hAnsi="Times New Roman" w:cs="Times New Roman"/>
          <w:sz w:val="24"/>
          <w:szCs w:val="24"/>
        </w:rPr>
        <w:t>займа</w:t>
      </w:r>
      <w:r w:rsidRPr="00C1211F">
        <w:rPr>
          <w:rFonts w:ascii="Times New Roman" w:hAnsi="Times New Roman" w:cs="Times New Roman"/>
          <w:sz w:val="24"/>
          <w:szCs w:val="24"/>
        </w:rPr>
        <w:t xml:space="preserve"> в случае </w:t>
      </w:r>
      <w:r w:rsidR="006F6131" w:rsidRPr="00C1211F">
        <w:rPr>
          <w:rFonts w:ascii="Times New Roman" w:hAnsi="Times New Roman" w:cs="Times New Roman"/>
          <w:sz w:val="24"/>
          <w:szCs w:val="24"/>
        </w:rPr>
        <w:t xml:space="preserve">его </w:t>
      </w:r>
      <w:r w:rsidRPr="00C1211F">
        <w:rPr>
          <w:rFonts w:ascii="Times New Roman" w:hAnsi="Times New Roman" w:cs="Times New Roman"/>
          <w:sz w:val="24"/>
          <w:szCs w:val="24"/>
        </w:rPr>
        <w:t xml:space="preserve">предоставления </w:t>
      </w:r>
      <w:r w:rsidR="0026119A" w:rsidRPr="00C1211F">
        <w:rPr>
          <w:rFonts w:ascii="Times New Roman" w:hAnsi="Times New Roman" w:cs="Times New Roman"/>
          <w:sz w:val="24"/>
          <w:szCs w:val="24"/>
        </w:rPr>
        <w:t>Фондом</w:t>
      </w:r>
      <w:r w:rsidR="0009383D" w:rsidRPr="00C1211F">
        <w:rPr>
          <w:rFonts w:ascii="Times New Roman" w:hAnsi="Times New Roman" w:cs="Times New Roman"/>
          <w:sz w:val="24"/>
          <w:szCs w:val="24"/>
        </w:rPr>
        <w:t xml:space="preserve"> (</w:t>
      </w:r>
      <w:r w:rsidR="00C4088F" w:rsidRPr="00C1211F">
        <w:rPr>
          <w:rFonts w:ascii="Times New Roman" w:hAnsi="Times New Roman" w:cs="Times New Roman"/>
          <w:sz w:val="24"/>
          <w:szCs w:val="24"/>
        </w:rPr>
        <w:t>151</w:t>
      </w:r>
      <w:r w:rsidR="00851618" w:rsidRPr="00C1211F">
        <w:rPr>
          <w:rFonts w:ascii="Times New Roman" w:hAnsi="Times New Roman" w:cs="Times New Roman"/>
          <w:sz w:val="24"/>
          <w:szCs w:val="24"/>
        </w:rPr>
        <w:t>);</w:t>
      </w:r>
    </w:p>
    <w:p w14:paraId="7994E2D0" w14:textId="18A10D9D" w:rsidR="00851618" w:rsidRPr="00C1211F" w:rsidRDefault="00851618"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-уведомить Фонд об изменении контактной информации, используемой для связи с ним в соответствии с установленным порядком.</w:t>
      </w:r>
    </w:p>
    <w:p w14:paraId="05F53C7B" w14:textId="77777777" w:rsidR="009460F0" w:rsidRPr="00C1211F" w:rsidRDefault="009460F0" w:rsidP="00926572">
      <w:pPr>
        <w:autoSpaceDE w:val="0"/>
        <w:autoSpaceDN w:val="0"/>
        <w:adjustRightInd w:val="0"/>
        <w:spacing w:after="0" w:line="240" w:lineRule="auto"/>
        <w:jc w:val="both"/>
        <w:rPr>
          <w:rFonts w:ascii="Times New Roman" w:hAnsi="Times New Roman" w:cs="Times New Roman"/>
          <w:b/>
          <w:sz w:val="24"/>
          <w:szCs w:val="24"/>
        </w:rPr>
      </w:pPr>
    </w:p>
    <w:p w14:paraId="2C1DDBA8" w14:textId="77777777" w:rsidR="00B009EA" w:rsidRPr="00C1211F" w:rsidRDefault="00B009EA"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sz w:val="24"/>
          <w:szCs w:val="24"/>
        </w:rPr>
        <w:t>5.</w:t>
      </w:r>
      <w:r w:rsidR="0026119A" w:rsidRPr="00C1211F">
        <w:rPr>
          <w:rFonts w:ascii="Times New Roman" w:hAnsi="Times New Roman" w:cs="Times New Roman"/>
          <w:b/>
          <w:sz w:val="24"/>
          <w:szCs w:val="24"/>
        </w:rPr>
        <w:t xml:space="preserve"> </w:t>
      </w:r>
      <w:r w:rsidR="00953FDB" w:rsidRPr="00C1211F">
        <w:rPr>
          <w:rFonts w:ascii="Times New Roman" w:hAnsi="Times New Roman" w:cs="Times New Roman"/>
          <w:b/>
          <w:sz w:val="24"/>
          <w:szCs w:val="24"/>
        </w:rPr>
        <w:t xml:space="preserve">Обязанности и права </w:t>
      </w:r>
      <w:r w:rsidR="0026119A" w:rsidRPr="00C1211F">
        <w:rPr>
          <w:rFonts w:ascii="Times New Roman" w:hAnsi="Times New Roman" w:cs="Times New Roman"/>
          <w:b/>
          <w:sz w:val="24"/>
          <w:szCs w:val="24"/>
        </w:rPr>
        <w:t>Фонда</w:t>
      </w:r>
      <w:r w:rsidR="00953FDB" w:rsidRPr="00C1211F">
        <w:rPr>
          <w:rFonts w:ascii="Times New Roman" w:hAnsi="Times New Roman" w:cs="Times New Roman"/>
          <w:b/>
          <w:sz w:val="24"/>
          <w:szCs w:val="24"/>
        </w:rPr>
        <w:t xml:space="preserve"> при</w:t>
      </w:r>
      <w:r w:rsidRPr="00C1211F">
        <w:rPr>
          <w:rFonts w:ascii="Times New Roman" w:hAnsi="Times New Roman" w:cs="Times New Roman"/>
          <w:b/>
          <w:sz w:val="24"/>
          <w:szCs w:val="24"/>
        </w:rPr>
        <w:t xml:space="preserve"> предложени</w:t>
      </w:r>
      <w:r w:rsidR="00953FDB" w:rsidRPr="00C1211F">
        <w:rPr>
          <w:rFonts w:ascii="Times New Roman" w:hAnsi="Times New Roman" w:cs="Times New Roman"/>
          <w:b/>
          <w:sz w:val="24"/>
          <w:szCs w:val="24"/>
        </w:rPr>
        <w:t>и</w:t>
      </w:r>
      <w:r w:rsidRPr="00C1211F">
        <w:rPr>
          <w:rFonts w:ascii="Times New Roman" w:hAnsi="Times New Roman" w:cs="Times New Roman"/>
          <w:b/>
          <w:sz w:val="24"/>
          <w:szCs w:val="24"/>
        </w:rPr>
        <w:t xml:space="preserve"> финансовых услуг  </w:t>
      </w:r>
    </w:p>
    <w:p w14:paraId="10808382" w14:textId="77777777" w:rsidR="00B009EA" w:rsidRPr="00C1211F" w:rsidRDefault="00B009EA" w:rsidP="00926572">
      <w:pPr>
        <w:autoSpaceDE w:val="0"/>
        <w:autoSpaceDN w:val="0"/>
        <w:adjustRightInd w:val="0"/>
        <w:spacing w:after="0" w:line="240" w:lineRule="auto"/>
        <w:jc w:val="both"/>
        <w:rPr>
          <w:rFonts w:ascii="Times New Roman" w:hAnsi="Times New Roman" w:cs="Times New Roman"/>
          <w:b/>
          <w:color w:val="FF0000"/>
          <w:sz w:val="24"/>
          <w:szCs w:val="24"/>
        </w:rPr>
      </w:pPr>
    </w:p>
    <w:p w14:paraId="2D41C165" w14:textId="77777777" w:rsidR="00B90D9F" w:rsidRPr="00C1211F" w:rsidRDefault="00CB16DA" w:rsidP="00926572">
      <w:pPr>
        <w:autoSpaceDE w:val="0"/>
        <w:autoSpaceDN w:val="0"/>
        <w:adjustRightInd w:val="0"/>
        <w:spacing w:after="0" w:line="240" w:lineRule="auto"/>
        <w:jc w:val="both"/>
        <w:rPr>
          <w:rFonts w:ascii="Times New Roman" w:hAnsi="Times New Roman" w:cs="Times New Roman"/>
          <w:b/>
          <w:bCs/>
          <w:sz w:val="24"/>
          <w:szCs w:val="24"/>
        </w:rPr>
      </w:pPr>
      <w:r w:rsidRPr="00C1211F">
        <w:rPr>
          <w:rFonts w:ascii="Times New Roman" w:hAnsi="Times New Roman" w:cs="Times New Roman"/>
          <w:b/>
          <w:bCs/>
          <w:sz w:val="24"/>
          <w:szCs w:val="24"/>
        </w:rPr>
        <w:t>5.</w:t>
      </w:r>
      <w:r w:rsidR="00AD2446" w:rsidRPr="00C1211F">
        <w:rPr>
          <w:rFonts w:ascii="Times New Roman" w:hAnsi="Times New Roman" w:cs="Times New Roman"/>
          <w:b/>
          <w:bCs/>
          <w:sz w:val="24"/>
          <w:szCs w:val="24"/>
        </w:rPr>
        <w:t>1</w:t>
      </w:r>
      <w:r w:rsidRPr="00C1211F">
        <w:rPr>
          <w:rFonts w:ascii="Times New Roman" w:hAnsi="Times New Roman" w:cs="Times New Roman"/>
          <w:b/>
          <w:bCs/>
          <w:sz w:val="24"/>
          <w:szCs w:val="24"/>
        </w:rPr>
        <w:t>.</w:t>
      </w:r>
      <w:r w:rsidRPr="00C1211F">
        <w:rPr>
          <w:rFonts w:ascii="Times New Roman" w:hAnsi="Times New Roman" w:cs="Times New Roman"/>
          <w:b/>
          <w:sz w:val="24"/>
          <w:szCs w:val="24"/>
        </w:rPr>
        <w:t xml:space="preserve"> </w:t>
      </w:r>
      <w:r w:rsidR="0026119A" w:rsidRPr="00C1211F">
        <w:rPr>
          <w:rFonts w:ascii="Times New Roman" w:hAnsi="Times New Roman" w:cs="Times New Roman"/>
          <w:b/>
          <w:sz w:val="24"/>
          <w:szCs w:val="24"/>
        </w:rPr>
        <w:t>Фонд</w:t>
      </w:r>
      <w:r w:rsidRPr="00C1211F">
        <w:rPr>
          <w:rFonts w:ascii="Times New Roman" w:hAnsi="Times New Roman" w:cs="Times New Roman"/>
          <w:b/>
          <w:sz w:val="24"/>
          <w:szCs w:val="24"/>
        </w:rPr>
        <w:t xml:space="preserve"> </w:t>
      </w:r>
      <w:r w:rsidR="0026119A" w:rsidRPr="00C1211F">
        <w:rPr>
          <w:rFonts w:ascii="Times New Roman" w:hAnsi="Times New Roman" w:cs="Times New Roman"/>
          <w:b/>
          <w:sz w:val="24"/>
          <w:szCs w:val="24"/>
        </w:rPr>
        <w:t xml:space="preserve">раскрывает </w:t>
      </w:r>
      <w:r w:rsidRPr="00C1211F">
        <w:rPr>
          <w:rFonts w:ascii="Times New Roman" w:hAnsi="Times New Roman" w:cs="Times New Roman"/>
          <w:b/>
          <w:sz w:val="24"/>
          <w:szCs w:val="24"/>
        </w:rPr>
        <w:t>в местах оказания услуг следующую информацию:</w:t>
      </w:r>
    </w:p>
    <w:p w14:paraId="4EA51380" w14:textId="77777777" w:rsidR="00B90D9F" w:rsidRPr="00C1211F" w:rsidRDefault="00B90D9F" w:rsidP="00926572">
      <w:pPr>
        <w:autoSpaceDE w:val="0"/>
        <w:autoSpaceDN w:val="0"/>
        <w:adjustRightInd w:val="0"/>
        <w:spacing w:after="0" w:line="240" w:lineRule="auto"/>
        <w:jc w:val="both"/>
        <w:rPr>
          <w:rFonts w:ascii="Times New Roman" w:hAnsi="Times New Roman" w:cs="Times New Roman"/>
          <w:b/>
          <w:bCs/>
          <w:sz w:val="24"/>
          <w:szCs w:val="24"/>
        </w:rPr>
      </w:pPr>
    </w:p>
    <w:p w14:paraId="2DE9E27E" w14:textId="292026E3" w:rsidR="001460E7" w:rsidRPr="00C1211F" w:rsidRDefault="00AD2446" w:rsidP="00212FAC">
      <w:pPr>
        <w:pStyle w:val="a3"/>
        <w:numPr>
          <w:ilvl w:val="0"/>
          <w:numId w:val="5"/>
        </w:numPr>
        <w:spacing w:after="0" w:line="0" w:lineRule="atLeast"/>
        <w:jc w:val="both"/>
        <w:rPr>
          <w:rFonts w:ascii="Times New Roman" w:hAnsi="Times New Roman" w:cs="Times New Roman"/>
          <w:bCs/>
          <w:sz w:val="24"/>
          <w:szCs w:val="24"/>
        </w:rPr>
      </w:pPr>
      <w:r w:rsidRPr="00C1211F">
        <w:rPr>
          <w:rFonts w:ascii="Times New Roman" w:hAnsi="Times New Roman" w:cs="Times New Roman"/>
          <w:sz w:val="24"/>
          <w:szCs w:val="24"/>
        </w:rPr>
        <w:t xml:space="preserve">Порядок разъяснения условий договоров и иных документов в отношении финансовой услуги, которую получатель финансовой услуги намерен получить, а также о лице, ответственном за предоставление соответствующих разъяснений в </w:t>
      </w:r>
      <w:r w:rsidR="00E230BB" w:rsidRPr="00C1211F">
        <w:rPr>
          <w:rFonts w:ascii="Times New Roman" w:hAnsi="Times New Roman" w:cs="Times New Roman"/>
          <w:sz w:val="24"/>
          <w:szCs w:val="24"/>
        </w:rPr>
        <w:t xml:space="preserve">МКК </w:t>
      </w:r>
      <w:r w:rsidR="00212FAC" w:rsidRPr="00C1211F">
        <w:rPr>
          <w:rFonts w:ascii="Times New Roman" w:hAnsi="Times New Roman" w:cs="Times New Roman"/>
          <w:sz w:val="24"/>
          <w:szCs w:val="24"/>
        </w:rPr>
        <w:t>Ставропольском краевом фонде микрофинансирования</w:t>
      </w:r>
      <w:r w:rsidR="0009383D" w:rsidRPr="00C1211F">
        <w:rPr>
          <w:rFonts w:ascii="Times New Roman" w:hAnsi="Times New Roman" w:cs="Times New Roman"/>
          <w:sz w:val="24"/>
          <w:szCs w:val="24"/>
        </w:rPr>
        <w:t xml:space="preserve"> (</w:t>
      </w:r>
      <w:r w:rsidRPr="00C1211F">
        <w:rPr>
          <w:rFonts w:ascii="Times New Roman" w:hAnsi="Times New Roman" w:cs="Times New Roman"/>
          <w:sz w:val="24"/>
          <w:szCs w:val="24"/>
        </w:rPr>
        <w:t xml:space="preserve"> БСЗ</w:t>
      </w:r>
      <w:r w:rsidR="0009383D" w:rsidRPr="00C1211F">
        <w:rPr>
          <w:rFonts w:ascii="Times New Roman" w:hAnsi="Times New Roman" w:cs="Times New Roman"/>
          <w:sz w:val="24"/>
          <w:szCs w:val="24"/>
        </w:rPr>
        <w:t>)</w:t>
      </w:r>
      <w:r w:rsidR="00973923" w:rsidRPr="00C1211F">
        <w:rPr>
          <w:rFonts w:ascii="Times New Roman" w:hAnsi="Times New Roman" w:cs="Times New Roman"/>
          <w:sz w:val="24"/>
          <w:szCs w:val="24"/>
        </w:rPr>
        <w:t xml:space="preserve"> </w:t>
      </w:r>
      <w:r w:rsidRPr="00C1211F">
        <w:rPr>
          <w:rFonts w:ascii="Times New Roman" w:hAnsi="Times New Roman" w:cs="Times New Roman"/>
          <w:sz w:val="24"/>
          <w:szCs w:val="24"/>
        </w:rPr>
        <w:t xml:space="preserve">(Приложение </w:t>
      </w:r>
      <w:r w:rsidR="004240A0" w:rsidRPr="00C1211F">
        <w:rPr>
          <w:rFonts w:ascii="Times New Roman" w:hAnsi="Times New Roman" w:cs="Times New Roman"/>
          <w:sz w:val="24"/>
          <w:szCs w:val="24"/>
        </w:rPr>
        <w:t>1</w:t>
      </w:r>
      <w:r w:rsidRPr="00C1211F">
        <w:rPr>
          <w:rFonts w:ascii="Times New Roman" w:hAnsi="Times New Roman" w:cs="Times New Roman"/>
          <w:sz w:val="24"/>
          <w:szCs w:val="24"/>
        </w:rPr>
        <w:t>)</w:t>
      </w:r>
      <w:r w:rsidR="0026119A" w:rsidRPr="00C1211F">
        <w:rPr>
          <w:rFonts w:ascii="Times New Roman" w:hAnsi="Times New Roman" w:cs="Times New Roman"/>
          <w:sz w:val="24"/>
          <w:szCs w:val="24"/>
        </w:rPr>
        <w:t>;</w:t>
      </w:r>
    </w:p>
    <w:p w14:paraId="00A2B46C" w14:textId="77777777" w:rsidR="000D2761" w:rsidRPr="00C1211F" w:rsidRDefault="002034AA" w:rsidP="00926572">
      <w:pPr>
        <w:pStyle w:val="a3"/>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Общие сведения о</w:t>
      </w:r>
      <w:r w:rsidR="001E4176" w:rsidRPr="00C1211F">
        <w:rPr>
          <w:rFonts w:ascii="Times New Roman" w:hAnsi="Times New Roman" w:cs="Times New Roman"/>
          <w:bCs/>
          <w:sz w:val="24"/>
          <w:szCs w:val="24"/>
        </w:rPr>
        <w:t xml:space="preserve"> </w:t>
      </w:r>
      <w:r w:rsidR="0026119A" w:rsidRPr="00C1211F">
        <w:rPr>
          <w:rFonts w:ascii="Times New Roman" w:hAnsi="Times New Roman" w:cs="Times New Roman"/>
          <w:bCs/>
          <w:sz w:val="24"/>
          <w:szCs w:val="24"/>
        </w:rPr>
        <w:t>Фонд</w:t>
      </w:r>
      <w:r w:rsidR="001E4176" w:rsidRPr="00C1211F">
        <w:rPr>
          <w:rFonts w:ascii="Times New Roman" w:hAnsi="Times New Roman" w:cs="Times New Roman"/>
          <w:bCs/>
          <w:sz w:val="24"/>
          <w:szCs w:val="24"/>
        </w:rPr>
        <w:t>е</w:t>
      </w:r>
      <w:r w:rsidR="0009383D"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БСЗ</w:t>
      </w:r>
      <w:r w:rsidR="0009383D" w:rsidRPr="00C1211F">
        <w:rPr>
          <w:rFonts w:ascii="Times New Roman" w:hAnsi="Times New Roman" w:cs="Times New Roman"/>
          <w:bCs/>
          <w:sz w:val="24"/>
          <w:szCs w:val="24"/>
        </w:rPr>
        <w:t>)</w:t>
      </w:r>
      <w:r w:rsidRPr="00C1211F">
        <w:rPr>
          <w:rFonts w:ascii="Times New Roman" w:hAnsi="Times New Roman" w:cs="Times New Roman"/>
          <w:bCs/>
          <w:sz w:val="24"/>
          <w:szCs w:val="24"/>
        </w:rPr>
        <w:t xml:space="preserve"> (Приложение </w:t>
      </w:r>
      <w:r w:rsidR="004240A0" w:rsidRPr="00C1211F">
        <w:rPr>
          <w:rFonts w:ascii="Times New Roman" w:hAnsi="Times New Roman" w:cs="Times New Roman"/>
          <w:bCs/>
          <w:sz w:val="24"/>
          <w:szCs w:val="24"/>
        </w:rPr>
        <w:t>2</w:t>
      </w:r>
      <w:r w:rsidRPr="00C1211F">
        <w:rPr>
          <w:rFonts w:ascii="Times New Roman" w:hAnsi="Times New Roman" w:cs="Times New Roman"/>
          <w:bCs/>
          <w:sz w:val="24"/>
          <w:szCs w:val="24"/>
        </w:rPr>
        <w:t>)</w:t>
      </w:r>
      <w:r w:rsidR="0026119A" w:rsidRPr="00C1211F">
        <w:rPr>
          <w:rFonts w:ascii="Times New Roman" w:hAnsi="Times New Roman" w:cs="Times New Roman"/>
          <w:bCs/>
          <w:sz w:val="24"/>
          <w:szCs w:val="24"/>
        </w:rPr>
        <w:t>;</w:t>
      </w:r>
    </w:p>
    <w:p w14:paraId="7CF052FF" w14:textId="77777777" w:rsidR="00DC34E2" w:rsidRPr="00C1211F" w:rsidRDefault="00212FAC" w:rsidP="00926572">
      <w:pPr>
        <w:pStyle w:val="a3"/>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Перечень финансовых инструментов и услуг Фонда</w:t>
      </w:r>
      <w:r w:rsidR="0009383D" w:rsidRPr="00C1211F">
        <w:rPr>
          <w:rFonts w:ascii="Times New Roman" w:hAnsi="Times New Roman" w:cs="Times New Roman"/>
          <w:bCs/>
          <w:sz w:val="24"/>
          <w:szCs w:val="24"/>
        </w:rPr>
        <w:t xml:space="preserve"> (</w:t>
      </w:r>
      <w:r w:rsidR="004240A0" w:rsidRPr="00C1211F">
        <w:rPr>
          <w:rFonts w:ascii="Times New Roman" w:hAnsi="Times New Roman" w:cs="Times New Roman"/>
          <w:bCs/>
          <w:sz w:val="24"/>
          <w:szCs w:val="24"/>
        </w:rPr>
        <w:t>БСЗ</w:t>
      </w:r>
      <w:r w:rsidR="0009383D" w:rsidRPr="00C1211F">
        <w:rPr>
          <w:rFonts w:ascii="Times New Roman" w:hAnsi="Times New Roman" w:cs="Times New Roman"/>
          <w:bCs/>
          <w:sz w:val="24"/>
          <w:szCs w:val="24"/>
        </w:rPr>
        <w:t>)</w:t>
      </w:r>
      <w:r w:rsidR="004240A0" w:rsidRPr="00C1211F">
        <w:rPr>
          <w:rFonts w:ascii="Times New Roman" w:hAnsi="Times New Roman" w:cs="Times New Roman"/>
          <w:bCs/>
          <w:sz w:val="24"/>
          <w:szCs w:val="24"/>
        </w:rPr>
        <w:t xml:space="preserve"> (Приложение 3</w:t>
      </w:r>
      <w:r w:rsidR="00DC34E2" w:rsidRPr="00C1211F">
        <w:rPr>
          <w:rFonts w:ascii="Times New Roman" w:hAnsi="Times New Roman" w:cs="Times New Roman"/>
          <w:bCs/>
          <w:sz w:val="24"/>
          <w:szCs w:val="24"/>
        </w:rPr>
        <w:t>)</w:t>
      </w:r>
      <w:r w:rsidR="0026119A" w:rsidRPr="00C1211F">
        <w:rPr>
          <w:rFonts w:ascii="Times New Roman" w:hAnsi="Times New Roman" w:cs="Times New Roman"/>
          <w:bCs/>
          <w:sz w:val="24"/>
          <w:szCs w:val="24"/>
        </w:rPr>
        <w:t>;</w:t>
      </w:r>
    </w:p>
    <w:p w14:paraId="2AACF095" w14:textId="77777777" w:rsidR="0026163F" w:rsidRPr="00C1211F" w:rsidRDefault="0026163F" w:rsidP="00926572">
      <w:pPr>
        <w:pStyle w:val="a3"/>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 xml:space="preserve">Дополнительные услуги </w:t>
      </w:r>
      <w:r w:rsidR="001E4176" w:rsidRPr="00C1211F">
        <w:rPr>
          <w:rFonts w:ascii="Times New Roman" w:hAnsi="Times New Roman" w:cs="Times New Roman"/>
          <w:bCs/>
          <w:sz w:val="24"/>
          <w:szCs w:val="24"/>
        </w:rPr>
        <w:t>Фонда</w:t>
      </w:r>
      <w:r w:rsidR="0009383D"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БСЗ</w:t>
      </w:r>
      <w:r w:rsidR="0009383D" w:rsidRPr="00C1211F">
        <w:rPr>
          <w:rFonts w:ascii="Times New Roman" w:hAnsi="Times New Roman" w:cs="Times New Roman"/>
          <w:bCs/>
          <w:sz w:val="24"/>
          <w:szCs w:val="24"/>
        </w:rPr>
        <w:t>)</w:t>
      </w:r>
      <w:r w:rsidRPr="00C1211F">
        <w:rPr>
          <w:rFonts w:ascii="Times New Roman" w:hAnsi="Times New Roman" w:cs="Times New Roman"/>
          <w:bCs/>
          <w:sz w:val="24"/>
          <w:szCs w:val="24"/>
        </w:rPr>
        <w:t xml:space="preserve"> (Приложение </w:t>
      </w:r>
      <w:r w:rsidR="004240A0" w:rsidRPr="00C1211F">
        <w:rPr>
          <w:rFonts w:ascii="Times New Roman" w:hAnsi="Times New Roman" w:cs="Times New Roman"/>
          <w:bCs/>
          <w:sz w:val="24"/>
          <w:szCs w:val="24"/>
        </w:rPr>
        <w:t>4</w:t>
      </w:r>
      <w:r w:rsidRPr="00C1211F">
        <w:rPr>
          <w:rFonts w:ascii="Times New Roman" w:hAnsi="Times New Roman" w:cs="Times New Roman"/>
          <w:bCs/>
          <w:sz w:val="24"/>
          <w:szCs w:val="24"/>
        </w:rPr>
        <w:t>)</w:t>
      </w:r>
      <w:r w:rsidR="0026119A" w:rsidRPr="00C1211F">
        <w:rPr>
          <w:rFonts w:ascii="Times New Roman" w:hAnsi="Times New Roman" w:cs="Times New Roman"/>
          <w:bCs/>
          <w:sz w:val="24"/>
          <w:szCs w:val="24"/>
        </w:rPr>
        <w:t>;</w:t>
      </w:r>
    </w:p>
    <w:p w14:paraId="47965161" w14:textId="77777777" w:rsidR="0071133C" w:rsidRPr="00C1211F" w:rsidRDefault="00B03B22" w:rsidP="00926572">
      <w:pPr>
        <w:pStyle w:val="a3"/>
        <w:numPr>
          <w:ilvl w:val="0"/>
          <w:numId w:val="5"/>
        </w:numPr>
        <w:spacing w:after="0" w:line="0" w:lineRule="atLeast"/>
        <w:jc w:val="both"/>
        <w:rPr>
          <w:rFonts w:ascii="Times New Roman" w:hAnsi="Times New Roman" w:cs="Times New Roman"/>
          <w:bCs/>
          <w:sz w:val="24"/>
          <w:szCs w:val="24"/>
        </w:rPr>
      </w:pPr>
      <w:r w:rsidRPr="00C1211F">
        <w:rPr>
          <w:rFonts w:ascii="Times New Roman" w:hAnsi="Times New Roman" w:cs="Times New Roman"/>
          <w:sz w:val="24"/>
          <w:szCs w:val="24"/>
        </w:rPr>
        <w:t>Уведомление о риска</w:t>
      </w:r>
      <w:r w:rsidR="00242C73" w:rsidRPr="00C1211F">
        <w:rPr>
          <w:rFonts w:ascii="Times New Roman" w:hAnsi="Times New Roman" w:cs="Times New Roman"/>
          <w:sz w:val="24"/>
          <w:szCs w:val="24"/>
        </w:rPr>
        <w:t xml:space="preserve">х, </w:t>
      </w:r>
      <w:r w:rsidRPr="00C1211F">
        <w:rPr>
          <w:rFonts w:ascii="Times New Roman" w:hAnsi="Times New Roman" w:cs="Times New Roman"/>
          <w:sz w:val="24"/>
          <w:szCs w:val="24"/>
        </w:rPr>
        <w:t>связанных с заключением и исполнением клиентом договора об оказании финансовой услуг</w:t>
      </w:r>
      <w:r w:rsidR="0009383D" w:rsidRPr="00C1211F">
        <w:rPr>
          <w:rFonts w:ascii="Times New Roman" w:hAnsi="Times New Roman" w:cs="Times New Roman"/>
          <w:sz w:val="24"/>
          <w:szCs w:val="24"/>
        </w:rPr>
        <w:t xml:space="preserve"> (</w:t>
      </w:r>
      <w:r w:rsidR="00B76848" w:rsidRPr="00C1211F">
        <w:rPr>
          <w:rFonts w:ascii="Times New Roman" w:hAnsi="Times New Roman" w:cs="Times New Roman"/>
          <w:bCs/>
          <w:sz w:val="24"/>
          <w:szCs w:val="24"/>
        </w:rPr>
        <w:t>БСЗ</w:t>
      </w:r>
      <w:r w:rsidR="0009383D" w:rsidRPr="00C1211F">
        <w:rPr>
          <w:rFonts w:ascii="Times New Roman" w:hAnsi="Times New Roman" w:cs="Times New Roman"/>
          <w:bCs/>
          <w:sz w:val="24"/>
          <w:szCs w:val="24"/>
        </w:rPr>
        <w:t>)</w:t>
      </w:r>
      <w:r w:rsidR="00B76848" w:rsidRPr="00C1211F">
        <w:rPr>
          <w:rFonts w:ascii="Times New Roman" w:hAnsi="Times New Roman" w:cs="Times New Roman"/>
          <w:bCs/>
          <w:sz w:val="24"/>
          <w:szCs w:val="24"/>
        </w:rPr>
        <w:t xml:space="preserve"> (Приложение </w:t>
      </w:r>
      <w:r w:rsidR="004240A0" w:rsidRPr="00C1211F">
        <w:rPr>
          <w:rFonts w:ascii="Times New Roman" w:hAnsi="Times New Roman" w:cs="Times New Roman"/>
          <w:bCs/>
          <w:sz w:val="24"/>
          <w:szCs w:val="24"/>
        </w:rPr>
        <w:t>5</w:t>
      </w:r>
      <w:r w:rsidR="00B76848" w:rsidRPr="00C1211F">
        <w:rPr>
          <w:rFonts w:ascii="Times New Roman" w:hAnsi="Times New Roman" w:cs="Times New Roman"/>
          <w:bCs/>
          <w:sz w:val="24"/>
          <w:szCs w:val="24"/>
        </w:rPr>
        <w:t>)</w:t>
      </w:r>
      <w:r w:rsidR="0026119A" w:rsidRPr="00C1211F">
        <w:rPr>
          <w:rFonts w:ascii="Times New Roman" w:hAnsi="Times New Roman" w:cs="Times New Roman"/>
          <w:bCs/>
          <w:sz w:val="24"/>
          <w:szCs w:val="24"/>
        </w:rPr>
        <w:t>;</w:t>
      </w:r>
    </w:p>
    <w:p w14:paraId="6CBCDA7D" w14:textId="77777777" w:rsidR="00756912" w:rsidRPr="00C1211F" w:rsidRDefault="00756912" w:rsidP="00926572">
      <w:pPr>
        <w:pStyle w:val="a3"/>
        <w:numPr>
          <w:ilvl w:val="0"/>
          <w:numId w:val="5"/>
        </w:numPr>
        <w:spacing w:after="0" w:line="0" w:lineRule="atLeast"/>
        <w:jc w:val="both"/>
        <w:rPr>
          <w:rFonts w:ascii="Times New Roman" w:hAnsi="Times New Roman" w:cs="Times New Roman"/>
          <w:sz w:val="24"/>
          <w:szCs w:val="24"/>
        </w:rPr>
      </w:pPr>
      <w:r w:rsidRPr="00C1211F">
        <w:rPr>
          <w:rFonts w:ascii="Times New Roman" w:hAnsi="Times New Roman" w:cs="Times New Roman"/>
          <w:sz w:val="24"/>
          <w:szCs w:val="24"/>
        </w:rPr>
        <w:t xml:space="preserve">Способы и адреса для направления обращений получателей финансовых услуг в </w:t>
      </w:r>
      <w:r w:rsidR="001E4176" w:rsidRPr="00C1211F">
        <w:rPr>
          <w:rFonts w:ascii="Times New Roman" w:hAnsi="Times New Roman" w:cs="Times New Roman"/>
          <w:sz w:val="24"/>
          <w:szCs w:val="24"/>
        </w:rPr>
        <w:t>Фонд,</w:t>
      </w:r>
      <w:r w:rsidRPr="00C1211F">
        <w:rPr>
          <w:rFonts w:ascii="Times New Roman" w:hAnsi="Times New Roman" w:cs="Times New Roman"/>
          <w:sz w:val="24"/>
          <w:szCs w:val="24"/>
        </w:rPr>
        <w:t xml:space="preserve"> в СРО и Банк России</w:t>
      </w:r>
      <w:r w:rsidR="0009383D" w:rsidRPr="00C1211F">
        <w:rPr>
          <w:rFonts w:ascii="Times New Roman" w:hAnsi="Times New Roman" w:cs="Times New Roman"/>
          <w:sz w:val="24"/>
          <w:szCs w:val="24"/>
        </w:rPr>
        <w:t xml:space="preserve"> (</w:t>
      </w:r>
      <w:r w:rsidR="00372E4C" w:rsidRPr="00C1211F">
        <w:rPr>
          <w:rFonts w:ascii="Times New Roman" w:hAnsi="Times New Roman" w:cs="Times New Roman"/>
          <w:sz w:val="24"/>
          <w:szCs w:val="24"/>
        </w:rPr>
        <w:t>БСЗ</w:t>
      </w:r>
      <w:r w:rsidR="0009383D" w:rsidRPr="00C1211F">
        <w:rPr>
          <w:rFonts w:ascii="Times New Roman" w:hAnsi="Times New Roman" w:cs="Times New Roman"/>
          <w:sz w:val="24"/>
          <w:szCs w:val="24"/>
        </w:rPr>
        <w:t>)</w:t>
      </w:r>
      <w:r w:rsidR="00242C73" w:rsidRPr="00C1211F">
        <w:rPr>
          <w:rFonts w:ascii="Times New Roman" w:hAnsi="Times New Roman" w:cs="Times New Roman"/>
          <w:sz w:val="24"/>
          <w:szCs w:val="24"/>
        </w:rPr>
        <w:t xml:space="preserve"> </w:t>
      </w:r>
      <w:r w:rsidRPr="00C1211F">
        <w:rPr>
          <w:rFonts w:ascii="Times New Roman" w:hAnsi="Times New Roman" w:cs="Times New Roman"/>
          <w:sz w:val="24"/>
          <w:szCs w:val="24"/>
        </w:rPr>
        <w:t xml:space="preserve">(Приложение </w:t>
      </w:r>
      <w:r w:rsidR="004240A0" w:rsidRPr="00C1211F">
        <w:rPr>
          <w:rFonts w:ascii="Times New Roman" w:hAnsi="Times New Roman" w:cs="Times New Roman"/>
          <w:sz w:val="24"/>
          <w:szCs w:val="24"/>
        </w:rPr>
        <w:t>6</w:t>
      </w:r>
      <w:r w:rsidRPr="00C1211F">
        <w:rPr>
          <w:rFonts w:ascii="Times New Roman" w:hAnsi="Times New Roman" w:cs="Times New Roman"/>
          <w:sz w:val="24"/>
          <w:szCs w:val="24"/>
        </w:rPr>
        <w:t>)</w:t>
      </w:r>
      <w:r w:rsidR="0026119A" w:rsidRPr="00C1211F">
        <w:rPr>
          <w:rFonts w:ascii="Times New Roman" w:hAnsi="Times New Roman" w:cs="Times New Roman"/>
          <w:sz w:val="24"/>
          <w:szCs w:val="24"/>
        </w:rPr>
        <w:t>;</w:t>
      </w:r>
    </w:p>
    <w:p w14:paraId="2416EEF7" w14:textId="2A1D14BD" w:rsidR="00B03B22" w:rsidRPr="00C1211F" w:rsidRDefault="00410EDD" w:rsidP="00212FAC">
      <w:pPr>
        <w:pStyle w:val="a3"/>
        <w:numPr>
          <w:ilvl w:val="0"/>
          <w:numId w:val="5"/>
        </w:numPr>
        <w:spacing w:after="0" w:line="0" w:lineRule="atLeast"/>
        <w:jc w:val="both"/>
        <w:textAlignment w:val="top"/>
        <w:rPr>
          <w:rFonts w:ascii="Times New Roman" w:hAnsi="Times New Roman" w:cs="Times New Roman"/>
          <w:sz w:val="24"/>
          <w:szCs w:val="24"/>
        </w:rPr>
      </w:pPr>
      <w:r w:rsidRPr="00C1211F">
        <w:rPr>
          <w:rFonts w:ascii="Times New Roman" w:hAnsi="Times New Roman" w:cs="Times New Roman"/>
          <w:sz w:val="24"/>
          <w:szCs w:val="24"/>
        </w:rPr>
        <w:t xml:space="preserve">Способы защиты прав и законных интересов получателя финансовой услуги в </w:t>
      </w:r>
      <w:r w:rsidR="00561AC9" w:rsidRPr="00C1211F">
        <w:rPr>
          <w:rFonts w:ascii="Times New Roman" w:hAnsi="Times New Roman" w:cs="Times New Roman"/>
          <w:sz w:val="24"/>
          <w:szCs w:val="24"/>
        </w:rPr>
        <w:t xml:space="preserve">МКК </w:t>
      </w:r>
      <w:r w:rsidR="00212FAC" w:rsidRPr="00C1211F">
        <w:rPr>
          <w:rFonts w:ascii="Times New Roman" w:hAnsi="Times New Roman" w:cs="Times New Roman"/>
          <w:sz w:val="24"/>
          <w:szCs w:val="24"/>
        </w:rPr>
        <w:t>Ставропольск</w:t>
      </w:r>
      <w:r w:rsidR="00561AC9" w:rsidRPr="00C1211F">
        <w:rPr>
          <w:rFonts w:ascii="Times New Roman" w:hAnsi="Times New Roman" w:cs="Times New Roman"/>
          <w:sz w:val="24"/>
          <w:szCs w:val="24"/>
        </w:rPr>
        <w:t>ий</w:t>
      </w:r>
      <w:r w:rsidR="00212FAC" w:rsidRPr="00C1211F">
        <w:rPr>
          <w:rFonts w:ascii="Times New Roman" w:hAnsi="Times New Roman" w:cs="Times New Roman"/>
          <w:sz w:val="24"/>
          <w:szCs w:val="24"/>
        </w:rPr>
        <w:t xml:space="preserve"> краево</w:t>
      </w:r>
      <w:r w:rsidR="00561AC9" w:rsidRPr="00C1211F">
        <w:rPr>
          <w:rFonts w:ascii="Times New Roman" w:hAnsi="Times New Roman" w:cs="Times New Roman"/>
          <w:sz w:val="24"/>
          <w:szCs w:val="24"/>
        </w:rPr>
        <w:t>й</w:t>
      </w:r>
      <w:r w:rsidR="00212FAC" w:rsidRPr="00C1211F">
        <w:rPr>
          <w:rFonts w:ascii="Times New Roman" w:hAnsi="Times New Roman" w:cs="Times New Roman"/>
          <w:sz w:val="24"/>
          <w:szCs w:val="24"/>
        </w:rPr>
        <w:t xml:space="preserve"> фонд микрофинансирования</w:t>
      </w:r>
      <w:r w:rsidR="0009383D" w:rsidRPr="00C1211F">
        <w:rPr>
          <w:rFonts w:ascii="Times New Roman" w:hAnsi="Times New Roman" w:cs="Times New Roman"/>
          <w:sz w:val="24"/>
          <w:szCs w:val="24"/>
        </w:rPr>
        <w:t xml:space="preserve"> (</w:t>
      </w:r>
      <w:r w:rsidR="00372E4C" w:rsidRPr="00C1211F">
        <w:rPr>
          <w:rFonts w:ascii="Times New Roman" w:hAnsi="Times New Roman" w:cs="Times New Roman"/>
          <w:sz w:val="24"/>
          <w:szCs w:val="24"/>
        </w:rPr>
        <w:t>БСЗ</w:t>
      </w:r>
      <w:r w:rsidR="0009383D" w:rsidRPr="00C1211F">
        <w:rPr>
          <w:rFonts w:ascii="Times New Roman" w:hAnsi="Times New Roman" w:cs="Times New Roman"/>
          <w:sz w:val="24"/>
          <w:szCs w:val="24"/>
        </w:rPr>
        <w:t>)</w:t>
      </w:r>
      <w:r w:rsidR="001E4176" w:rsidRPr="00C1211F">
        <w:rPr>
          <w:rFonts w:ascii="Times New Roman" w:hAnsi="Times New Roman" w:cs="Times New Roman"/>
          <w:sz w:val="24"/>
          <w:szCs w:val="24"/>
        </w:rPr>
        <w:t xml:space="preserve"> </w:t>
      </w:r>
      <w:r w:rsidRPr="00C1211F">
        <w:rPr>
          <w:rFonts w:ascii="Times New Roman" w:hAnsi="Times New Roman" w:cs="Times New Roman"/>
          <w:sz w:val="24"/>
          <w:szCs w:val="24"/>
        </w:rPr>
        <w:t xml:space="preserve">(Приложение </w:t>
      </w:r>
      <w:r w:rsidR="004240A0" w:rsidRPr="00C1211F">
        <w:rPr>
          <w:rFonts w:ascii="Times New Roman" w:hAnsi="Times New Roman" w:cs="Times New Roman"/>
          <w:sz w:val="24"/>
          <w:szCs w:val="24"/>
        </w:rPr>
        <w:t>7</w:t>
      </w:r>
      <w:r w:rsidRPr="00C1211F">
        <w:rPr>
          <w:rFonts w:ascii="Times New Roman" w:hAnsi="Times New Roman" w:cs="Times New Roman"/>
          <w:sz w:val="24"/>
          <w:szCs w:val="24"/>
        </w:rPr>
        <w:t>)</w:t>
      </w:r>
      <w:r w:rsidR="0026119A" w:rsidRPr="00C1211F">
        <w:rPr>
          <w:rFonts w:ascii="Times New Roman" w:hAnsi="Times New Roman" w:cs="Times New Roman"/>
          <w:sz w:val="24"/>
          <w:szCs w:val="24"/>
        </w:rPr>
        <w:t>;</w:t>
      </w:r>
    </w:p>
    <w:p w14:paraId="1EDA2F75" w14:textId="149F7EE8" w:rsidR="00AA152C" w:rsidRPr="00C1211F" w:rsidRDefault="00AA152C" w:rsidP="0069715C">
      <w:pPr>
        <w:pStyle w:val="a3"/>
        <w:numPr>
          <w:ilvl w:val="0"/>
          <w:numId w:val="5"/>
        </w:numPr>
        <w:spacing w:after="0" w:line="0" w:lineRule="atLeast"/>
        <w:jc w:val="both"/>
        <w:rPr>
          <w:rFonts w:ascii="Times New Roman" w:hAnsi="Times New Roman" w:cs="Times New Roman"/>
          <w:sz w:val="24"/>
          <w:szCs w:val="24"/>
        </w:rPr>
      </w:pPr>
      <w:r w:rsidRPr="00C1211F">
        <w:rPr>
          <w:rFonts w:ascii="Times New Roman" w:hAnsi="Times New Roman" w:cs="Times New Roman"/>
          <w:sz w:val="24"/>
          <w:szCs w:val="24"/>
        </w:rPr>
        <w:t xml:space="preserve">Рекомендации </w:t>
      </w:r>
      <w:r w:rsidR="0069715C" w:rsidRPr="00C1211F">
        <w:rPr>
          <w:rFonts w:ascii="Times New Roman" w:hAnsi="Times New Roman" w:cs="Times New Roman"/>
          <w:sz w:val="24"/>
          <w:szCs w:val="24"/>
        </w:rPr>
        <w:t>о мерах по предотвращению несанкционированного доступа к защищаемой информации, в том числе при утрате (потере, хищении) клиентом устройства, контролю конфигурации устройства, с использованием которого совершаются действия в целях осуществления финансовой операции, и своевременному обнаружению воздействия вредоносного кода</w:t>
      </w:r>
      <w:r w:rsidR="00004B5A" w:rsidRPr="00C1211F">
        <w:rPr>
          <w:rFonts w:ascii="Times New Roman" w:hAnsi="Times New Roman" w:cs="Times New Roman"/>
          <w:sz w:val="24"/>
          <w:szCs w:val="24"/>
        </w:rPr>
        <w:t xml:space="preserve"> (</w:t>
      </w:r>
      <w:r w:rsidR="00372E4C" w:rsidRPr="00C1211F">
        <w:rPr>
          <w:rFonts w:ascii="Times New Roman" w:hAnsi="Times New Roman" w:cs="Times New Roman"/>
          <w:sz w:val="24"/>
          <w:szCs w:val="24"/>
        </w:rPr>
        <w:t>684</w:t>
      </w:r>
      <w:r w:rsidR="00004B5A" w:rsidRPr="00C1211F">
        <w:rPr>
          <w:rFonts w:ascii="Times New Roman" w:hAnsi="Times New Roman" w:cs="Times New Roman"/>
          <w:sz w:val="24"/>
          <w:szCs w:val="24"/>
        </w:rPr>
        <w:t>)</w:t>
      </w:r>
      <w:r w:rsidR="001E4176" w:rsidRPr="00C1211F">
        <w:rPr>
          <w:rFonts w:ascii="Times New Roman" w:hAnsi="Times New Roman" w:cs="Times New Roman"/>
          <w:sz w:val="24"/>
          <w:szCs w:val="24"/>
        </w:rPr>
        <w:t xml:space="preserve"> </w:t>
      </w:r>
      <w:r w:rsidRPr="00C1211F">
        <w:rPr>
          <w:rFonts w:ascii="Times New Roman" w:hAnsi="Times New Roman" w:cs="Times New Roman"/>
          <w:sz w:val="24"/>
          <w:szCs w:val="24"/>
        </w:rPr>
        <w:t xml:space="preserve">(Приложение </w:t>
      </w:r>
      <w:r w:rsidR="004240A0" w:rsidRPr="00C1211F">
        <w:rPr>
          <w:rFonts w:ascii="Times New Roman" w:hAnsi="Times New Roman" w:cs="Times New Roman"/>
          <w:sz w:val="24"/>
          <w:szCs w:val="24"/>
        </w:rPr>
        <w:t>8</w:t>
      </w:r>
      <w:r w:rsidRPr="00C1211F">
        <w:rPr>
          <w:rFonts w:ascii="Times New Roman" w:hAnsi="Times New Roman" w:cs="Times New Roman"/>
          <w:sz w:val="24"/>
          <w:szCs w:val="24"/>
        </w:rPr>
        <w:t>)</w:t>
      </w:r>
      <w:r w:rsidR="001E4176" w:rsidRPr="00C1211F">
        <w:rPr>
          <w:rFonts w:ascii="Times New Roman" w:hAnsi="Times New Roman" w:cs="Times New Roman"/>
          <w:sz w:val="24"/>
          <w:szCs w:val="24"/>
        </w:rPr>
        <w:t>;</w:t>
      </w:r>
    </w:p>
    <w:p w14:paraId="335B580C" w14:textId="4B9A7DA9" w:rsidR="00CA1C60" w:rsidRPr="00C1211F" w:rsidRDefault="004240A0" w:rsidP="00926572">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О</w:t>
      </w:r>
      <w:r w:rsidR="00CA1C60" w:rsidRPr="00C1211F">
        <w:rPr>
          <w:rFonts w:ascii="Times New Roman" w:hAnsi="Times New Roman" w:cs="Times New Roman"/>
          <w:sz w:val="24"/>
          <w:szCs w:val="24"/>
        </w:rPr>
        <w:t xml:space="preserve"> возможности установления Льготного периода</w:t>
      </w:r>
      <w:r w:rsidR="00004B5A" w:rsidRPr="00C1211F">
        <w:rPr>
          <w:rFonts w:ascii="Times New Roman" w:hAnsi="Times New Roman" w:cs="Times New Roman"/>
          <w:sz w:val="24"/>
          <w:szCs w:val="24"/>
        </w:rPr>
        <w:t xml:space="preserve"> - </w:t>
      </w:r>
      <w:r w:rsidR="00CA1C60" w:rsidRPr="00C1211F">
        <w:rPr>
          <w:rFonts w:ascii="Times New Roman" w:hAnsi="Times New Roman" w:cs="Times New Roman"/>
          <w:sz w:val="24"/>
          <w:szCs w:val="24"/>
        </w:rPr>
        <w:t>на официальном сайте в информационно-телекоммуникационной сети «Интернет», а также  по иным каналам взаимодействия с заемщиками</w:t>
      </w:r>
      <w:r w:rsidR="005D22D3" w:rsidRPr="00C1211F">
        <w:rPr>
          <w:rFonts w:ascii="Times New Roman" w:hAnsi="Times New Roman" w:cs="Times New Roman"/>
          <w:sz w:val="24"/>
          <w:szCs w:val="24"/>
        </w:rPr>
        <w:t>.</w:t>
      </w:r>
    </w:p>
    <w:p w14:paraId="524D9535" w14:textId="77777777" w:rsidR="000D2761" w:rsidRPr="00C1211F" w:rsidRDefault="000D2761" w:rsidP="00926572">
      <w:pPr>
        <w:autoSpaceDE w:val="0"/>
        <w:autoSpaceDN w:val="0"/>
        <w:adjustRightInd w:val="0"/>
        <w:spacing w:after="0" w:line="240" w:lineRule="auto"/>
        <w:jc w:val="both"/>
        <w:rPr>
          <w:rFonts w:ascii="Times New Roman" w:hAnsi="Times New Roman" w:cs="Times New Roman"/>
          <w:b/>
          <w:bCs/>
          <w:sz w:val="24"/>
          <w:szCs w:val="24"/>
        </w:rPr>
      </w:pPr>
    </w:p>
    <w:p w14:paraId="0561EBB9" w14:textId="77777777" w:rsidR="0084619A" w:rsidRPr="00C1211F" w:rsidRDefault="0084619A" w:rsidP="00926572">
      <w:pPr>
        <w:autoSpaceDE w:val="0"/>
        <w:autoSpaceDN w:val="0"/>
        <w:adjustRightInd w:val="0"/>
        <w:spacing w:after="0" w:line="240" w:lineRule="auto"/>
        <w:jc w:val="both"/>
        <w:rPr>
          <w:rFonts w:ascii="Times New Roman" w:hAnsi="Times New Roman" w:cs="Times New Roman"/>
          <w:b/>
          <w:bCs/>
          <w:sz w:val="24"/>
          <w:szCs w:val="24"/>
        </w:rPr>
      </w:pPr>
      <w:r w:rsidRPr="00C1211F">
        <w:rPr>
          <w:rFonts w:ascii="Times New Roman" w:hAnsi="Times New Roman" w:cs="Times New Roman"/>
          <w:b/>
          <w:bCs/>
          <w:sz w:val="24"/>
          <w:szCs w:val="24"/>
        </w:rPr>
        <w:t>5.2.</w:t>
      </w:r>
      <w:r w:rsidR="001E4176" w:rsidRPr="00C1211F">
        <w:rPr>
          <w:rFonts w:ascii="Times New Roman" w:hAnsi="Times New Roman" w:cs="Times New Roman"/>
          <w:b/>
          <w:bCs/>
          <w:sz w:val="24"/>
          <w:szCs w:val="24"/>
        </w:rPr>
        <w:t xml:space="preserve"> </w:t>
      </w:r>
      <w:r w:rsidR="0055168A" w:rsidRPr="00C1211F">
        <w:rPr>
          <w:rFonts w:ascii="Times New Roman" w:hAnsi="Times New Roman" w:cs="Times New Roman"/>
          <w:b/>
          <w:bCs/>
          <w:sz w:val="24"/>
          <w:szCs w:val="24"/>
        </w:rPr>
        <w:t>П</w:t>
      </w:r>
      <w:r w:rsidR="00EB49FC" w:rsidRPr="00C1211F">
        <w:rPr>
          <w:rFonts w:ascii="Times New Roman" w:hAnsi="Times New Roman" w:cs="Times New Roman"/>
          <w:b/>
          <w:bCs/>
          <w:sz w:val="24"/>
          <w:szCs w:val="24"/>
        </w:rPr>
        <w:t>ри предложении финансовых услуг</w:t>
      </w:r>
      <w:r w:rsidR="0055168A" w:rsidRPr="00C1211F">
        <w:rPr>
          <w:rFonts w:ascii="Times New Roman" w:hAnsi="Times New Roman" w:cs="Times New Roman"/>
          <w:b/>
          <w:bCs/>
          <w:sz w:val="24"/>
          <w:szCs w:val="24"/>
        </w:rPr>
        <w:t xml:space="preserve"> </w:t>
      </w:r>
      <w:r w:rsidR="001E4176" w:rsidRPr="00C1211F">
        <w:rPr>
          <w:rFonts w:ascii="Times New Roman" w:hAnsi="Times New Roman" w:cs="Times New Roman"/>
          <w:b/>
          <w:bCs/>
          <w:sz w:val="24"/>
          <w:szCs w:val="24"/>
        </w:rPr>
        <w:t>Фонд</w:t>
      </w:r>
      <w:r w:rsidR="00EB7FB7" w:rsidRPr="00C1211F">
        <w:rPr>
          <w:rFonts w:ascii="Times New Roman" w:hAnsi="Times New Roman" w:cs="Times New Roman"/>
          <w:b/>
          <w:bCs/>
          <w:sz w:val="24"/>
          <w:szCs w:val="24"/>
        </w:rPr>
        <w:t>:</w:t>
      </w:r>
      <w:r w:rsidR="00EB49FC" w:rsidRPr="00C1211F">
        <w:rPr>
          <w:rFonts w:ascii="Times New Roman" w:hAnsi="Times New Roman" w:cs="Times New Roman"/>
          <w:b/>
          <w:bCs/>
          <w:sz w:val="24"/>
          <w:szCs w:val="24"/>
        </w:rPr>
        <w:t xml:space="preserve"> </w:t>
      </w:r>
      <w:r w:rsidRPr="00C1211F">
        <w:rPr>
          <w:rFonts w:ascii="Times New Roman" w:hAnsi="Times New Roman" w:cs="Times New Roman"/>
          <w:b/>
          <w:bCs/>
          <w:sz w:val="24"/>
          <w:szCs w:val="24"/>
        </w:rPr>
        <w:t xml:space="preserve"> </w:t>
      </w:r>
    </w:p>
    <w:p w14:paraId="189CC70A" w14:textId="77777777" w:rsidR="0084619A" w:rsidRPr="00C1211F" w:rsidRDefault="0084619A" w:rsidP="00926572">
      <w:pPr>
        <w:autoSpaceDE w:val="0"/>
        <w:autoSpaceDN w:val="0"/>
        <w:adjustRightInd w:val="0"/>
        <w:spacing w:after="0" w:line="240" w:lineRule="auto"/>
        <w:jc w:val="both"/>
        <w:rPr>
          <w:rFonts w:ascii="Times New Roman" w:hAnsi="Times New Roman" w:cs="Times New Roman"/>
          <w:b/>
          <w:bCs/>
          <w:sz w:val="24"/>
          <w:szCs w:val="24"/>
        </w:rPr>
      </w:pPr>
    </w:p>
    <w:p w14:paraId="518C9243" w14:textId="77777777" w:rsidR="009C2FA4" w:rsidRPr="00C1211F" w:rsidRDefault="0055168A" w:rsidP="009C2FA4">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 xml:space="preserve">-обязан проинформировать заемщика о том, что </w:t>
      </w:r>
      <w:r w:rsidR="001E4176" w:rsidRPr="00C1211F">
        <w:rPr>
          <w:rFonts w:ascii="Times New Roman" w:hAnsi="Times New Roman" w:cs="Times New Roman"/>
          <w:sz w:val="24"/>
          <w:szCs w:val="24"/>
        </w:rPr>
        <w:t>Фонд</w:t>
      </w:r>
      <w:r w:rsidRPr="00C1211F">
        <w:rPr>
          <w:rFonts w:ascii="Times New Roman" w:hAnsi="Times New Roman" w:cs="Times New Roman"/>
          <w:sz w:val="24"/>
          <w:szCs w:val="24"/>
        </w:rPr>
        <w:t xml:space="preserve"> включен в государственный реестр микрофинансовых организаций, и по его требованию предоставить копию документа, подтверждающего внесение сведений о юридическом лице в государственный реестр микрофинансовых организаций</w:t>
      </w:r>
      <w:r w:rsidR="009C2FA4" w:rsidRPr="00C1211F">
        <w:rPr>
          <w:rFonts w:ascii="Times New Roman" w:hAnsi="Times New Roman" w:cs="Times New Roman"/>
          <w:sz w:val="24"/>
          <w:szCs w:val="24"/>
        </w:rPr>
        <w:t xml:space="preserve"> (151);</w:t>
      </w:r>
    </w:p>
    <w:p w14:paraId="18D4070F" w14:textId="77777777" w:rsidR="004E4865" w:rsidRPr="00C1211F" w:rsidRDefault="004E4865"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w:t>
      </w:r>
      <w:r w:rsidR="009D3BBC" w:rsidRPr="00C1211F">
        <w:rPr>
          <w:rFonts w:ascii="Times New Roman" w:hAnsi="Times New Roman" w:cs="Times New Roman"/>
          <w:sz w:val="24"/>
          <w:szCs w:val="24"/>
        </w:rPr>
        <w:t xml:space="preserve">обязан </w:t>
      </w:r>
      <w:r w:rsidRPr="00C1211F">
        <w:rPr>
          <w:rFonts w:ascii="Times New Roman" w:hAnsi="Times New Roman" w:cs="Times New Roman"/>
          <w:sz w:val="24"/>
          <w:szCs w:val="24"/>
        </w:rPr>
        <w:t xml:space="preserve">проинформировать </w:t>
      </w:r>
      <w:r w:rsidR="00EB49FC" w:rsidRPr="00C1211F">
        <w:rPr>
          <w:rFonts w:ascii="Times New Roman" w:hAnsi="Times New Roman" w:cs="Times New Roman"/>
          <w:sz w:val="24"/>
          <w:szCs w:val="24"/>
        </w:rPr>
        <w:t>заемщика</w:t>
      </w:r>
      <w:r w:rsidR="001A76F7" w:rsidRPr="00C1211F">
        <w:rPr>
          <w:rFonts w:ascii="Times New Roman" w:hAnsi="Times New Roman" w:cs="Times New Roman"/>
          <w:sz w:val="24"/>
          <w:szCs w:val="24"/>
        </w:rPr>
        <w:t xml:space="preserve"> </w:t>
      </w:r>
      <w:r w:rsidRPr="00C1211F">
        <w:rPr>
          <w:rFonts w:ascii="Times New Roman" w:hAnsi="Times New Roman" w:cs="Times New Roman"/>
          <w:sz w:val="24"/>
          <w:szCs w:val="24"/>
        </w:rPr>
        <w:t xml:space="preserve">об условиях договора микрозайма, о возможности и порядке изменения его условий по инициативе </w:t>
      </w:r>
      <w:r w:rsidR="001E4176" w:rsidRPr="00C1211F">
        <w:rPr>
          <w:rFonts w:ascii="Times New Roman" w:hAnsi="Times New Roman" w:cs="Times New Roman"/>
          <w:sz w:val="24"/>
          <w:szCs w:val="24"/>
        </w:rPr>
        <w:t xml:space="preserve">Фонда </w:t>
      </w:r>
      <w:r w:rsidRPr="00C1211F">
        <w:rPr>
          <w:rFonts w:ascii="Times New Roman" w:hAnsi="Times New Roman" w:cs="Times New Roman"/>
          <w:sz w:val="24"/>
          <w:szCs w:val="24"/>
        </w:rPr>
        <w:t>и заемщика, о перечне и размере всех платежей, связанных с получением, обслуживанием и возвратом микрозайма, а также с нарушением условий договора микрозайма</w:t>
      </w:r>
      <w:r w:rsidR="009C2FA4" w:rsidRPr="00C1211F">
        <w:rPr>
          <w:rFonts w:ascii="Times New Roman" w:hAnsi="Times New Roman" w:cs="Times New Roman"/>
          <w:sz w:val="24"/>
          <w:szCs w:val="24"/>
        </w:rPr>
        <w:t>(151)</w:t>
      </w:r>
      <w:r w:rsidR="00217BBC" w:rsidRPr="00C1211F">
        <w:rPr>
          <w:rFonts w:ascii="Times New Roman" w:hAnsi="Times New Roman" w:cs="Times New Roman"/>
          <w:sz w:val="24"/>
          <w:szCs w:val="24"/>
        </w:rPr>
        <w:t>;</w:t>
      </w:r>
      <w:r w:rsidRPr="00C1211F">
        <w:rPr>
          <w:rFonts w:ascii="Times New Roman" w:hAnsi="Times New Roman" w:cs="Times New Roman"/>
          <w:sz w:val="24"/>
          <w:szCs w:val="24"/>
        </w:rPr>
        <w:t xml:space="preserve"> </w:t>
      </w:r>
    </w:p>
    <w:p w14:paraId="191F8173" w14:textId="6EEF21CA" w:rsidR="008F7690" w:rsidRPr="00C1211F" w:rsidRDefault="008F7690" w:rsidP="00926572">
      <w:pPr>
        <w:autoSpaceDE w:val="0"/>
        <w:autoSpaceDN w:val="0"/>
        <w:adjustRightInd w:val="0"/>
        <w:spacing w:after="0" w:line="240" w:lineRule="auto"/>
        <w:jc w:val="both"/>
        <w:rPr>
          <w:rFonts w:ascii="Times New Roman" w:hAnsi="Times New Roman" w:cs="Times New Roman"/>
          <w:color w:val="FF0000"/>
          <w:sz w:val="24"/>
          <w:szCs w:val="24"/>
        </w:rPr>
      </w:pPr>
      <w:r w:rsidRPr="00C1211F">
        <w:rPr>
          <w:rFonts w:ascii="Times New Roman" w:hAnsi="Times New Roman" w:cs="Times New Roman"/>
          <w:sz w:val="24"/>
          <w:szCs w:val="24"/>
        </w:rPr>
        <w:lastRenderedPageBreak/>
        <w:t xml:space="preserve">-обязан фиксировать обращения получателя финансовых услуг, поступившие в </w:t>
      </w:r>
      <w:r w:rsidR="00242C73" w:rsidRPr="00C1211F">
        <w:rPr>
          <w:rFonts w:ascii="Times New Roman" w:hAnsi="Times New Roman" w:cs="Times New Roman"/>
          <w:sz w:val="24"/>
          <w:szCs w:val="24"/>
        </w:rPr>
        <w:t>Фонд</w:t>
      </w:r>
      <w:r w:rsidRPr="00C1211F">
        <w:rPr>
          <w:rFonts w:ascii="Times New Roman" w:hAnsi="Times New Roman" w:cs="Times New Roman"/>
          <w:sz w:val="24"/>
          <w:szCs w:val="24"/>
        </w:rPr>
        <w:t xml:space="preserve"> в форме письменного и (или) электронного  документа</w:t>
      </w:r>
      <w:r w:rsidR="009351FF" w:rsidRPr="00C1211F">
        <w:rPr>
          <w:rFonts w:ascii="Times New Roman" w:hAnsi="Times New Roman" w:cs="Times New Roman"/>
          <w:sz w:val="24"/>
          <w:szCs w:val="24"/>
        </w:rPr>
        <w:t xml:space="preserve">, </w:t>
      </w:r>
      <w:r w:rsidR="00B41C84" w:rsidRPr="00C1211F">
        <w:rPr>
          <w:rFonts w:ascii="Times New Roman" w:hAnsi="Times New Roman" w:cs="Times New Roman"/>
          <w:sz w:val="24"/>
          <w:szCs w:val="24"/>
        </w:rPr>
        <w:t xml:space="preserve">а также с использованием средств подвижной радиотелефонной связи с абонентского номера, информация о котором предоставлена заемщиком </w:t>
      </w:r>
      <w:r w:rsidR="00C252AC" w:rsidRPr="00C1211F">
        <w:rPr>
          <w:rFonts w:ascii="Times New Roman" w:hAnsi="Times New Roman" w:cs="Times New Roman"/>
          <w:sz w:val="24"/>
          <w:szCs w:val="24"/>
        </w:rPr>
        <w:t>Фонду</w:t>
      </w:r>
      <w:r w:rsidR="00B41C84" w:rsidRPr="00C1211F">
        <w:rPr>
          <w:rFonts w:ascii="Times New Roman" w:hAnsi="Times New Roman" w:cs="Times New Roman"/>
          <w:sz w:val="24"/>
          <w:szCs w:val="24"/>
        </w:rPr>
        <w:t xml:space="preserve">  </w:t>
      </w:r>
      <w:r w:rsidR="009351FF" w:rsidRPr="00C1211F">
        <w:rPr>
          <w:rFonts w:ascii="Times New Roman" w:hAnsi="Times New Roman" w:cs="Times New Roman"/>
          <w:sz w:val="24"/>
          <w:szCs w:val="24"/>
        </w:rPr>
        <w:t>как при предложении, так и при реализации услуг</w:t>
      </w:r>
      <w:r w:rsidR="00FB68E3" w:rsidRPr="00C1211F">
        <w:rPr>
          <w:rFonts w:ascii="Times New Roman" w:hAnsi="Times New Roman" w:cs="Times New Roman"/>
          <w:sz w:val="24"/>
          <w:szCs w:val="24"/>
        </w:rPr>
        <w:t xml:space="preserve">, </w:t>
      </w:r>
      <w:r w:rsidR="001C4A48" w:rsidRPr="00C1211F">
        <w:rPr>
          <w:rFonts w:ascii="Times New Roman" w:hAnsi="Times New Roman" w:cs="Times New Roman"/>
          <w:sz w:val="24"/>
          <w:szCs w:val="24"/>
        </w:rPr>
        <w:t>и отвечать на эти обращения</w:t>
      </w:r>
      <w:r w:rsidR="009C2FA4" w:rsidRPr="00C1211F">
        <w:rPr>
          <w:rFonts w:ascii="Times New Roman" w:hAnsi="Times New Roman" w:cs="Times New Roman"/>
          <w:sz w:val="24"/>
          <w:szCs w:val="24"/>
        </w:rPr>
        <w:t xml:space="preserve"> (</w:t>
      </w:r>
      <w:r w:rsidRPr="00C1211F">
        <w:rPr>
          <w:rFonts w:ascii="Times New Roman" w:hAnsi="Times New Roman" w:cs="Times New Roman"/>
          <w:sz w:val="24"/>
          <w:szCs w:val="24"/>
        </w:rPr>
        <w:t>БСЗ</w:t>
      </w:r>
      <w:r w:rsidR="00B41C84" w:rsidRPr="00C1211F">
        <w:rPr>
          <w:rFonts w:ascii="Times New Roman" w:hAnsi="Times New Roman" w:cs="Times New Roman"/>
          <w:sz w:val="24"/>
          <w:szCs w:val="24"/>
        </w:rPr>
        <w:t>,</w:t>
      </w:r>
      <w:r w:rsidR="001A0B6A" w:rsidRPr="00C1211F">
        <w:rPr>
          <w:rFonts w:ascii="Times New Roman" w:hAnsi="Times New Roman" w:cs="Times New Roman"/>
          <w:sz w:val="24"/>
          <w:szCs w:val="24"/>
        </w:rPr>
        <w:t xml:space="preserve"> </w:t>
      </w:r>
      <w:r w:rsidR="00B41C84" w:rsidRPr="00C1211F">
        <w:rPr>
          <w:rFonts w:ascii="Times New Roman" w:hAnsi="Times New Roman" w:cs="Times New Roman"/>
          <w:sz w:val="24"/>
          <w:szCs w:val="24"/>
        </w:rPr>
        <w:t>Информационное письмо Банка России № ИН-о6-59/89 от 15.05.2020</w:t>
      </w:r>
      <w:r w:rsidR="009C2FA4" w:rsidRPr="00C1211F">
        <w:rPr>
          <w:rFonts w:ascii="Times New Roman" w:hAnsi="Times New Roman" w:cs="Times New Roman"/>
          <w:sz w:val="24"/>
          <w:szCs w:val="24"/>
        </w:rPr>
        <w:t>)</w:t>
      </w:r>
      <w:r w:rsidR="005D22D3" w:rsidRPr="00C1211F">
        <w:rPr>
          <w:rFonts w:ascii="Times New Roman" w:hAnsi="Times New Roman" w:cs="Times New Roman"/>
          <w:sz w:val="24"/>
          <w:szCs w:val="24"/>
        </w:rPr>
        <w:t>.</w:t>
      </w:r>
    </w:p>
    <w:p w14:paraId="68B5D8B0" w14:textId="77777777" w:rsidR="008F7690" w:rsidRPr="00C1211F" w:rsidRDefault="008F7690" w:rsidP="00926572">
      <w:pPr>
        <w:autoSpaceDE w:val="0"/>
        <w:autoSpaceDN w:val="0"/>
        <w:adjustRightInd w:val="0"/>
        <w:spacing w:after="0" w:line="240" w:lineRule="auto"/>
        <w:jc w:val="both"/>
        <w:rPr>
          <w:rFonts w:ascii="Times New Roman" w:hAnsi="Times New Roman" w:cs="Times New Roman"/>
          <w:sz w:val="24"/>
          <w:szCs w:val="24"/>
        </w:rPr>
      </w:pPr>
    </w:p>
    <w:p w14:paraId="2C116D8A" w14:textId="33A41C7A" w:rsidR="00CE609B" w:rsidRPr="00C1211F" w:rsidRDefault="00D272F0"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 обязан сообщать получателю финансовой услуги о фиксации взаимодействия с ним</w:t>
      </w:r>
      <w:r w:rsidR="009C2FA4" w:rsidRPr="00C1211F">
        <w:rPr>
          <w:rFonts w:ascii="Times New Roman" w:hAnsi="Times New Roman" w:cs="Times New Roman"/>
          <w:sz w:val="24"/>
          <w:szCs w:val="24"/>
        </w:rPr>
        <w:t xml:space="preserve"> (БСЗ)</w:t>
      </w:r>
      <w:r w:rsidR="00217BBC" w:rsidRPr="00C1211F">
        <w:rPr>
          <w:rFonts w:ascii="Times New Roman" w:hAnsi="Times New Roman" w:cs="Times New Roman"/>
          <w:sz w:val="24"/>
          <w:szCs w:val="24"/>
        </w:rPr>
        <w:t>;</w:t>
      </w:r>
      <w:r w:rsidRPr="00C1211F">
        <w:rPr>
          <w:rFonts w:ascii="Times New Roman" w:hAnsi="Times New Roman" w:cs="Times New Roman"/>
          <w:sz w:val="24"/>
          <w:szCs w:val="24"/>
        </w:rPr>
        <w:t xml:space="preserve"> </w:t>
      </w:r>
    </w:p>
    <w:p w14:paraId="62F82E63" w14:textId="77777777" w:rsidR="00CE609B" w:rsidRPr="00C1211F" w:rsidRDefault="00CE609B" w:rsidP="00926572">
      <w:pPr>
        <w:autoSpaceDE w:val="0"/>
        <w:autoSpaceDN w:val="0"/>
        <w:adjustRightInd w:val="0"/>
        <w:spacing w:after="0" w:line="240" w:lineRule="auto"/>
        <w:jc w:val="both"/>
        <w:rPr>
          <w:rFonts w:ascii="Times New Roman" w:hAnsi="Times New Roman" w:cs="Times New Roman"/>
          <w:sz w:val="24"/>
          <w:szCs w:val="24"/>
        </w:rPr>
      </w:pPr>
    </w:p>
    <w:p w14:paraId="6F8592C2" w14:textId="77777777" w:rsidR="008027C3" w:rsidRPr="00C1211F" w:rsidRDefault="008027C3"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 xml:space="preserve">-вправе получить согласие заемщика на получение его кредитного отчета, в том числе в форме электронного документа, подписанного простой электронной подписью в случае, если ее использование предусмотрено соглашением между заемщиком и </w:t>
      </w:r>
      <w:r w:rsidR="001E4176" w:rsidRPr="00C1211F">
        <w:rPr>
          <w:rFonts w:ascii="Times New Roman" w:hAnsi="Times New Roman" w:cs="Times New Roman"/>
          <w:sz w:val="24"/>
          <w:szCs w:val="24"/>
        </w:rPr>
        <w:t>Фонд</w:t>
      </w:r>
      <w:r w:rsidRPr="00C1211F">
        <w:rPr>
          <w:rFonts w:ascii="Times New Roman" w:hAnsi="Times New Roman" w:cs="Times New Roman"/>
          <w:sz w:val="24"/>
          <w:szCs w:val="24"/>
        </w:rPr>
        <w:t>о</w:t>
      </w:r>
      <w:r w:rsidR="001E4176" w:rsidRPr="00C1211F">
        <w:rPr>
          <w:rFonts w:ascii="Times New Roman" w:hAnsi="Times New Roman" w:cs="Times New Roman"/>
          <w:sz w:val="24"/>
          <w:szCs w:val="24"/>
        </w:rPr>
        <w:t>м</w:t>
      </w:r>
      <w:r w:rsidR="0009383D" w:rsidRPr="00C1211F">
        <w:rPr>
          <w:rFonts w:ascii="Times New Roman" w:hAnsi="Times New Roman" w:cs="Times New Roman"/>
          <w:sz w:val="24"/>
          <w:szCs w:val="24"/>
        </w:rPr>
        <w:t xml:space="preserve"> (</w:t>
      </w:r>
      <w:r w:rsidRPr="00C1211F">
        <w:rPr>
          <w:rFonts w:ascii="Times New Roman" w:hAnsi="Times New Roman" w:cs="Times New Roman"/>
          <w:sz w:val="24"/>
          <w:szCs w:val="24"/>
        </w:rPr>
        <w:t>218</w:t>
      </w:r>
      <w:r w:rsidR="0009383D" w:rsidRPr="00C1211F">
        <w:rPr>
          <w:rFonts w:ascii="Times New Roman" w:hAnsi="Times New Roman" w:cs="Times New Roman"/>
          <w:sz w:val="24"/>
          <w:szCs w:val="24"/>
        </w:rPr>
        <w:t>);</w:t>
      </w:r>
    </w:p>
    <w:p w14:paraId="513CFF0D" w14:textId="77777777" w:rsidR="00CE609B" w:rsidRPr="00C1211F" w:rsidRDefault="00CE609B" w:rsidP="00926572">
      <w:pPr>
        <w:autoSpaceDE w:val="0"/>
        <w:autoSpaceDN w:val="0"/>
        <w:adjustRightInd w:val="0"/>
        <w:spacing w:after="0" w:line="240" w:lineRule="auto"/>
        <w:jc w:val="both"/>
        <w:rPr>
          <w:rFonts w:ascii="Times New Roman" w:hAnsi="Times New Roman" w:cs="Times New Roman"/>
          <w:sz w:val="24"/>
          <w:szCs w:val="24"/>
        </w:rPr>
      </w:pPr>
    </w:p>
    <w:p w14:paraId="4ED9DE2B" w14:textId="77777777" w:rsidR="005F6FCF" w:rsidRPr="00C1211F" w:rsidRDefault="005F6FCF"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-вправе выбрать форму, способ и средства рекламирования своих финансовых услуг с учетом требований действующего законодательства Российской Федерации и БСЗ</w:t>
      </w:r>
      <w:r w:rsidR="0069715C" w:rsidRPr="00C1211F">
        <w:rPr>
          <w:rFonts w:ascii="Times New Roman" w:hAnsi="Times New Roman" w:cs="Times New Roman"/>
          <w:sz w:val="24"/>
          <w:szCs w:val="24"/>
        </w:rPr>
        <w:t>;</w:t>
      </w:r>
    </w:p>
    <w:p w14:paraId="172CEB78" w14:textId="77777777" w:rsidR="003D2169" w:rsidRPr="00C1211F" w:rsidRDefault="003D2169" w:rsidP="00926572">
      <w:pPr>
        <w:autoSpaceDE w:val="0"/>
        <w:autoSpaceDN w:val="0"/>
        <w:adjustRightInd w:val="0"/>
        <w:spacing w:after="0" w:line="240" w:lineRule="auto"/>
        <w:jc w:val="both"/>
        <w:rPr>
          <w:rFonts w:ascii="Times New Roman" w:hAnsi="Times New Roman" w:cs="Times New Roman"/>
          <w:bCs/>
          <w:sz w:val="24"/>
          <w:szCs w:val="24"/>
        </w:rPr>
      </w:pPr>
    </w:p>
    <w:p w14:paraId="315217E3" w14:textId="77777777" w:rsidR="00F61DBC" w:rsidRPr="00C1211F" w:rsidRDefault="00F61DBC"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-вправе фиксировать и хранить информацию, не относящуюся к взысканию просроченной задолженности, если это не противоречит требованиям законодательства Российской Федерации</w:t>
      </w:r>
      <w:r w:rsidR="00217BBC" w:rsidRPr="00C1211F">
        <w:rPr>
          <w:rFonts w:ascii="Times New Roman" w:hAnsi="Times New Roman" w:cs="Times New Roman"/>
          <w:sz w:val="24"/>
          <w:szCs w:val="24"/>
        </w:rPr>
        <w:t>;</w:t>
      </w:r>
      <w:r w:rsidRPr="00C1211F">
        <w:rPr>
          <w:rFonts w:ascii="Times New Roman" w:hAnsi="Times New Roman" w:cs="Times New Roman"/>
          <w:sz w:val="24"/>
          <w:szCs w:val="24"/>
        </w:rPr>
        <w:t xml:space="preserve"> БСЗ</w:t>
      </w:r>
    </w:p>
    <w:p w14:paraId="356B2945" w14:textId="77777777" w:rsidR="000A599B" w:rsidRPr="00C1211F" w:rsidRDefault="000A599B" w:rsidP="00926572">
      <w:pPr>
        <w:autoSpaceDE w:val="0"/>
        <w:autoSpaceDN w:val="0"/>
        <w:adjustRightInd w:val="0"/>
        <w:spacing w:after="0" w:line="240" w:lineRule="auto"/>
        <w:jc w:val="both"/>
        <w:rPr>
          <w:rFonts w:ascii="Times New Roman" w:hAnsi="Times New Roman" w:cs="Times New Roman"/>
          <w:bCs/>
          <w:sz w:val="24"/>
          <w:szCs w:val="24"/>
        </w:rPr>
      </w:pPr>
    </w:p>
    <w:p w14:paraId="6B1B12AE" w14:textId="77777777" w:rsidR="00F61DBC" w:rsidRPr="00C1211F" w:rsidRDefault="00F61DBC" w:rsidP="00926572">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 xml:space="preserve">-вправе не отвечать на обращение </w:t>
      </w:r>
      <w:r w:rsidR="00FB68E3" w:rsidRPr="00C1211F">
        <w:rPr>
          <w:rFonts w:ascii="Times New Roman" w:hAnsi="Times New Roman" w:cs="Times New Roman"/>
          <w:bCs/>
          <w:sz w:val="24"/>
          <w:szCs w:val="24"/>
        </w:rPr>
        <w:t>заемщика или иного получателя финансовых услуг</w:t>
      </w:r>
      <w:r w:rsidRPr="00C1211F">
        <w:rPr>
          <w:rFonts w:ascii="Times New Roman" w:hAnsi="Times New Roman" w:cs="Times New Roman"/>
          <w:bCs/>
          <w:sz w:val="24"/>
          <w:szCs w:val="24"/>
        </w:rPr>
        <w:t>, если не представлен документ, подтверждающий полномочия представителя на осуществление действий от имени получателя финансовой услуги и в иных установленных БСЗ случаях</w:t>
      </w:r>
      <w:r w:rsidR="00FB68E3" w:rsidRPr="00C1211F">
        <w:rPr>
          <w:rFonts w:ascii="Times New Roman" w:hAnsi="Times New Roman" w:cs="Times New Roman"/>
          <w:bCs/>
          <w:sz w:val="24"/>
          <w:szCs w:val="24"/>
        </w:rPr>
        <w:t>;</w:t>
      </w:r>
      <w:r w:rsidRPr="00C1211F">
        <w:rPr>
          <w:rFonts w:ascii="Times New Roman" w:hAnsi="Times New Roman" w:cs="Times New Roman"/>
          <w:bCs/>
          <w:sz w:val="24"/>
          <w:szCs w:val="24"/>
        </w:rPr>
        <w:t xml:space="preserve"> </w:t>
      </w:r>
    </w:p>
    <w:p w14:paraId="08A89C85" w14:textId="77777777" w:rsidR="00F61DBC" w:rsidRPr="00C1211F" w:rsidRDefault="00F61DBC" w:rsidP="00926572">
      <w:pPr>
        <w:autoSpaceDE w:val="0"/>
        <w:autoSpaceDN w:val="0"/>
        <w:adjustRightInd w:val="0"/>
        <w:spacing w:after="0" w:line="240" w:lineRule="auto"/>
        <w:jc w:val="both"/>
        <w:rPr>
          <w:rFonts w:ascii="Times New Roman" w:hAnsi="Times New Roman" w:cs="Times New Roman"/>
          <w:bCs/>
          <w:sz w:val="24"/>
          <w:szCs w:val="24"/>
        </w:rPr>
      </w:pPr>
    </w:p>
    <w:p w14:paraId="3BCA4130" w14:textId="5157E718" w:rsidR="00C645FA" w:rsidRPr="00C1211F" w:rsidRDefault="00FB68E3" w:rsidP="000C3FD2">
      <w:pPr>
        <w:autoSpaceDE w:val="0"/>
        <w:autoSpaceDN w:val="0"/>
        <w:adjustRightInd w:val="0"/>
        <w:spacing w:after="0" w:line="240" w:lineRule="auto"/>
        <w:jc w:val="both"/>
        <w:rPr>
          <w:rFonts w:ascii="Times New Roman" w:hAnsi="Times New Roman" w:cs="Times New Roman"/>
          <w:color w:val="000000" w:themeColor="text1"/>
          <w:sz w:val="24"/>
          <w:szCs w:val="24"/>
        </w:rPr>
      </w:pPr>
      <w:r w:rsidRPr="00C1211F">
        <w:rPr>
          <w:rFonts w:ascii="Times New Roman" w:hAnsi="Times New Roman" w:cs="Times New Roman"/>
          <w:sz w:val="24"/>
          <w:szCs w:val="24"/>
        </w:rPr>
        <w:t xml:space="preserve">- не вправе предоставлять заемщикам некорректные сведения о порядке и условиях установления Льготного периода, а также о возможности подачи предусмотренного Федеральным законом № 106-ФЗ </w:t>
      </w:r>
      <w:r w:rsidR="00004B5A" w:rsidRPr="00C1211F">
        <w:rPr>
          <w:rFonts w:ascii="Times New Roman" w:hAnsi="Times New Roman" w:cs="Times New Roman"/>
          <w:sz w:val="24"/>
          <w:szCs w:val="24"/>
        </w:rPr>
        <w:t>(</w:t>
      </w:r>
      <w:r w:rsidRPr="00C1211F">
        <w:rPr>
          <w:rFonts w:ascii="Times New Roman" w:hAnsi="Times New Roman" w:cs="Times New Roman"/>
          <w:sz w:val="24"/>
          <w:szCs w:val="24"/>
        </w:rPr>
        <w:t>Информационное письмо Банка России № ИН-о6-59/89 от 15.05.2020</w:t>
      </w:r>
      <w:r w:rsidR="003A4718" w:rsidRPr="00C1211F">
        <w:rPr>
          <w:rFonts w:ascii="Times New Roman" w:hAnsi="Times New Roman" w:cs="Times New Roman"/>
          <w:sz w:val="24"/>
          <w:szCs w:val="24"/>
        </w:rPr>
        <w:t>)</w:t>
      </w:r>
      <w:r w:rsidR="000C3FD2" w:rsidRPr="00C1211F">
        <w:rPr>
          <w:rFonts w:ascii="Times New Roman" w:hAnsi="Times New Roman" w:cs="Times New Roman"/>
          <w:color w:val="000000" w:themeColor="text1"/>
          <w:sz w:val="24"/>
          <w:szCs w:val="24"/>
        </w:rPr>
        <w:t>.</w:t>
      </w:r>
    </w:p>
    <w:p w14:paraId="773B5048" w14:textId="77777777" w:rsidR="00FB68E3" w:rsidRPr="00C1211F" w:rsidRDefault="00FB68E3" w:rsidP="00926572">
      <w:pPr>
        <w:autoSpaceDE w:val="0"/>
        <w:autoSpaceDN w:val="0"/>
        <w:adjustRightInd w:val="0"/>
        <w:spacing w:after="0" w:line="240" w:lineRule="auto"/>
        <w:jc w:val="both"/>
        <w:rPr>
          <w:rFonts w:ascii="Times New Roman" w:hAnsi="Times New Roman" w:cs="Times New Roman"/>
          <w:bCs/>
          <w:sz w:val="24"/>
          <w:szCs w:val="24"/>
        </w:rPr>
      </w:pPr>
    </w:p>
    <w:p w14:paraId="3983C621" w14:textId="77777777" w:rsidR="00A670C7" w:rsidRPr="00C1211F" w:rsidRDefault="00E0614F"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-не вправе использовать фирменное наименование и (или) товарный знак иной микрофинансовой организации в качестве ключевых слов при размещении контекстной рекламы в информационно-телекоммуникационной сети "Интернет"</w:t>
      </w:r>
      <w:r w:rsidR="009C2FA4" w:rsidRPr="00C1211F">
        <w:rPr>
          <w:rFonts w:ascii="Times New Roman" w:hAnsi="Times New Roman" w:cs="Times New Roman"/>
          <w:sz w:val="24"/>
          <w:szCs w:val="24"/>
        </w:rPr>
        <w:t xml:space="preserve"> (БСЗ)</w:t>
      </w:r>
      <w:r w:rsidR="0069715C" w:rsidRPr="00C1211F">
        <w:rPr>
          <w:rFonts w:ascii="Times New Roman" w:hAnsi="Times New Roman" w:cs="Times New Roman"/>
          <w:sz w:val="24"/>
          <w:szCs w:val="24"/>
        </w:rPr>
        <w:t>;</w:t>
      </w:r>
    </w:p>
    <w:p w14:paraId="0F54B017" w14:textId="77777777" w:rsidR="009C2FA4" w:rsidRPr="00C1211F" w:rsidRDefault="009C2FA4" w:rsidP="00926572">
      <w:pPr>
        <w:autoSpaceDE w:val="0"/>
        <w:autoSpaceDN w:val="0"/>
        <w:adjustRightInd w:val="0"/>
        <w:spacing w:after="0" w:line="240" w:lineRule="auto"/>
        <w:jc w:val="both"/>
        <w:rPr>
          <w:rFonts w:ascii="Times New Roman" w:hAnsi="Times New Roman" w:cs="Times New Roman"/>
          <w:bCs/>
          <w:sz w:val="24"/>
          <w:szCs w:val="24"/>
        </w:rPr>
      </w:pPr>
    </w:p>
    <w:p w14:paraId="3EF41C80" w14:textId="77777777" w:rsidR="00D47070" w:rsidRPr="00C1211F" w:rsidRDefault="00D47070"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-не вправе использовать для рекламы своих услуг программы для электронно-вычислительной машины, которые предназначены для изменения информации, обрабатываемой посредством иной программы для электронно-вычислительной машины, предназначенной для получения доступа к сайтам в информационно-телекоммуникационной сети "Интернет", и (или) для совершения иных действий, связанных с такой информацией (браузерные плагины)</w:t>
      </w:r>
      <w:r w:rsidR="009C2FA4" w:rsidRPr="00C1211F">
        <w:rPr>
          <w:rFonts w:ascii="Times New Roman" w:hAnsi="Times New Roman" w:cs="Times New Roman"/>
          <w:sz w:val="24"/>
          <w:szCs w:val="24"/>
        </w:rPr>
        <w:t xml:space="preserve"> (БСЗ)</w:t>
      </w:r>
      <w:r w:rsidR="0069715C" w:rsidRPr="00C1211F">
        <w:rPr>
          <w:rFonts w:ascii="Times New Roman" w:hAnsi="Times New Roman" w:cs="Times New Roman"/>
          <w:sz w:val="24"/>
          <w:szCs w:val="24"/>
        </w:rPr>
        <w:t>;</w:t>
      </w:r>
    </w:p>
    <w:p w14:paraId="35F6328B" w14:textId="77777777" w:rsidR="00D47070" w:rsidRPr="00C1211F" w:rsidRDefault="00D47070" w:rsidP="00926572">
      <w:pPr>
        <w:autoSpaceDE w:val="0"/>
        <w:autoSpaceDN w:val="0"/>
        <w:adjustRightInd w:val="0"/>
        <w:spacing w:after="0" w:line="240" w:lineRule="auto"/>
        <w:jc w:val="both"/>
        <w:rPr>
          <w:rFonts w:ascii="Times New Roman" w:hAnsi="Times New Roman" w:cs="Times New Roman"/>
          <w:sz w:val="24"/>
          <w:szCs w:val="24"/>
        </w:rPr>
      </w:pPr>
    </w:p>
    <w:p w14:paraId="40FDC262" w14:textId="77777777" w:rsidR="00D47070" w:rsidRPr="00C1211F" w:rsidRDefault="00D47070"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-не вправе заниматься деятельностью, связанной с консультированием получателей финансовых услуг (в том числе финансовых услуг, оказываемых другими финансовыми организациями) по вопросам применения методов и способов уклонения от уплаты долга и (или)</w:t>
      </w:r>
      <w:r w:rsidR="001E4176" w:rsidRPr="00C1211F">
        <w:rPr>
          <w:rFonts w:ascii="Times New Roman" w:hAnsi="Times New Roman" w:cs="Times New Roman"/>
          <w:sz w:val="24"/>
          <w:szCs w:val="24"/>
        </w:rPr>
        <w:t xml:space="preserve"> </w:t>
      </w:r>
      <w:r w:rsidR="00C252AC" w:rsidRPr="00C1211F">
        <w:rPr>
          <w:rFonts w:ascii="Times New Roman" w:hAnsi="Times New Roman" w:cs="Times New Roman"/>
          <w:sz w:val="24"/>
          <w:szCs w:val="24"/>
        </w:rPr>
        <w:t>ухода</w:t>
      </w:r>
      <w:r w:rsidRPr="00C1211F">
        <w:rPr>
          <w:rFonts w:ascii="Times New Roman" w:hAnsi="Times New Roman" w:cs="Times New Roman"/>
          <w:sz w:val="24"/>
          <w:szCs w:val="24"/>
        </w:rPr>
        <w:t xml:space="preserve"> ответственности за его неуплату, а также по другим аналогичным вопросам</w:t>
      </w:r>
      <w:r w:rsidR="009C2FA4" w:rsidRPr="00C1211F">
        <w:rPr>
          <w:rFonts w:ascii="Times New Roman" w:hAnsi="Times New Roman" w:cs="Times New Roman"/>
          <w:sz w:val="24"/>
          <w:szCs w:val="24"/>
        </w:rPr>
        <w:t xml:space="preserve"> (</w:t>
      </w:r>
      <w:r w:rsidRPr="00C1211F">
        <w:rPr>
          <w:rFonts w:ascii="Times New Roman" w:hAnsi="Times New Roman" w:cs="Times New Roman"/>
          <w:sz w:val="24"/>
          <w:szCs w:val="24"/>
        </w:rPr>
        <w:t>БСЗ</w:t>
      </w:r>
      <w:r w:rsidR="009C2FA4" w:rsidRPr="00C1211F">
        <w:rPr>
          <w:rFonts w:ascii="Times New Roman" w:hAnsi="Times New Roman" w:cs="Times New Roman"/>
          <w:sz w:val="24"/>
          <w:szCs w:val="24"/>
        </w:rPr>
        <w:t>).</w:t>
      </w:r>
    </w:p>
    <w:p w14:paraId="6216F2CE" w14:textId="77777777" w:rsidR="00D47070" w:rsidRPr="00C1211F" w:rsidRDefault="00D47070" w:rsidP="00926572">
      <w:pPr>
        <w:autoSpaceDE w:val="0"/>
        <w:autoSpaceDN w:val="0"/>
        <w:adjustRightInd w:val="0"/>
        <w:spacing w:after="0" w:line="240" w:lineRule="auto"/>
        <w:jc w:val="both"/>
        <w:rPr>
          <w:rFonts w:ascii="Times New Roman" w:hAnsi="Times New Roman" w:cs="Times New Roman"/>
          <w:bCs/>
          <w:sz w:val="24"/>
          <w:szCs w:val="24"/>
        </w:rPr>
      </w:pPr>
    </w:p>
    <w:p w14:paraId="256DB46F" w14:textId="77777777" w:rsidR="005547E1" w:rsidRPr="00C1211F" w:rsidRDefault="005547E1"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sz w:val="24"/>
          <w:szCs w:val="24"/>
        </w:rPr>
        <w:t>6.</w:t>
      </w:r>
      <w:r w:rsidR="00953FDB" w:rsidRPr="00C1211F">
        <w:rPr>
          <w:rFonts w:ascii="Times New Roman" w:hAnsi="Times New Roman" w:cs="Times New Roman"/>
          <w:b/>
          <w:sz w:val="24"/>
          <w:szCs w:val="24"/>
        </w:rPr>
        <w:t xml:space="preserve">Обязанности и права </w:t>
      </w:r>
      <w:r w:rsidR="001E4176" w:rsidRPr="00C1211F">
        <w:rPr>
          <w:rFonts w:ascii="Times New Roman" w:hAnsi="Times New Roman" w:cs="Times New Roman"/>
          <w:b/>
          <w:sz w:val="24"/>
          <w:szCs w:val="24"/>
        </w:rPr>
        <w:t>Фонда</w:t>
      </w:r>
      <w:r w:rsidR="00953FDB" w:rsidRPr="00C1211F">
        <w:rPr>
          <w:rFonts w:ascii="Times New Roman" w:hAnsi="Times New Roman" w:cs="Times New Roman"/>
          <w:b/>
          <w:sz w:val="24"/>
          <w:szCs w:val="24"/>
        </w:rPr>
        <w:t xml:space="preserve"> при</w:t>
      </w:r>
      <w:r w:rsidRPr="00C1211F">
        <w:rPr>
          <w:rFonts w:ascii="Times New Roman" w:hAnsi="Times New Roman" w:cs="Times New Roman"/>
          <w:b/>
          <w:sz w:val="24"/>
          <w:szCs w:val="24"/>
        </w:rPr>
        <w:t xml:space="preserve"> реализации финансовых услуг  </w:t>
      </w:r>
    </w:p>
    <w:p w14:paraId="7CAFD9DE" w14:textId="77777777" w:rsidR="00CB16DA" w:rsidRPr="00C1211F" w:rsidRDefault="00CB16DA" w:rsidP="00926572">
      <w:pPr>
        <w:autoSpaceDE w:val="0"/>
        <w:autoSpaceDN w:val="0"/>
        <w:adjustRightInd w:val="0"/>
        <w:spacing w:after="0" w:line="240" w:lineRule="auto"/>
        <w:jc w:val="both"/>
        <w:rPr>
          <w:rFonts w:ascii="Times New Roman" w:hAnsi="Times New Roman" w:cs="Times New Roman"/>
          <w:b/>
          <w:bCs/>
          <w:sz w:val="24"/>
          <w:szCs w:val="24"/>
        </w:rPr>
      </w:pPr>
    </w:p>
    <w:p w14:paraId="014607CC" w14:textId="77777777" w:rsidR="005547E1" w:rsidRPr="00C1211F" w:rsidRDefault="005547E1" w:rsidP="00926572">
      <w:pPr>
        <w:autoSpaceDE w:val="0"/>
        <w:autoSpaceDN w:val="0"/>
        <w:adjustRightInd w:val="0"/>
        <w:spacing w:after="0" w:line="240" w:lineRule="auto"/>
        <w:jc w:val="both"/>
        <w:rPr>
          <w:rFonts w:ascii="Times New Roman" w:hAnsi="Times New Roman" w:cs="Times New Roman"/>
          <w:b/>
          <w:bCs/>
          <w:sz w:val="24"/>
          <w:szCs w:val="24"/>
        </w:rPr>
      </w:pPr>
      <w:r w:rsidRPr="00C1211F">
        <w:rPr>
          <w:rFonts w:ascii="Times New Roman" w:hAnsi="Times New Roman" w:cs="Times New Roman"/>
          <w:b/>
          <w:bCs/>
          <w:sz w:val="24"/>
          <w:szCs w:val="24"/>
        </w:rPr>
        <w:t>6.1.</w:t>
      </w:r>
      <w:r w:rsidR="001E4176" w:rsidRPr="00C1211F">
        <w:rPr>
          <w:rFonts w:ascii="Times New Roman" w:hAnsi="Times New Roman" w:cs="Times New Roman"/>
          <w:b/>
          <w:bCs/>
          <w:sz w:val="24"/>
          <w:szCs w:val="24"/>
        </w:rPr>
        <w:t xml:space="preserve"> </w:t>
      </w:r>
      <w:r w:rsidRPr="00C1211F">
        <w:rPr>
          <w:rFonts w:ascii="Times New Roman" w:hAnsi="Times New Roman" w:cs="Times New Roman"/>
          <w:b/>
          <w:bCs/>
          <w:sz w:val="24"/>
          <w:szCs w:val="24"/>
        </w:rPr>
        <w:t xml:space="preserve">После заключения договора </w:t>
      </w:r>
      <w:r w:rsidR="001E4176" w:rsidRPr="00C1211F">
        <w:rPr>
          <w:rFonts w:ascii="Times New Roman" w:hAnsi="Times New Roman" w:cs="Times New Roman"/>
          <w:b/>
          <w:bCs/>
          <w:sz w:val="24"/>
          <w:szCs w:val="24"/>
        </w:rPr>
        <w:t>микро</w:t>
      </w:r>
      <w:r w:rsidRPr="00C1211F">
        <w:rPr>
          <w:rFonts w:ascii="Times New Roman" w:hAnsi="Times New Roman" w:cs="Times New Roman"/>
          <w:b/>
          <w:bCs/>
          <w:sz w:val="24"/>
          <w:szCs w:val="24"/>
        </w:rPr>
        <w:t>займа</w:t>
      </w:r>
      <w:r w:rsidR="00953FDB" w:rsidRPr="00C1211F">
        <w:rPr>
          <w:rFonts w:ascii="Times New Roman" w:hAnsi="Times New Roman" w:cs="Times New Roman"/>
          <w:b/>
          <w:bCs/>
          <w:sz w:val="24"/>
          <w:szCs w:val="24"/>
        </w:rPr>
        <w:t xml:space="preserve"> </w:t>
      </w:r>
      <w:r w:rsidR="001E4176" w:rsidRPr="00C1211F">
        <w:rPr>
          <w:rFonts w:ascii="Times New Roman" w:hAnsi="Times New Roman" w:cs="Times New Roman"/>
          <w:b/>
          <w:bCs/>
          <w:sz w:val="24"/>
          <w:szCs w:val="24"/>
        </w:rPr>
        <w:t>Фонд</w:t>
      </w:r>
      <w:r w:rsidRPr="00C1211F">
        <w:rPr>
          <w:rFonts w:ascii="Times New Roman" w:hAnsi="Times New Roman" w:cs="Times New Roman"/>
          <w:b/>
          <w:bCs/>
          <w:sz w:val="24"/>
          <w:szCs w:val="24"/>
        </w:rPr>
        <w:t>:</w:t>
      </w:r>
    </w:p>
    <w:p w14:paraId="76A5D12E" w14:textId="77777777" w:rsidR="00CB16DA" w:rsidRPr="00C1211F" w:rsidRDefault="00CB16DA" w:rsidP="00926572">
      <w:pPr>
        <w:autoSpaceDE w:val="0"/>
        <w:autoSpaceDN w:val="0"/>
        <w:adjustRightInd w:val="0"/>
        <w:spacing w:after="0" w:line="240" w:lineRule="auto"/>
        <w:jc w:val="both"/>
        <w:rPr>
          <w:rFonts w:ascii="Times New Roman" w:hAnsi="Times New Roman" w:cs="Times New Roman"/>
          <w:b/>
          <w:bCs/>
          <w:sz w:val="24"/>
          <w:szCs w:val="24"/>
        </w:rPr>
      </w:pPr>
    </w:p>
    <w:p w14:paraId="5256DB21" w14:textId="77777777" w:rsidR="004E4865" w:rsidRPr="00C1211F" w:rsidRDefault="004E4865"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-обязан гарантировать соблюдение тайны об операциях своих заемщиков</w:t>
      </w:r>
      <w:r w:rsidR="009C2FA4" w:rsidRPr="00C1211F">
        <w:rPr>
          <w:rFonts w:ascii="Times New Roman" w:hAnsi="Times New Roman" w:cs="Times New Roman"/>
          <w:sz w:val="24"/>
          <w:szCs w:val="24"/>
        </w:rPr>
        <w:t xml:space="preserve"> (151)</w:t>
      </w:r>
      <w:r w:rsidR="0069715C" w:rsidRPr="00C1211F">
        <w:rPr>
          <w:rFonts w:ascii="Times New Roman" w:hAnsi="Times New Roman" w:cs="Times New Roman"/>
          <w:sz w:val="24"/>
          <w:szCs w:val="24"/>
        </w:rPr>
        <w:t>;</w:t>
      </w:r>
    </w:p>
    <w:p w14:paraId="69216B4F" w14:textId="77777777" w:rsidR="004E4865" w:rsidRPr="00C1211F" w:rsidRDefault="004E4865" w:rsidP="00926572">
      <w:pPr>
        <w:autoSpaceDE w:val="0"/>
        <w:autoSpaceDN w:val="0"/>
        <w:adjustRightInd w:val="0"/>
        <w:spacing w:after="0" w:line="240" w:lineRule="auto"/>
        <w:jc w:val="both"/>
        <w:rPr>
          <w:rFonts w:ascii="Times New Roman" w:hAnsi="Times New Roman" w:cs="Times New Roman"/>
          <w:b/>
          <w:bCs/>
          <w:sz w:val="24"/>
          <w:szCs w:val="24"/>
        </w:rPr>
      </w:pPr>
    </w:p>
    <w:p w14:paraId="421EAC3C" w14:textId="77777777" w:rsidR="00D06A33" w:rsidRPr="00C1211F" w:rsidRDefault="00D06A33" w:rsidP="00926572">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sz w:val="24"/>
          <w:szCs w:val="24"/>
        </w:rPr>
        <w:t>-обязан сообщать в БКИ информацию, предусмотренную</w:t>
      </w:r>
      <w:r w:rsidRPr="00C1211F">
        <w:rPr>
          <w:rFonts w:ascii="Times New Roman" w:hAnsi="Times New Roman" w:cs="Times New Roman"/>
          <w:bCs/>
          <w:sz w:val="24"/>
          <w:szCs w:val="24"/>
        </w:rPr>
        <w:t xml:space="preserve"> 218-ФЗ «О кредитных историях»;</w:t>
      </w:r>
    </w:p>
    <w:p w14:paraId="2DC26146" w14:textId="77777777" w:rsidR="00D06A33" w:rsidRPr="00C1211F" w:rsidRDefault="00D06A33" w:rsidP="00926572">
      <w:pPr>
        <w:autoSpaceDE w:val="0"/>
        <w:autoSpaceDN w:val="0"/>
        <w:adjustRightInd w:val="0"/>
        <w:spacing w:after="0" w:line="240" w:lineRule="auto"/>
        <w:jc w:val="both"/>
        <w:rPr>
          <w:rFonts w:ascii="Times New Roman" w:hAnsi="Times New Roman" w:cs="Times New Roman"/>
          <w:bCs/>
          <w:sz w:val="24"/>
          <w:szCs w:val="24"/>
        </w:rPr>
      </w:pPr>
    </w:p>
    <w:p w14:paraId="151A8E5A" w14:textId="77777777" w:rsidR="00D06A33" w:rsidRPr="00C1211F" w:rsidRDefault="00D06A33"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bCs/>
          <w:sz w:val="24"/>
          <w:szCs w:val="24"/>
        </w:rPr>
        <w:t xml:space="preserve">-обязан обеспечить получение, хранение, обработку, предоставление и защиту персональных данных заемщика в соответствии с </w:t>
      </w:r>
      <w:r w:rsidRPr="00C1211F">
        <w:rPr>
          <w:rFonts w:ascii="Times New Roman" w:hAnsi="Times New Roman" w:cs="Times New Roman"/>
          <w:sz w:val="24"/>
          <w:szCs w:val="24"/>
        </w:rPr>
        <w:t>требованиями Федерального закона от 27.07.2006 N152-ФЗ "О персональных данных"</w:t>
      </w:r>
      <w:r w:rsidR="0069715C" w:rsidRPr="00C1211F">
        <w:rPr>
          <w:rFonts w:ascii="Times New Roman" w:hAnsi="Times New Roman" w:cs="Times New Roman"/>
          <w:sz w:val="24"/>
          <w:szCs w:val="24"/>
        </w:rPr>
        <w:t>;</w:t>
      </w:r>
    </w:p>
    <w:p w14:paraId="36D3D6F5" w14:textId="77777777" w:rsidR="00D06A33" w:rsidRPr="00C1211F" w:rsidRDefault="00D06A33" w:rsidP="00926572">
      <w:pPr>
        <w:autoSpaceDE w:val="0"/>
        <w:autoSpaceDN w:val="0"/>
        <w:adjustRightInd w:val="0"/>
        <w:spacing w:after="0" w:line="240" w:lineRule="auto"/>
        <w:jc w:val="both"/>
        <w:rPr>
          <w:rFonts w:ascii="Times New Roman" w:hAnsi="Times New Roman" w:cs="Times New Roman"/>
          <w:sz w:val="24"/>
          <w:szCs w:val="24"/>
        </w:rPr>
      </w:pPr>
    </w:p>
    <w:p w14:paraId="77EA3AAF" w14:textId="77777777" w:rsidR="00D06A33" w:rsidRPr="00C1211F" w:rsidRDefault="00D06A33"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bCs/>
          <w:sz w:val="24"/>
          <w:szCs w:val="24"/>
        </w:rPr>
        <w:t xml:space="preserve">- обязан обеспечить защиту имеющей к  заемщику отношение  финансовой информации и   довести  до него  информацию о возможных рисках получения несанкционированного доступа к </w:t>
      </w:r>
      <w:r w:rsidRPr="00C1211F">
        <w:rPr>
          <w:rFonts w:ascii="Times New Roman" w:hAnsi="Times New Roman" w:cs="Times New Roman"/>
          <w:bCs/>
          <w:sz w:val="24"/>
          <w:szCs w:val="24"/>
        </w:rPr>
        <w:lastRenderedPageBreak/>
        <w:t>защищаемой информации с целью осуществления финансовых операций лицами, не обладающими правом их осуществления и о мерах по предотвращению несанкционированного доступа к защищаемой информации</w:t>
      </w:r>
      <w:r w:rsidR="009C2FA4" w:rsidRPr="00C1211F">
        <w:rPr>
          <w:rFonts w:ascii="Times New Roman" w:hAnsi="Times New Roman" w:cs="Times New Roman"/>
          <w:bCs/>
          <w:sz w:val="24"/>
          <w:szCs w:val="24"/>
        </w:rPr>
        <w:t xml:space="preserve"> (684)</w:t>
      </w:r>
      <w:r w:rsidR="0069715C" w:rsidRPr="00C1211F">
        <w:rPr>
          <w:rFonts w:ascii="Times New Roman" w:hAnsi="Times New Roman" w:cs="Times New Roman"/>
          <w:bCs/>
          <w:sz w:val="24"/>
          <w:szCs w:val="24"/>
        </w:rPr>
        <w:t>;</w:t>
      </w:r>
    </w:p>
    <w:p w14:paraId="6FDA48ED" w14:textId="77777777" w:rsidR="00D06A33" w:rsidRPr="00C1211F" w:rsidRDefault="00D06A33" w:rsidP="00926572">
      <w:pPr>
        <w:autoSpaceDE w:val="0"/>
        <w:autoSpaceDN w:val="0"/>
        <w:adjustRightInd w:val="0"/>
        <w:spacing w:after="0" w:line="240" w:lineRule="auto"/>
        <w:jc w:val="both"/>
        <w:rPr>
          <w:rFonts w:ascii="Times New Roman" w:hAnsi="Times New Roman" w:cs="Times New Roman"/>
          <w:b/>
          <w:bCs/>
          <w:sz w:val="24"/>
          <w:szCs w:val="24"/>
        </w:rPr>
      </w:pPr>
    </w:p>
    <w:p w14:paraId="242CA7F5" w14:textId="0DEA871B" w:rsidR="0057586B" w:rsidRPr="00C1211F" w:rsidRDefault="0057586B" w:rsidP="00926572">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 xml:space="preserve">-обязан </w:t>
      </w:r>
      <w:r w:rsidR="00D56EEB" w:rsidRPr="00C1211F">
        <w:rPr>
          <w:rFonts w:ascii="Times New Roman" w:hAnsi="Times New Roman" w:cs="Times New Roman"/>
          <w:bCs/>
          <w:sz w:val="24"/>
          <w:szCs w:val="24"/>
        </w:rPr>
        <w:t xml:space="preserve">зафиксировать обращение получателя финансовой услуги, </w:t>
      </w:r>
      <w:r w:rsidRPr="00C1211F">
        <w:rPr>
          <w:rFonts w:ascii="Times New Roman" w:hAnsi="Times New Roman" w:cs="Times New Roman"/>
          <w:bCs/>
          <w:sz w:val="24"/>
          <w:szCs w:val="24"/>
        </w:rPr>
        <w:t xml:space="preserve">принять решение по полученному ею обращению и проинформировать </w:t>
      </w:r>
      <w:r w:rsidR="00D56EEB" w:rsidRPr="00C1211F">
        <w:rPr>
          <w:rFonts w:ascii="Times New Roman" w:hAnsi="Times New Roman" w:cs="Times New Roman"/>
          <w:bCs/>
          <w:sz w:val="24"/>
          <w:szCs w:val="24"/>
        </w:rPr>
        <w:t>ПФУ</w:t>
      </w:r>
      <w:r w:rsidRPr="00C1211F">
        <w:rPr>
          <w:rFonts w:ascii="Times New Roman" w:hAnsi="Times New Roman" w:cs="Times New Roman"/>
          <w:bCs/>
          <w:sz w:val="24"/>
          <w:szCs w:val="24"/>
        </w:rPr>
        <w:t xml:space="preserve"> об этом решении</w:t>
      </w:r>
      <w:r w:rsidR="009C2FA4" w:rsidRPr="00C1211F">
        <w:rPr>
          <w:rFonts w:ascii="Times New Roman" w:hAnsi="Times New Roman" w:cs="Times New Roman"/>
          <w:bCs/>
          <w:sz w:val="24"/>
          <w:szCs w:val="24"/>
        </w:rPr>
        <w:t xml:space="preserve"> (</w:t>
      </w:r>
      <w:r w:rsidR="00E71E4E" w:rsidRPr="00C1211F">
        <w:rPr>
          <w:rFonts w:ascii="Times New Roman" w:hAnsi="Times New Roman" w:cs="Times New Roman"/>
          <w:bCs/>
          <w:sz w:val="24"/>
          <w:szCs w:val="24"/>
        </w:rPr>
        <w:t>БСЗ</w:t>
      </w:r>
      <w:r w:rsidR="003A4718" w:rsidRPr="00C1211F">
        <w:rPr>
          <w:rFonts w:ascii="Times New Roman" w:hAnsi="Times New Roman" w:cs="Times New Roman"/>
          <w:bCs/>
          <w:sz w:val="24"/>
          <w:szCs w:val="24"/>
        </w:rPr>
        <w:t>).</w:t>
      </w:r>
    </w:p>
    <w:p w14:paraId="1F8C11C6" w14:textId="77777777" w:rsidR="00291FC6" w:rsidRPr="00C1211F" w:rsidRDefault="00291FC6" w:rsidP="00926572">
      <w:pPr>
        <w:autoSpaceDE w:val="0"/>
        <w:autoSpaceDN w:val="0"/>
        <w:adjustRightInd w:val="0"/>
        <w:spacing w:after="0" w:line="240" w:lineRule="auto"/>
        <w:jc w:val="both"/>
        <w:rPr>
          <w:rFonts w:ascii="Times New Roman" w:hAnsi="Times New Roman" w:cs="Times New Roman"/>
          <w:bCs/>
          <w:sz w:val="24"/>
          <w:szCs w:val="24"/>
        </w:rPr>
      </w:pPr>
    </w:p>
    <w:p w14:paraId="4A9E908B" w14:textId="77777777" w:rsidR="00B90D9F" w:rsidRPr="00C1211F" w:rsidRDefault="00CB16DA"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bCs/>
          <w:sz w:val="24"/>
          <w:szCs w:val="24"/>
        </w:rPr>
        <w:t>6</w:t>
      </w:r>
      <w:r w:rsidR="00B90D9F" w:rsidRPr="00C1211F">
        <w:rPr>
          <w:rFonts w:ascii="Times New Roman" w:hAnsi="Times New Roman" w:cs="Times New Roman"/>
          <w:b/>
          <w:bCs/>
          <w:sz w:val="24"/>
          <w:szCs w:val="24"/>
        </w:rPr>
        <w:t>.</w:t>
      </w:r>
      <w:r w:rsidR="00A16EA0" w:rsidRPr="00C1211F">
        <w:rPr>
          <w:rFonts w:ascii="Times New Roman" w:hAnsi="Times New Roman" w:cs="Times New Roman"/>
          <w:b/>
          <w:bCs/>
          <w:sz w:val="24"/>
          <w:szCs w:val="24"/>
        </w:rPr>
        <w:t>2</w:t>
      </w:r>
      <w:r w:rsidR="00B90D9F" w:rsidRPr="00C1211F">
        <w:rPr>
          <w:rFonts w:ascii="Times New Roman" w:hAnsi="Times New Roman" w:cs="Times New Roman"/>
          <w:b/>
          <w:bCs/>
          <w:sz w:val="24"/>
          <w:szCs w:val="24"/>
        </w:rPr>
        <w:t>.При возникновении просроченной задолженности</w:t>
      </w:r>
      <w:r w:rsidR="00511411" w:rsidRPr="00C1211F">
        <w:rPr>
          <w:rFonts w:ascii="Times New Roman" w:hAnsi="Times New Roman" w:cs="Times New Roman"/>
          <w:b/>
          <w:bCs/>
          <w:sz w:val="24"/>
          <w:szCs w:val="24"/>
        </w:rPr>
        <w:t xml:space="preserve"> </w:t>
      </w:r>
      <w:r w:rsidR="00ED103F" w:rsidRPr="00C1211F">
        <w:rPr>
          <w:rFonts w:ascii="Times New Roman" w:hAnsi="Times New Roman" w:cs="Times New Roman"/>
          <w:b/>
          <w:bCs/>
          <w:sz w:val="24"/>
          <w:szCs w:val="24"/>
        </w:rPr>
        <w:t xml:space="preserve">заемщика </w:t>
      </w:r>
      <w:r w:rsidR="001E4176" w:rsidRPr="00C1211F">
        <w:rPr>
          <w:rFonts w:ascii="Times New Roman" w:hAnsi="Times New Roman" w:cs="Times New Roman"/>
          <w:b/>
          <w:bCs/>
          <w:sz w:val="24"/>
          <w:szCs w:val="24"/>
        </w:rPr>
        <w:t>Фонд</w:t>
      </w:r>
      <w:r w:rsidR="00511411" w:rsidRPr="00C1211F">
        <w:rPr>
          <w:rFonts w:ascii="Times New Roman" w:hAnsi="Times New Roman" w:cs="Times New Roman"/>
          <w:b/>
          <w:bCs/>
          <w:sz w:val="24"/>
          <w:szCs w:val="24"/>
        </w:rPr>
        <w:t>:</w:t>
      </w:r>
    </w:p>
    <w:p w14:paraId="401BFF3C" w14:textId="77777777" w:rsidR="00B90D9F" w:rsidRPr="00C1211F" w:rsidRDefault="00B90D9F" w:rsidP="00926572">
      <w:pPr>
        <w:autoSpaceDE w:val="0"/>
        <w:autoSpaceDN w:val="0"/>
        <w:adjustRightInd w:val="0"/>
        <w:spacing w:after="0" w:line="240" w:lineRule="auto"/>
        <w:jc w:val="both"/>
        <w:rPr>
          <w:rFonts w:ascii="Times New Roman" w:hAnsi="Times New Roman" w:cs="Times New Roman"/>
          <w:b/>
          <w:sz w:val="24"/>
          <w:szCs w:val="24"/>
        </w:rPr>
      </w:pPr>
    </w:p>
    <w:p w14:paraId="0D1B795E" w14:textId="77777777" w:rsidR="00F86A1E" w:rsidRPr="00C1211F" w:rsidRDefault="00F86A1E"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-обязан направить заемщику претензию для разрешения спора в досудебном порядке</w:t>
      </w:r>
      <w:r w:rsidR="009C2FA4" w:rsidRPr="00C1211F">
        <w:rPr>
          <w:rFonts w:ascii="Times New Roman" w:hAnsi="Times New Roman" w:cs="Times New Roman"/>
          <w:sz w:val="24"/>
          <w:szCs w:val="24"/>
        </w:rPr>
        <w:t xml:space="preserve"> (БСЗ)</w:t>
      </w:r>
      <w:r w:rsidR="001E4176" w:rsidRPr="00C1211F">
        <w:rPr>
          <w:rFonts w:ascii="Times New Roman" w:hAnsi="Times New Roman" w:cs="Times New Roman"/>
          <w:sz w:val="24"/>
          <w:szCs w:val="24"/>
        </w:rPr>
        <w:t>;</w:t>
      </w:r>
      <w:r w:rsidRPr="00C1211F">
        <w:rPr>
          <w:rFonts w:ascii="Times New Roman" w:hAnsi="Times New Roman" w:cs="Times New Roman"/>
          <w:sz w:val="24"/>
          <w:szCs w:val="24"/>
        </w:rPr>
        <w:t xml:space="preserve"> </w:t>
      </w:r>
    </w:p>
    <w:p w14:paraId="720BB315" w14:textId="77777777" w:rsidR="00CB3CFF" w:rsidRPr="00C1211F" w:rsidRDefault="00CB3CFF"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-обязан</w:t>
      </w:r>
      <w:r w:rsidR="001E4176" w:rsidRPr="00C1211F">
        <w:rPr>
          <w:rFonts w:ascii="Times New Roman" w:hAnsi="Times New Roman" w:cs="Times New Roman"/>
          <w:sz w:val="24"/>
          <w:szCs w:val="24"/>
        </w:rPr>
        <w:t xml:space="preserve"> </w:t>
      </w:r>
      <w:r w:rsidRPr="00C1211F">
        <w:rPr>
          <w:rFonts w:ascii="Times New Roman" w:hAnsi="Times New Roman" w:cs="Times New Roman"/>
          <w:sz w:val="24"/>
          <w:szCs w:val="24"/>
        </w:rPr>
        <w:t>обеспечить возможность получения от заемщиков требования о предоставлении Льготного периода дистанционно, в том числе с использованием средств подвижной радиотелефонной связи</w:t>
      </w:r>
      <w:r w:rsidR="0069715C" w:rsidRPr="00C1211F">
        <w:rPr>
          <w:rFonts w:ascii="Times New Roman" w:hAnsi="Times New Roman" w:cs="Times New Roman"/>
          <w:sz w:val="24"/>
          <w:szCs w:val="24"/>
        </w:rPr>
        <w:t>;</w:t>
      </w:r>
      <w:r w:rsidRPr="00C1211F">
        <w:rPr>
          <w:rFonts w:ascii="Times New Roman" w:hAnsi="Times New Roman" w:cs="Times New Roman"/>
          <w:sz w:val="24"/>
          <w:szCs w:val="24"/>
        </w:rPr>
        <w:t xml:space="preserve"> Информационное письмо Банка России № ИН-о6-59/89 от 15.05.2020</w:t>
      </w:r>
      <w:r w:rsidR="001E4176" w:rsidRPr="00C1211F">
        <w:rPr>
          <w:rFonts w:ascii="Times New Roman" w:hAnsi="Times New Roman" w:cs="Times New Roman"/>
          <w:sz w:val="24"/>
          <w:szCs w:val="24"/>
        </w:rPr>
        <w:t>;</w:t>
      </w:r>
    </w:p>
    <w:p w14:paraId="45E225B7" w14:textId="77777777" w:rsidR="00CB3CFF" w:rsidRPr="00C1211F" w:rsidRDefault="00CB3CFF" w:rsidP="00926572">
      <w:pPr>
        <w:autoSpaceDE w:val="0"/>
        <w:autoSpaceDN w:val="0"/>
        <w:adjustRightInd w:val="0"/>
        <w:spacing w:after="0" w:line="240" w:lineRule="auto"/>
        <w:jc w:val="both"/>
        <w:rPr>
          <w:rFonts w:ascii="Times New Roman" w:hAnsi="Times New Roman" w:cs="Times New Roman"/>
          <w:sz w:val="24"/>
          <w:szCs w:val="24"/>
        </w:rPr>
      </w:pPr>
    </w:p>
    <w:p w14:paraId="0FCDA557" w14:textId="77777777" w:rsidR="00A74421" w:rsidRPr="00C1211F" w:rsidRDefault="00681791"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 xml:space="preserve">-обязан </w:t>
      </w:r>
      <w:r w:rsidR="00A74421" w:rsidRPr="00C1211F">
        <w:rPr>
          <w:rFonts w:ascii="Times New Roman" w:hAnsi="Times New Roman" w:cs="Times New Roman"/>
          <w:sz w:val="24"/>
          <w:szCs w:val="24"/>
        </w:rPr>
        <w:t>удовлетворить требование заемщика о предоставлении льготного периода</w:t>
      </w:r>
      <w:r w:rsidR="001E4176" w:rsidRPr="00C1211F">
        <w:rPr>
          <w:rFonts w:ascii="Times New Roman" w:hAnsi="Times New Roman" w:cs="Times New Roman"/>
          <w:sz w:val="24"/>
          <w:szCs w:val="24"/>
        </w:rPr>
        <w:t xml:space="preserve"> </w:t>
      </w:r>
      <w:r w:rsidR="00A74421" w:rsidRPr="00C1211F">
        <w:rPr>
          <w:rFonts w:ascii="Times New Roman" w:hAnsi="Times New Roman" w:cs="Times New Roman"/>
          <w:sz w:val="24"/>
          <w:szCs w:val="24"/>
        </w:rPr>
        <w:t xml:space="preserve">(кредитных каникул) в  соответствии с </w:t>
      </w:r>
      <w:r w:rsidR="00A74421" w:rsidRPr="00C1211F">
        <w:rPr>
          <w:rFonts w:ascii="Times New Roman" w:hAnsi="Times New Roman" w:cs="Times New Roman"/>
          <w:bCs/>
          <w:sz w:val="24"/>
          <w:szCs w:val="24"/>
        </w:rPr>
        <w:t>Ф</w:t>
      </w:r>
      <w:r w:rsidR="00A74421" w:rsidRPr="00C1211F">
        <w:rPr>
          <w:rFonts w:ascii="Times New Roman" w:hAnsi="Times New Roman" w:cs="Times New Roman"/>
          <w:sz w:val="24"/>
          <w:szCs w:val="24"/>
        </w:rPr>
        <w:t>едеральным законом от 03.04.2020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r w:rsidR="009C2FA4" w:rsidRPr="00C1211F">
        <w:rPr>
          <w:rFonts w:ascii="Times New Roman" w:hAnsi="Times New Roman" w:cs="Times New Roman"/>
          <w:sz w:val="24"/>
          <w:szCs w:val="24"/>
        </w:rPr>
        <w:t xml:space="preserve"> (353)</w:t>
      </w:r>
      <w:r w:rsidR="001E4176" w:rsidRPr="00C1211F">
        <w:rPr>
          <w:rFonts w:ascii="Times New Roman" w:hAnsi="Times New Roman" w:cs="Times New Roman"/>
          <w:sz w:val="24"/>
          <w:szCs w:val="24"/>
        </w:rPr>
        <w:t>;</w:t>
      </w:r>
      <w:r w:rsidR="00B715BE" w:rsidRPr="00C1211F">
        <w:rPr>
          <w:rFonts w:ascii="Times New Roman" w:hAnsi="Times New Roman" w:cs="Times New Roman"/>
          <w:sz w:val="24"/>
          <w:szCs w:val="24"/>
        </w:rPr>
        <w:t xml:space="preserve"> </w:t>
      </w:r>
    </w:p>
    <w:p w14:paraId="5F4CB57F" w14:textId="77777777" w:rsidR="00CB3CFF" w:rsidRPr="00C1211F" w:rsidRDefault="00CB3CFF" w:rsidP="00926572">
      <w:pPr>
        <w:autoSpaceDE w:val="0"/>
        <w:autoSpaceDN w:val="0"/>
        <w:adjustRightInd w:val="0"/>
        <w:spacing w:after="0" w:line="240" w:lineRule="auto"/>
        <w:jc w:val="both"/>
        <w:rPr>
          <w:rFonts w:ascii="Times New Roman" w:hAnsi="Times New Roman" w:cs="Times New Roman"/>
          <w:sz w:val="24"/>
          <w:szCs w:val="24"/>
        </w:rPr>
      </w:pPr>
    </w:p>
    <w:p w14:paraId="1CDBC080" w14:textId="77777777" w:rsidR="00CB3CFF" w:rsidRPr="00C1211F" w:rsidRDefault="00CB3CFF"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-обязан информировать заемщика в случае несоответствия обстоятельств</w:t>
      </w:r>
      <w:r w:rsidR="00534340" w:rsidRPr="00C1211F">
        <w:rPr>
          <w:rFonts w:ascii="Times New Roman" w:hAnsi="Times New Roman" w:cs="Times New Roman"/>
          <w:sz w:val="24"/>
          <w:szCs w:val="24"/>
        </w:rPr>
        <w:t xml:space="preserve"> и условий</w:t>
      </w:r>
      <w:r w:rsidR="001E4176" w:rsidRPr="00C1211F">
        <w:rPr>
          <w:rFonts w:ascii="Times New Roman" w:hAnsi="Times New Roman" w:cs="Times New Roman"/>
          <w:sz w:val="24"/>
          <w:szCs w:val="24"/>
        </w:rPr>
        <w:t>,</w:t>
      </w:r>
      <w:r w:rsidRPr="00C1211F">
        <w:rPr>
          <w:rFonts w:ascii="Times New Roman" w:hAnsi="Times New Roman" w:cs="Times New Roman"/>
          <w:sz w:val="24"/>
          <w:szCs w:val="24"/>
        </w:rPr>
        <w:t xml:space="preserve"> установленным статьей 6 Федерального закона № 106-ФЗ условиям для предоставления Льготного периода как об альтернативных способах реструктуризации </w:t>
      </w:r>
      <w:r w:rsidR="001E4176" w:rsidRPr="00C1211F">
        <w:rPr>
          <w:rFonts w:ascii="Times New Roman" w:hAnsi="Times New Roman" w:cs="Times New Roman"/>
          <w:sz w:val="24"/>
          <w:szCs w:val="24"/>
        </w:rPr>
        <w:t>микро</w:t>
      </w:r>
      <w:r w:rsidRPr="00C1211F">
        <w:rPr>
          <w:rFonts w:ascii="Times New Roman" w:hAnsi="Times New Roman" w:cs="Times New Roman"/>
          <w:sz w:val="24"/>
          <w:szCs w:val="24"/>
        </w:rPr>
        <w:t xml:space="preserve">займа, так и об иных основаниях реструктуризации </w:t>
      </w:r>
      <w:r w:rsidR="00217BBC" w:rsidRPr="00C1211F">
        <w:rPr>
          <w:rFonts w:ascii="Times New Roman" w:hAnsi="Times New Roman" w:cs="Times New Roman"/>
          <w:sz w:val="24"/>
          <w:szCs w:val="24"/>
        </w:rPr>
        <w:t>микро</w:t>
      </w:r>
      <w:r w:rsidRPr="00C1211F">
        <w:rPr>
          <w:rFonts w:ascii="Times New Roman" w:hAnsi="Times New Roman" w:cs="Times New Roman"/>
          <w:sz w:val="24"/>
          <w:szCs w:val="24"/>
        </w:rPr>
        <w:t>займа</w:t>
      </w:r>
      <w:r w:rsidR="009C2FA4" w:rsidRPr="00C1211F">
        <w:rPr>
          <w:rFonts w:ascii="Times New Roman" w:hAnsi="Times New Roman" w:cs="Times New Roman"/>
          <w:sz w:val="24"/>
          <w:szCs w:val="24"/>
        </w:rPr>
        <w:t xml:space="preserve"> (Информационное письмо Банка России № ИН-о6-59/89 от 15.05.2020)</w:t>
      </w:r>
      <w:r w:rsidR="001E4176" w:rsidRPr="00C1211F">
        <w:rPr>
          <w:rFonts w:ascii="Times New Roman" w:hAnsi="Times New Roman" w:cs="Times New Roman"/>
          <w:sz w:val="24"/>
          <w:szCs w:val="24"/>
        </w:rPr>
        <w:t>;</w:t>
      </w:r>
    </w:p>
    <w:p w14:paraId="3574AF8A" w14:textId="77777777" w:rsidR="00CB3CFF" w:rsidRPr="00C1211F" w:rsidRDefault="00CB3CFF" w:rsidP="00926572">
      <w:pPr>
        <w:autoSpaceDE w:val="0"/>
        <w:autoSpaceDN w:val="0"/>
        <w:adjustRightInd w:val="0"/>
        <w:spacing w:after="0" w:line="240" w:lineRule="auto"/>
        <w:jc w:val="both"/>
        <w:rPr>
          <w:rFonts w:ascii="Times New Roman" w:hAnsi="Times New Roman" w:cs="Times New Roman"/>
          <w:sz w:val="24"/>
          <w:szCs w:val="24"/>
        </w:rPr>
      </w:pPr>
    </w:p>
    <w:p w14:paraId="587F0E15" w14:textId="77777777" w:rsidR="00CB3CFF" w:rsidRPr="00C1211F" w:rsidRDefault="00CB3CFF"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 обязан раскрывать заемщикам особенности и различия между Льготным периодом и Собственными программами. В случае</w:t>
      </w:r>
      <w:r w:rsidR="001E4176" w:rsidRPr="00C1211F">
        <w:rPr>
          <w:rFonts w:ascii="Times New Roman" w:hAnsi="Times New Roman" w:cs="Times New Roman"/>
          <w:sz w:val="24"/>
          <w:szCs w:val="24"/>
        </w:rPr>
        <w:t xml:space="preserve">, </w:t>
      </w:r>
      <w:r w:rsidRPr="00C1211F">
        <w:rPr>
          <w:rFonts w:ascii="Times New Roman" w:hAnsi="Times New Roman" w:cs="Times New Roman"/>
          <w:sz w:val="24"/>
          <w:szCs w:val="24"/>
        </w:rPr>
        <w:t xml:space="preserve">если </w:t>
      </w:r>
      <w:r w:rsidR="001E4176" w:rsidRPr="00C1211F">
        <w:rPr>
          <w:rFonts w:ascii="Times New Roman" w:hAnsi="Times New Roman" w:cs="Times New Roman"/>
          <w:sz w:val="24"/>
          <w:szCs w:val="24"/>
        </w:rPr>
        <w:t>Фонд</w:t>
      </w:r>
      <w:r w:rsidRPr="00C1211F">
        <w:rPr>
          <w:rFonts w:ascii="Times New Roman" w:hAnsi="Times New Roman" w:cs="Times New Roman"/>
          <w:sz w:val="24"/>
          <w:szCs w:val="24"/>
        </w:rPr>
        <w:t xml:space="preserve">  помимо Льготного периода предлагает заемщику Собственные программы, в целях более полного информирования</w:t>
      </w:r>
      <w:r w:rsidR="001E4176" w:rsidRPr="00C1211F">
        <w:rPr>
          <w:rFonts w:ascii="Times New Roman" w:hAnsi="Times New Roman" w:cs="Times New Roman"/>
          <w:sz w:val="24"/>
          <w:szCs w:val="24"/>
        </w:rPr>
        <w:t xml:space="preserve"> </w:t>
      </w:r>
      <w:r w:rsidRPr="00C1211F">
        <w:rPr>
          <w:rFonts w:ascii="Times New Roman" w:hAnsi="Times New Roman" w:cs="Times New Roman"/>
          <w:sz w:val="24"/>
          <w:szCs w:val="24"/>
        </w:rPr>
        <w:t xml:space="preserve">заемщика обязан доводить до его сведения информацию обо всех условиях как Собственных программ, так и Льготного периода, исключив при этом  искажение смысла доводимой до заемщика информации, которая может привести к введению в заблуждение относительно условий Льготного периода и Собственных программ, в том числе в части предстоящих расходов заемщика и порядка погашения </w:t>
      </w:r>
      <w:r w:rsidR="00217BBC" w:rsidRPr="00C1211F">
        <w:rPr>
          <w:rFonts w:ascii="Times New Roman" w:hAnsi="Times New Roman" w:cs="Times New Roman"/>
          <w:sz w:val="24"/>
          <w:szCs w:val="24"/>
        </w:rPr>
        <w:t>микро</w:t>
      </w:r>
      <w:r w:rsidRPr="00C1211F">
        <w:rPr>
          <w:rFonts w:ascii="Times New Roman" w:hAnsi="Times New Roman" w:cs="Times New Roman"/>
          <w:sz w:val="24"/>
          <w:szCs w:val="24"/>
        </w:rPr>
        <w:t>займа</w:t>
      </w:r>
      <w:r w:rsidR="009C2FA4" w:rsidRPr="00C1211F">
        <w:rPr>
          <w:rFonts w:ascii="Times New Roman" w:hAnsi="Times New Roman" w:cs="Times New Roman"/>
          <w:sz w:val="24"/>
          <w:szCs w:val="24"/>
        </w:rPr>
        <w:t xml:space="preserve"> (Информационное письмо Банка России № ИН-о6-59/89 от 15.05.2020)</w:t>
      </w:r>
      <w:r w:rsidR="001E4176" w:rsidRPr="00C1211F">
        <w:rPr>
          <w:rFonts w:ascii="Times New Roman" w:hAnsi="Times New Roman" w:cs="Times New Roman"/>
          <w:sz w:val="24"/>
          <w:szCs w:val="24"/>
        </w:rPr>
        <w:t>;</w:t>
      </w:r>
    </w:p>
    <w:p w14:paraId="1D4C2A60" w14:textId="77777777" w:rsidR="00CB3CFF" w:rsidRPr="00C1211F" w:rsidRDefault="00CB3CFF" w:rsidP="00926572">
      <w:pPr>
        <w:autoSpaceDE w:val="0"/>
        <w:autoSpaceDN w:val="0"/>
        <w:adjustRightInd w:val="0"/>
        <w:spacing w:after="0" w:line="240" w:lineRule="auto"/>
        <w:jc w:val="both"/>
        <w:rPr>
          <w:rFonts w:ascii="Times New Roman" w:hAnsi="Times New Roman" w:cs="Times New Roman"/>
          <w:sz w:val="24"/>
          <w:szCs w:val="24"/>
        </w:rPr>
      </w:pPr>
    </w:p>
    <w:p w14:paraId="0E026A30" w14:textId="77777777" w:rsidR="00CB3CFF" w:rsidRPr="00C1211F" w:rsidRDefault="00CB3CFF"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 xml:space="preserve">-обязан фиксировать при выборе заемщиком способа реструктуризации </w:t>
      </w:r>
      <w:r w:rsidR="00C252AC" w:rsidRPr="00C1211F">
        <w:rPr>
          <w:rFonts w:ascii="Times New Roman" w:hAnsi="Times New Roman" w:cs="Times New Roman"/>
          <w:sz w:val="24"/>
          <w:szCs w:val="24"/>
        </w:rPr>
        <w:t>микро</w:t>
      </w:r>
      <w:r w:rsidRPr="00C1211F">
        <w:rPr>
          <w:rFonts w:ascii="Times New Roman" w:hAnsi="Times New Roman" w:cs="Times New Roman"/>
          <w:sz w:val="24"/>
          <w:szCs w:val="24"/>
        </w:rPr>
        <w:t xml:space="preserve">займа (Собственная программа или Льготный период) волю заемщика относительно выбранного им способа реструктуризации </w:t>
      </w:r>
      <w:r w:rsidR="00217BBC" w:rsidRPr="00C1211F">
        <w:rPr>
          <w:rFonts w:ascii="Times New Roman" w:hAnsi="Times New Roman" w:cs="Times New Roman"/>
          <w:sz w:val="24"/>
          <w:szCs w:val="24"/>
        </w:rPr>
        <w:t>микро</w:t>
      </w:r>
      <w:r w:rsidRPr="00C1211F">
        <w:rPr>
          <w:rFonts w:ascii="Times New Roman" w:hAnsi="Times New Roman" w:cs="Times New Roman"/>
          <w:sz w:val="24"/>
          <w:szCs w:val="24"/>
        </w:rPr>
        <w:t xml:space="preserve">займа и условий реструктуризации. </w:t>
      </w:r>
      <w:r w:rsidR="009C2FA4" w:rsidRPr="00C1211F">
        <w:rPr>
          <w:rFonts w:ascii="Times New Roman" w:hAnsi="Times New Roman" w:cs="Times New Roman"/>
          <w:sz w:val="24"/>
          <w:szCs w:val="24"/>
        </w:rPr>
        <w:t>(</w:t>
      </w:r>
      <w:r w:rsidRPr="00C1211F">
        <w:rPr>
          <w:rFonts w:ascii="Times New Roman" w:hAnsi="Times New Roman" w:cs="Times New Roman"/>
          <w:sz w:val="24"/>
          <w:szCs w:val="24"/>
        </w:rPr>
        <w:t>Информационное письмо Банка России № ИН-о6-59/89 от 15.05.2020</w:t>
      </w:r>
      <w:r w:rsidR="009C2FA4" w:rsidRPr="00C1211F">
        <w:rPr>
          <w:rFonts w:ascii="Times New Roman" w:hAnsi="Times New Roman" w:cs="Times New Roman"/>
          <w:sz w:val="24"/>
          <w:szCs w:val="24"/>
        </w:rPr>
        <w:t>)</w:t>
      </w:r>
      <w:r w:rsidR="001E4176" w:rsidRPr="00C1211F">
        <w:rPr>
          <w:rFonts w:ascii="Times New Roman" w:hAnsi="Times New Roman" w:cs="Times New Roman"/>
          <w:sz w:val="24"/>
          <w:szCs w:val="24"/>
        </w:rPr>
        <w:t>;</w:t>
      </w:r>
    </w:p>
    <w:p w14:paraId="0DB06797" w14:textId="77777777" w:rsidR="00CB3CFF" w:rsidRPr="00C1211F" w:rsidRDefault="00CB3CFF" w:rsidP="00926572">
      <w:pPr>
        <w:autoSpaceDE w:val="0"/>
        <w:autoSpaceDN w:val="0"/>
        <w:adjustRightInd w:val="0"/>
        <w:spacing w:after="0" w:line="240" w:lineRule="auto"/>
        <w:jc w:val="both"/>
        <w:rPr>
          <w:rFonts w:ascii="Times New Roman" w:hAnsi="Times New Roman" w:cs="Times New Roman"/>
          <w:sz w:val="24"/>
          <w:szCs w:val="24"/>
        </w:rPr>
      </w:pPr>
    </w:p>
    <w:p w14:paraId="4382CF84" w14:textId="77777777" w:rsidR="00CB3CFF" w:rsidRPr="00C1211F" w:rsidRDefault="00CB3CFF" w:rsidP="00926572">
      <w:pPr>
        <w:shd w:val="clear" w:color="auto" w:fill="FFFFFF"/>
        <w:spacing w:after="0" w:line="290" w:lineRule="atLeast"/>
        <w:jc w:val="both"/>
        <w:rPr>
          <w:rFonts w:ascii="Times New Roman" w:eastAsia="Times New Roman" w:hAnsi="Times New Roman" w:cs="Times New Roman"/>
          <w:bCs/>
          <w:sz w:val="24"/>
          <w:szCs w:val="24"/>
        </w:rPr>
      </w:pPr>
      <w:bookmarkStart w:id="1" w:name="_Hlk44058946"/>
      <w:r w:rsidRPr="00C1211F">
        <w:rPr>
          <w:rFonts w:ascii="Times New Roman" w:eastAsia="Times New Roman" w:hAnsi="Times New Roman" w:cs="Times New Roman"/>
          <w:sz w:val="24"/>
          <w:szCs w:val="24"/>
        </w:rPr>
        <w:t>-</w:t>
      </w:r>
      <w:r w:rsidR="00217BBC" w:rsidRPr="00C1211F">
        <w:rPr>
          <w:rFonts w:ascii="Times New Roman" w:eastAsia="Times New Roman" w:hAnsi="Times New Roman" w:cs="Times New Roman"/>
          <w:sz w:val="24"/>
          <w:szCs w:val="24"/>
        </w:rPr>
        <w:t xml:space="preserve">при введении режима повышенной готовности или режима чрезвычайной ситуации, </w:t>
      </w:r>
      <w:r w:rsidRPr="00C1211F">
        <w:rPr>
          <w:rFonts w:ascii="Times New Roman" w:eastAsia="Times New Roman" w:hAnsi="Times New Roman" w:cs="Times New Roman"/>
          <w:sz w:val="24"/>
          <w:szCs w:val="24"/>
        </w:rPr>
        <w:t xml:space="preserve">обязан рассматривать обращение заемщика об изменении условий договора </w:t>
      </w:r>
      <w:r w:rsidR="00C252AC" w:rsidRPr="00C1211F">
        <w:rPr>
          <w:rFonts w:ascii="Times New Roman" w:eastAsia="Times New Roman" w:hAnsi="Times New Roman" w:cs="Times New Roman"/>
          <w:sz w:val="24"/>
          <w:szCs w:val="24"/>
        </w:rPr>
        <w:t>микро</w:t>
      </w:r>
      <w:r w:rsidRPr="00C1211F">
        <w:rPr>
          <w:rFonts w:ascii="Times New Roman" w:eastAsia="Times New Roman" w:hAnsi="Times New Roman" w:cs="Times New Roman"/>
          <w:sz w:val="24"/>
          <w:szCs w:val="24"/>
        </w:rPr>
        <w:t>займа и информировать заемщика о принятом решении в срок, не превышающий пяти</w:t>
      </w:r>
      <w:r w:rsidR="0071018F" w:rsidRPr="00C1211F">
        <w:rPr>
          <w:rFonts w:ascii="Times New Roman" w:eastAsia="Times New Roman" w:hAnsi="Times New Roman" w:cs="Times New Roman"/>
          <w:sz w:val="24"/>
          <w:szCs w:val="24"/>
        </w:rPr>
        <w:t xml:space="preserve"> рабочих</w:t>
      </w:r>
      <w:r w:rsidRPr="00C1211F">
        <w:rPr>
          <w:rFonts w:ascii="Times New Roman" w:eastAsia="Times New Roman" w:hAnsi="Times New Roman" w:cs="Times New Roman"/>
          <w:sz w:val="24"/>
          <w:szCs w:val="24"/>
        </w:rPr>
        <w:t xml:space="preserve"> дней со дня получения обращения заемщика</w:t>
      </w:r>
      <w:bookmarkStart w:id="2" w:name="dst100008"/>
      <w:bookmarkEnd w:id="2"/>
      <w:r w:rsidRPr="00C1211F">
        <w:rPr>
          <w:rFonts w:ascii="Times New Roman" w:eastAsia="Times New Roman" w:hAnsi="Times New Roman" w:cs="Times New Roman"/>
          <w:sz w:val="24"/>
          <w:szCs w:val="24"/>
        </w:rPr>
        <w:t>.</w:t>
      </w:r>
      <w:r w:rsidRPr="00C1211F">
        <w:rPr>
          <w:rFonts w:ascii="Times New Roman" w:eastAsia="Times New Roman" w:hAnsi="Times New Roman" w:cs="Times New Roman"/>
          <w:bCs/>
          <w:sz w:val="24"/>
          <w:szCs w:val="24"/>
        </w:rPr>
        <w:t xml:space="preserve"> </w:t>
      </w:r>
      <w:r w:rsidR="009C2FA4" w:rsidRPr="00C1211F">
        <w:rPr>
          <w:rFonts w:ascii="Times New Roman" w:eastAsia="Times New Roman" w:hAnsi="Times New Roman" w:cs="Times New Roman"/>
          <w:bCs/>
          <w:sz w:val="24"/>
          <w:szCs w:val="24"/>
        </w:rPr>
        <w:t>(</w:t>
      </w:r>
      <w:r w:rsidRPr="00C1211F">
        <w:rPr>
          <w:rFonts w:ascii="Times New Roman" w:eastAsia="Times New Roman" w:hAnsi="Times New Roman" w:cs="Times New Roman"/>
          <w:bCs/>
          <w:sz w:val="24"/>
          <w:szCs w:val="24"/>
        </w:rPr>
        <w:t>Информационное письмо Банка России от 28 мая 2020 г. N ИН-06-59/93</w:t>
      </w:r>
      <w:r w:rsidR="009C2FA4" w:rsidRPr="00C1211F">
        <w:rPr>
          <w:rFonts w:ascii="Times New Roman" w:eastAsia="Times New Roman" w:hAnsi="Times New Roman" w:cs="Times New Roman"/>
          <w:bCs/>
          <w:sz w:val="24"/>
          <w:szCs w:val="24"/>
        </w:rPr>
        <w:t>)</w:t>
      </w:r>
      <w:r w:rsidR="001E4176" w:rsidRPr="00C1211F">
        <w:rPr>
          <w:rFonts w:ascii="Times New Roman" w:eastAsia="Times New Roman" w:hAnsi="Times New Roman" w:cs="Times New Roman"/>
          <w:bCs/>
          <w:sz w:val="24"/>
          <w:szCs w:val="24"/>
        </w:rPr>
        <w:t>;</w:t>
      </w:r>
    </w:p>
    <w:bookmarkEnd w:id="1"/>
    <w:p w14:paraId="0C5FD59F" w14:textId="77777777" w:rsidR="00681791" w:rsidRPr="00C1211F" w:rsidRDefault="00681791" w:rsidP="009C2FA4">
      <w:pPr>
        <w:shd w:val="clear" w:color="auto" w:fill="FFFFFF"/>
        <w:spacing w:after="0" w:line="290" w:lineRule="atLeast"/>
        <w:jc w:val="both"/>
        <w:rPr>
          <w:rFonts w:ascii="Times New Roman" w:eastAsia="Times New Roman" w:hAnsi="Times New Roman" w:cs="Times New Roman"/>
          <w:bCs/>
          <w:sz w:val="24"/>
          <w:szCs w:val="24"/>
        </w:rPr>
      </w:pPr>
      <w:r w:rsidRPr="00C1211F">
        <w:rPr>
          <w:rFonts w:ascii="Times New Roman" w:hAnsi="Times New Roman" w:cs="Times New Roman"/>
          <w:sz w:val="24"/>
          <w:szCs w:val="24"/>
        </w:rPr>
        <w:t xml:space="preserve"> </w:t>
      </w:r>
      <w:r w:rsidR="0071018F" w:rsidRPr="00C1211F">
        <w:rPr>
          <w:rFonts w:ascii="Times New Roman" w:eastAsia="Times New Roman" w:hAnsi="Times New Roman" w:cs="Times New Roman"/>
          <w:sz w:val="24"/>
          <w:szCs w:val="24"/>
        </w:rPr>
        <w:t>-обязан рассматривать обращение заемщика об изменении условий договора микрозайма и информировать заемщика о принятом решении в срок, не превышающий 12 рабочих дней со дня получения обращения заемщика</w:t>
      </w:r>
      <w:r w:rsidR="009C2FA4" w:rsidRPr="00C1211F">
        <w:rPr>
          <w:rFonts w:ascii="Times New Roman" w:eastAsia="Times New Roman" w:hAnsi="Times New Roman" w:cs="Times New Roman"/>
          <w:sz w:val="24"/>
          <w:szCs w:val="24"/>
        </w:rPr>
        <w:t xml:space="preserve"> (БСЗ)</w:t>
      </w:r>
      <w:r w:rsidR="0069715C" w:rsidRPr="00C1211F">
        <w:rPr>
          <w:rFonts w:ascii="Times New Roman" w:eastAsia="Times New Roman" w:hAnsi="Times New Roman" w:cs="Times New Roman"/>
          <w:sz w:val="24"/>
          <w:szCs w:val="24"/>
        </w:rPr>
        <w:t>;</w:t>
      </w:r>
      <w:r w:rsidR="0071018F" w:rsidRPr="00C1211F">
        <w:rPr>
          <w:rFonts w:ascii="Times New Roman" w:eastAsia="Times New Roman" w:hAnsi="Times New Roman" w:cs="Times New Roman"/>
          <w:bCs/>
          <w:sz w:val="24"/>
          <w:szCs w:val="24"/>
        </w:rPr>
        <w:t xml:space="preserve"> </w:t>
      </w:r>
    </w:p>
    <w:p w14:paraId="5392DFFF" w14:textId="77777777" w:rsidR="009C2FA4" w:rsidRPr="00C1211F" w:rsidRDefault="009C2FA4" w:rsidP="009C2FA4">
      <w:pPr>
        <w:shd w:val="clear" w:color="auto" w:fill="FFFFFF"/>
        <w:spacing w:after="0" w:line="290" w:lineRule="atLeast"/>
        <w:jc w:val="both"/>
        <w:rPr>
          <w:rFonts w:ascii="Times New Roman" w:hAnsi="Times New Roman" w:cs="Times New Roman"/>
          <w:sz w:val="24"/>
          <w:szCs w:val="24"/>
        </w:rPr>
      </w:pPr>
    </w:p>
    <w:p w14:paraId="44A80C0F" w14:textId="77777777" w:rsidR="009300E5" w:rsidRPr="00C1211F" w:rsidRDefault="009300E5" w:rsidP="00926572">
      <w:pPr>
        <w:shd w:val="clear" w:color="auto" w:fill="FFFFFF"/>
        <w:spacing w:after="0" w:line="290" w:lineRule="atLeast"/>
        <w:jc w:val="both"/>
        <w:rPr>
          <w:rFonts w:ascii="Times New Roman" w:eastAsia="Times New Roman" w:hAnsi="Times New Roman" w:cs="Times New Roman"/>
          <w:bCs/>
          <w:sz w:val="24"/>
          <w:szCs w:val="24"/>
        </w:rPr>
      </w:pPr>
      <w:r w:rsidRPr="00C1211F">
        <w:rPr>
          <w:rFonts w:ascii="Times New Roman" w:eastAsia="Times New Roman" w:hAnsi="Times New Roman" w:cs="Times New Roman"/>
          <w:sz w:val="24"/>
          <w:szCs w:val="24"/>
        </w:rPr>
        <w:t xml:space="preserve">-обязан в случае принятия решения об удовлетворении обращения заемщика об изменении условий договора </w:t>
      </w:r>
      <w:r w:rsidR="00217BBC" w:rsidRPr="00C1211F">
        <w:rPr>
          <w:rFonts w:ascii="Times New Roman" w:eastAsia="Times New Roman" w:hAnsi="Times New Roman" w:cs="Times New Roman"/>
          <w:sz w:val="24"/>
          <w:szCs w:val="24"/>
        </w:rPr>
        <w:t>микро</w:t>
      </w:r>
      <w:r w:rsidRPr="00C1211F">
        <w:rPr>
          <w:rFonts w:ascii="Times New Roman" w:eastAsia="Times New Roman" w:hAnsi="Times New Roman" w:cs="Times New Roman"/>
          <w:sz w:val="24"/>
          <w:szCs w:val="24"/>
        </w:rPr>
        <w:t xml:space="preserve">займа осуществлять изменение </w:t>
      </w:r>
      <w:r w:rsidR="00F55ECF" w:rsidRPr="00C1211F">
        <w:rPr>
          <w:rFonts w:ascii="Times New Roman" w:eastAsia="Times New Roman" w:hAnsi="Times New Roman" w:cs="Times New Roman"/>
          <w:sz w:val="24"/>
          <w:szCs w:val="24"/>
        </w:rPr>
        <w:t xml:space="preserve">договора </w:t>
      </w:r>
      <w:r w:rsidR="00C5297C" w:rsidRPr="00C1211F">
        <w:rPr>
          <w:rFonts w:ascii="Times New Roman" w:eastAsia="Times New Roman" w:hAnsi="Times New Roman" w:cs="Times New Roman"/>
          <w:sz w:val="24"/>
          <w:szCs w:val="24"/>
        </w:rPr>
        <w:t>микро</w:t>
      </w:r>
      <w:r w:rsidR="00F55ECF" w:rsidRPr="00C1211F">
        <w:rPr>
          <w:rFonts w:ascii="Times New Roman" w:eastAsia="Times New Roman" w:hAnsi="Times New Roman" w:cs="Times New Roman"/>
          <w:sz w:val="24"/>
          <w:szCs w:val="24"/>
        </w:rPr>
        <w:t>займа</w:t>
      </w:r>
      <w:r w:rsidRPr="00C1211F">
        <w:rPr>
          <w:rFonts w:ascii="Times New Roman" w:eastAsia="Times New Roman" w:hAnsi="Times New Roman" w:cs="Times New Roman"/>
          <w:sz w:val="24"/>
          <w:szCs w:val="24"/>
        </w:rPr>
        <w:t xml:space="preserve"> со дня направления заемщиком соответствующего обращения </w:t>
      </w:r>
      <w:r w:rsidR="00C252AC" w:rsidRPr="00C1211F">
        <w:rPr>
          <w:rFonts w:ascii="Times New Roman" w:eastAsia="Times New Roman" w:hAnsi="Times New Roman" w:cs="Times New Roman"/>
          <w:sz w:val="24"/>
          <w:szCs w:val="24"/>
        </w:rPr>
        <w:t>Фонду</w:t>
      </w:r>
      <w:r w:rsidRPr="00C1211F">
        <w:rPr>
          <w:rFonts w:ascii="Times New Roman" w:eastAsia="Times New Roman" w:hAnsi="Times New Roman" w:cs="Times New Roman"/>
          <w:sz w:val="24"/>
          <w:szCs w:val="24"/>
        </w:rPr>
        <w:t>, если иная дата не определена заемщиком</w:t>
      </w:r>
      <w:r w:rsidR="00F42D96" w:rsidRPr="00C1211F">
        <w:rPr>
          <w:rFonts w:ascii="Times New Roman" w:eastAsia="Times New Roman" w:hAnsi="Times New Roman" w:cs="Times New Roman"/>
          <w:sz w:val="24"/>
          <w:szCs w:val="24"/>
        </w:rPr>
        <w:t xml:space="preserve"> </w:t>
      </w:r>
      <w:r w:rsidR="009C2FA4" w:rsidRPr="00C1211F">
        <w:rPr>
          <w:rFonts w:ascii="Times New Roman" w:eastAsia="Times New Roman" w:hAnsi="Times New Roman" w:cs="Times New Roman"/>
          <w:sz w:val="24"/>
          <w:szCs w:val="24"/>
        </w:rPr>
        <w:t>(</w:t>
      </w:r>
      <w:r w:rsidR="00F42D96" w:rsidRPr="00C1211F">
        <w:rPr>
          <w:rFonts w:ascii="Times New Roman" w:eastAsia="Times New Roman" w:hAnsi="Times New Roman" w:cs="Times New Roman"/>
          <w:bCs/>
          <w:sz w:val="24"/>
          <w:szCs w:val="24"/>
        </w:rPr>
        <w:t>Информационное письмо Банка России от 28 мая 2020 г. N ИН-06-59/93</w:t>
      </w:r>
      <w:r w:rsidR="009C2FA4" w:rsidRPr="00C1211F">
        <w:rPr>
          <w:rFonts w:ascii="Times New Roman" w:eastAsia="Times New Roman" w:hAnsi="Times New Roman" w:cs="Times New Roman"/>
          <w:bCs/>
          <w:sz w:val="24"/>
          <w:szCs w:val="24"/>
        </w:rPr>
        <w:t>)</w:t>
      </w:r>
      <w:r w:rsidR="001E4176" w:rsidRPr="00C1211F">
        <w:rPr>
          <w:rFonts w:ascii="Times New Roman" w:eastAsia="Times New Roman" w:hAnsi="Times New Roman" w:cs="Times New Roman"/>
          <w:bCs/>
          <w:sz w:val="24"/>
          <w:szCs w:val="24"/>
        </w:rPr>
        <w:t>;</w:t>
      </w:r>
    </w:p>
    <w:p w14:paraId="7DE36DCB" w14:textId="77777777" w:rsidR="00F42D96" w:rsidRPr="00C1211F" w:rsidRDefault="00F42D96" w:rsidP="00926572">
      <w:pPr>
        <w:shd w:val="clear" w:color="auto" w:fill="FFFFFF"/>
        <w:spacing w:after="0" w:line="290" w:lineRule="atLeast"/>
        <w:jc w:val="both"/>
        <w:rPr>
          <w:rFonts w:ascii="Times New Roman" w:eastAsia="Times New Roman" w:hAnsi="Times New Roman" w:cs="Times New Roman"/>
          <w:sz w:val="24"/>
          <w:szCs w:val="24"/>
        </w:rPr>
      </w:pPr>
    </w:p>
    <w:p w14:paraId="18F7F67D" w14:textId="77777777" w:rsidR="009300E5" w:rsidRPr="00C1211F" w:rsidRDefault="00F55ECF" w:rsidP="00926572">
      <w:pPr>
        <w:shd w:val="clear" w:color="auto" w:fill="FFFFFF"/>
        <w:spacing w:after="0" w:line="290" w:lineRule="atLeast"/>
        <w:jc w:val="both"/>
        <w:rPr>
          <w:rFonts w:ascii="Times New Roman" w:eastAsia="Times New Roman" w:hAnsi="Times New Roman" w:cs="Times New Roman"/>
          <w:bCs/>
          <w:sz w:val="24"/>
          <w:szCs w:val="24"/>
        </w:rPr>
      </w:pPr>
      <w:bookmarkStart w:id="3" w:name="dst100009"/>
      <w:bookmarkEnd w:id="3"/>
      <w:r w:rsidRPr="00C1211F">
        <w:rPr>
          <w:rFonts w:ascii="Times New Roman" w:eastAsia="Times New Roman" w:hAnsi="Times New Roman" w:cs="Times New Roman"/>
          <w:sz w:val="24"/>
          <w:szCs w:val="24"/>
        </w:rPr>
        <w:t>-обязан</w:t>
      </w:r>
      <w:r w:rsidR="00C5297C" w:rsidRPr="00C1211F">
        <w:rPr>
          <w:rFonts w:ascii="Times New Roman" w:eastAsia="Times New Roman" w:hAnsi="Times New Roman" w:cs="Times New Roman"/>
          <w:sz w:val="24"/>
          <w:szCs w:val="24"/>
        </w:rPr>
        <w:t>,</w:t>
      </w:r>
      <w:r w:rsidRPr="00C1211F">
        <w:rPr>
          <w:rFonts w:ascii="Times New Roman" w:eastAsia="Times New Roman" w:hAnsi="Times New Roman" w:cs="Times New Roman"/>
          <w:sz w:val="24"/>
          <w:szCs w:val="24"/>
        </w:rPr>
        <w:t xml:space="preserve"> в</w:t>
      </w:r>
      <w:r w:rsidR="009300E5" w:rsidRPr="00C1211F">
        <w:rPr>
          <w:rFonts w:ascii="Times New Roman" w:eastAsia="Times New Roman" w:hAnsi="Times New Roman" w:cs="Times New Roman"/>
          <w:sz w:val="24"/>
          <w:szCs w:val="24"/>
        </w:rPr>
        <w:t xml:space="preserve"> случае принятия решения об удовлетворении обращения заемщика об изменении условий договора </w:t>
      </w:r>
      <w:r w:rsidR="00C252AC" w:rsidRPr="00C1211F">
        <w:rPr>
          <w:rFonts w:ascii="Times New Roman" w:eastAsia="Times New Roman" w:hAnsi="Times New Roman" w:cs="Times New Roman"/>
          <w:sz w:val="24"/>
          <w:szCs w:val="24"/>
        </w:rPr>
        <w:t>микро</w:t>
      </w:r>
      <w:r w:rsidR="009300E5" w:rsidRPr="00C1211F">
        <w:rPr>
          <w:rFonts w:ascii="Times New Roman" w:eastAsia="Times New Roman" w:hAnsi="Times New Roman" w:cs="Times New Roman"/>
          <w:sz w:val="24"/>
          <w:szCs w:val="24"/>
        </w:rPr>
        <w:t>займа</w:t>
      </w:r>
      <w:r w:rsidR="00C5297C" w:rsidRPr="00C1211F">
        <w:rPr>
          <w:rFonts w:ascii="Times New Roman" w:eastAsia="Times New Roman" w:hAnsi="Times New Roman" w:cs="Times New Roman"/>
          <w:sz w:val="24"/>
          <w:szCs w:val="24"/>
        </w:rPr>
        <w:t>,</w:t>
      </w:r>
      <w:r w:rsidR="009300E5" w:rsidRPr="00C1211F">
        <w:rPr>
          <w:rFonts w:ascii="Times New Roman" w:eastAsia="Times New Roman" w:hAnsi="Times New Roman" w:cs="Times New Roman"/>
          <w:sz w:val="24"/>
          <w:szCs w:val="24"/>
        </w:rPr>
        <w:t xml:space="preserve"> не начислять с учетом измененных условий неустойку (штраф, </w:t>
      </w:r>
      <w:r w:rsidR="009300E5" w:rsidRPr="00C1211F">
        <w:rPr>
          <w:rFonts w:ascii="Times New Roman" w:eastAsia="Times New Roman" w:hAnsi="Times New Roman" w:cs="Times New Roman"/>
          <w:sz w:val="24"/>
          <w:szCs w:val="24"/>
        </w:rPr>
        <w:lastRenderedPageBreak/>
        <w:t xml:space="preserve">пени) за неисполнение или ненадлежащее исполнение заемщиком обязательств по возврату </w:t>
      </w:r>
      <w:r w:rsidR="00C5297C" w:rsidRPr="00C1211F">
        <w:rPr>
          <w:rFonts w:ascii="Times New Roman" w:eastAsia="Times New Roman" w:hAnsi="Times New Roman" w:cs="Times New Roman"/>
          <w:sz w:val="24"/>
          <w:szCs w:val="24"/>
        </w:rPr>
        <w:t>микро</w:t>
      </w:r>
      <w:r w:rsidR="009300E5" w:rsidRPr="00C1211F">
        <w:rPr>
          <w:rFonts w:ascii="Times New Roman" w:eastAsia="Times New Roman" w:hAnsi="Times New Roman" w:cs="Times New Roman"/>
          <w:sz w:val="24"/>
          <w:szCs w:val="24"/>
        </w:rPr>
        <w:t xml:space="preserve">займа и (или) уплате процентов на сумму </w:t>
      </w:r>
      <w:r w:rsidR="00C252AC" w:rsidRPr="00C1211F">
        <w:rPr>
          <w:rFonts w:ascii="Times New Roman" w:eastAsia="Times New Roman" w:hAnsi="Times New Roman" w:cs="Times New Roman"/>
          <w:sz w:val="24"/>
          <w:szCs w:val="24"/>
        </w:rPr>
        <w:t>микро</w:t>
      </w:r>
      <w:r w:rsidR="009300E5" w:rsidRPr="00C1211F">
        <w:rPr>
          <w:rFonts w:ascii="Times New Roman" w:eastAsia="Times New Roman" w:hAnsi="Times New Roman" w:cs="Times New Roman"/>
          <w:sz w:val="24"/>
          <w:szCs w:val="24"/>
        </w:rPr>
        <w:t xml:space="preserve">займа в период с момента направления заемщиком обращения об изменении условий </w:t>
      </w:r>
      <w:r w:rsidRPr="00C1211F">
        <w:rPr>
          <w:rFonts w:ascii="Times New Roman" w:eastAsia="Times New Roman" w:hAnsi="Times New Roman" w:cs="Times New Roman"/>
          <w:sz w:val="24"/>
          <w:szCs w:val="24"/>
        </w:rPr>
        <w:t xml:space="preserve">договора </w:t>
      </w:r>
      <w:r w:rsidR="00217BBC" w:rsidRPr="00C1211F">
        <w:rPr>
          <w:rFonts w:ascii="Times New Roman" w:eastAsia="Times New Roman" w:hAnsi="Times New Roman" w:cs="Times New Roman"/>
          <w:sz w:val="24"/>
          <w:szCs w:val="24"/>
        </w:rPr>
        <w:t>микро</w:t>
      </w:r>
      <w:r w:rsidRPr="00C1211F">
        <w:rPr>
          <w:rFonts w:ascii="Times New Roman" w:eastAsia="Times New Roman" w:hAnsi="Times New Roman" w:cs="Times New Roman"/>
          <w:sz w:val="24"/>
          <w:szCs w:val="24"/>
        </w:rPr>
        <w:t>займа</w:t>
      </w:r>
      <w:r w:rsidR="009300E5" w:rsidRPr="00C1211F">
        <w:rPr>
          <w:rFonts w:ascii="Times New Roman" w:eastAsia="Times New Roman" w:hAnsi="Times New Roman" w:cs="Times New Roman"/>
          <w:sz w:val="24"/>
          <w:szCs w:val="24"/>
        </w:rPr>
        <w:t xml:space="preserve"> до принятия </w:t>
      </w:r>
      <w:r w:rsidR="00C5297C" w:rsidRPr="00C1211F">
        <w:rPr>
          <w:rFonts w:ascii="Times New Roman" w:eastAsia="Times New Roman" w:hAnsi="Times New Roman" w:cs="Times New Roman"/>
          <w:sz w:val="24"/>
          <w:szCs w:val="24"/>
        </w:rPr>
        <w:t>Фондом</w:t>
      </w:r>
      <w:r w:rsidR="009300E5" w:rsidRPr="00C1211F">
        <w:rPr>
          <w:rFonts w:ascii="Times New Roman" w:eastAsia="Times New Roman" w:hAnsi="Times New Roman" w:cs="Times New Roman"/>
          <w:sz w:val="24"/>
          <w:szCs w:val="24"/>
        </w:rPr>
        <w:t xml:space="preserve"> соответствующего решения</w:t>
      </w:r>
      <w:r w:rsidR="009C2FA4" w:rsidRPr="00C1211F">
        <w:rPr>
          <w:rFonts w:ascii="Times New Roman" w:eastAsia="Times New Roman" w:hAnsi="Times New Roman" w:cs="Times New Roman"/>
          <w:sz w:val="24"/>
          <w:szCs w:val="24"/>
        </w:rPr>
        <w:t xml:space="preserve"> (</w:t>
      </w:r>
      <w:r w:rsidR="00F42D96" w:rsidRPr="00C1211F">
        <w:rPr>
          <w:rFonts w:ascii="Times New Roman" w:eastAsia="Times New Roman" w:hAnsi="Times New Roman" w:cs="Times New Roman"/>
          <w:bCs/>
          <w:sz w:val="24"/>
          <w:szCs w:val="24"/>
        </w:rPr>
        <w:t>Информационное письмо Банка России от 28 мая 2020 г. N ИН-06-59/93</w:t>
      </w:r>
      <w:r w:rsidR="009C2FA4" w:rsidRPr="00C1211F">
        <w:rPr>
          <w:rFonts w:ascii="Times New Roman" w:eastAsia="Times New Roman" w:hAnsi="Times New Roman" w:cs="Times New Roman"/>
          <w:bCs/>
          <w:sz w:val="24"/>
          <w:szCs w:val="24"/>
        </w:rPr>
        <w:t>);</w:t>
      </w:r>
    </w:p>
    <w:p w14:paraId="7BB7E90E" w14:textId="77777777" w:rsidR="00F42D96" w:rsidRPr="00C1211F" w:rsidRDefault="00F42D96" w:rsidP="00926572">
      <w:pPr>
        <w:shd w:val="clear" w:color="auto" w:fill="FFFFFF"/>
        <w:spacing w:after="0" w:line="290" w:lineRule="atLeast"/>
        <w:jc w:val="both"/>
        <w:rPr>
          <w:rFonts w:ascii="Times New Roman" w:eastAsia="Times New Roman" w:hAnsi="Times New Roman" w:cs="Times New Roman"/>
          <w:sz w:val="24"/>
          <w:szCs w:val="24"/>
        </w:rPr>
      </w:pPr>
    </w:p>
    <w:p w14:paraId="5974C182" w14:textId="77777777" w:rsidR="009300E5" w:rsidRPr="00C1211F" w:rsidRDefault="00F55ECF" w:rsidP="00926572">
      <w:pPr>
        <w:shd w:val="clear" w:color="auto" w:fill="FFFFFF"/>
        <w:spacing w:after="0" w:line="290" w:lineRule="atLeast"/>
        <w:jc w:val="both"/>
        <w:rPr>
          <w:rFonts w:ascii="Times New Roman" w:hAnsi="Times New Roman" w:cs="Times New Roman"/>
          <w:sz w:val="24"/>
          <w:szCs w:val="24"/>
        </w:rPr>
      </w:pPr>
      <w:bookmarkStart w:id="4" w:name="dst100010"/>
      <w:bookmarkEnd w:id="4"/>
      <w:r w:rsidRPr="00C1211F">
        <w:rPr>
          <w:rFonts w:ascii="Times New Roman" w:eastAsia="Times New Roman" w:hAnsi="Times New Roman" w:cs="Times New Roman"/>
          <w:sz w:val="24"/>
          <w:szCs w:val="24"/>
        </w:rPr>
        <w:t>-обязан в</w:t>
      </w:r>
      <w:r w:rsidR="009300E5" w:rsidRPr="00C1211F">
        <w:rPr>
          <w:rFonts w:ascii="Times New Roman" w:eastAsia="Times New Roman" w:hAnsi="Times New Roman" w:cs="Times New Roman"/>
          <w:sz w:val="24"/>
          <w:szCs w:val="24"/>
        </w:rPr>
        <w:t xml:space="preserve"> случае принятия решения об отказе в удовлетворении обращения заемщика об изменении условий договора </w:t>
      </w:r>
      <w:r w:rsidR="00C252AC" w:rsidRPr="00C1211F">
        <w:rPr>
          <w:rFonts w:ascii="Times New Roman" w:eastAsia="Times New Roman" w:hAnsi="Times New Roman" w:cs="Times New Roman"/>
          <w:sz w:val="24"/>
          <w:szCs w:val="24"/>
        </w:rPr>
        <w:t>микро</w:t>
      </w:r>
      <w:r w:rsidR="009300E5" w:rsidRPr="00C1211F">
        <w:rPr>
          <w:rFonts w:ascii="Times New Roman" w:eastAsia="Times New Roman" w:hAnsi="Times New Roman" w:cs="Times New Roman"/>
          <w:sz w:val="24"/>
          <w:szCs w:val="24"/>
        </w:rPr>
        <w:t>займа направлять заемщикам информацию о причинах такого отказа одним из следующих способов: с использованием средств подвижной радиотелефонной связи с абонентского номера, информация о котором предоставлена заемщиком, посредством электронной почты заемщика (при наличии), посредством размещения указанной информации в личном кабинете заемщика (при наличии) либо иным способом, предусмотренным договором.</w:t>
      </w:r>
      <w:r w:rsidR="00F42D96" w:rsidRPr="00C1211F">
        <w:rPr>
          <w:rFonts w:ascii="Times New Roman" w:eastAsia="Times New Roman" w:hAnsi="Times New Roman" w:cs="Times New Roman"/>
          <w:sz w:val="24"/>
          <w:szCs w:val="24"/>
        </w:rPr>
        <w:t xml:space="preserve"> </w:t>
      </w:r>
      <w:r w:rsidR="00F42D96" w:rsidRPr="00C1211F">
        <w:rPr>
          <w:rFonts w:ascii="Times New Roman" w:eastAsia="Times New Roman" w:hAnsi="Times New Roman" w:cs="Times New Roman"/>
          <w:bCs/>
          <w:sz w:val="24"/>
          <w:szCs w:val="24"/>
        </w:rPr>
        <w:t xml:space="preserve"> </w:t>
      </w:r>
      <w:r w:rsidR="009C2FA4" w:rsidRPr="00C1211F">
        <w:rPr>
          <w:rFonts w:ascii="Times New Roman" w:eastAsia="Times New Roman" w:hAnsi="Times New Roman" w:cs="Times New Roman"/>
          <w:bCs/>
          <w:sz w:val="24"/>
          <w:szCs w:val="24"/>
        </w:rPr>
        <w:t>(</w:t>
      </w:r>
      <w:r w:rsidR="00F42D96" w:rsidRPr="00C1211F">
        <w:rPr>
          <w:rFonts w:ascii="Times New Roman" w:eastAsia="Times New Roman" w:hAnsi="Times New Roman" w:cs="Times New Roman"/>
          <w:bCs/>
          <w:sz w:val="24"/>
          <w:szCs w:val="24"/>
        </w:rPr>
        <w:t>Информационное письмо Банка России от 28 мая 2020 г. N ИН-06-59/93</w:t>
      </w:r>
      <w:r w:rsidR="009C2FA4" w:rsidRPr="00C1211F">
        <w:rPr>
          <w:rFonts w:ascii="Times New Roman" w:eastAsia="Times New Roman" w:hAnsi="Times New Roman" w:cs="Times New Roman"/>
          <w:bCs/>
          <w:sz w:val="24"/>
          <w:szCs w:val="24"/>
        </w:rPr>
        <w:t>)</w:t>
      </w:r>
      <w:r w:rsidR="001E4176" w:rsidRPr="00C1211F">
        <w:rPr>
          <w:rFonts w:ascii="Times New Roman" w:eastAsia="Times New Roman" w:hAnsi="Times New Roman" w:cs="Times New Roman"/>
          <w:bCs/>
          <w:sz w:val="24"/>
          <w:szCs w:val="24"/>
        </w:rPr>
        <w:t>;</w:t>
      </w:r>
    </w:p>
    <w:p w14:paraId="6F308924" w14:textId="77777777" w:rsidR="00F86A1E" w:rsidRPr="00C1211F" w:rsidRDefault="00F86A1E" w:rsidP="00926572">
      <w:pPr>
        <w:autoSpaceDE w:val="0"/>
        <w:autoSpaceDN w:val="0"/>
        <w:adjustRightInd w:val="0"/>
        <w:spacing w:after="0" w:line="240" w:lineRule="auto"/>
        <w:jc w:val="both"/>
        <w:rPr>
          <w:rFonts w:ascii="Times New Roman" w:hAnsi="Times New Roman" w:cs="Times New Roman"/>
          <w:sz w:val="24"/>
          <w:szCs w:val="24"/>
        </w:rPr>
      </w:pPr>
    </w:p>
    <w:p w14:paraId="340A2004" w14:textId="77777777" w:rsidR="004E4865" w:rsidRPr="00C1211F" w:rsidRDefault="004E4865"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 xml:space="preserve">-вправе в случае, если в течение 30 (тридцати) календарных дней с даты направления претензии </w:t>
      </w:r>
      <w:r w:rsidR="00C5297C" w:rsidRPr="00C1211F">
        <w:rPr>
          <w:rFonts w:ascii="Times New Roman" w:hAnsi="Times New Roman" w:cs="Times New Roman"/>
          <w:sz w:val="24"/>
          <w:szCs w:val="24"/>
        </w:rPr>
        <w:t>Фондом</w:t>
      </w:r>
      <w:r w:rsidRPr="00C1211F">
        <w:rPr>
          <w:rFonts w:ascii="Times New Roman" w:hAnsi="Times New Roman" w:cs="Times New Roman"/>
          <w:sz w:val="24"/>
          <w:szCs w:val="24"/>
        </w:rPr>
        <w:t xml:space="preserve"> получателю финансовой услуги, обязательства, указанные в претензии, не были должным образом исполнены получателем финансовой услуги, обратиться в суд с соответствующим требованием</w:t>
      </w:r>
      <w:r w:rsidR="009C2FA4" w:rsidRPr="00C1211F">
        <w:rPr>
          <w:rFonts w:ascii="Times New Roman" w:hAnsi="Times New Roman" w:cs="Times New Roman"/>
          <w:sz w:val="24"/>
          <w:szCs w:val="24"/>
        </w:rPr>
        <w:t xml:space="preserve"> (</w:t>
      </w:r>
      <w:r w:rsidRPr="00C1211F">
        <w:rPr>
          <w:rFonts w:ascii="Times New Roman" w:hAnsi="Times New Roman" w:cs="Times New Roman"/>
          <w:sz w:val="24"/>
          <w:szCs w:val="24"/>
        </w:rPr>
        <w:t>БСЗ</w:t>
      </w:r>
      <w:r w:rsidR="009C2FA4" w:rsidRPr="00C1211F">
        <w:rPr>
          <w:rFonts w:ascii="Times New Roman" w:hAnsi="Times New Roman" w:cs="Times New Roman"/>
          <w:sz w:val="24"/>
          <w:szCs w:val="24"/>
        </w:rPr>
        <w:t>)</w:t>
      </w:r>
      <w:r w:rsidR="001E4176" w:rsidRPr="00C1211F">
        <w:rPr>
          <w:rFonts w:ascii="Times New Roman" w:hAnsi="Times New Roman" w:cs="Times New Roman"/>
          <w:sz w:val="24"/>
          <w:szCs w:val="24"/>
        </w:rPr>
        <w:t>;</w:t>
      </w:r>
    </w:p>
    <w:p w14:paraId="037B0FB3" w14:textId="77777777" w:rsidR="00A20AA9" w:rsidRPr="00C1211F" w:rsidRDefault="00A20AA9" w:rsidP="00926572">
      <w:pPr>
        <w:autoSpaceDE w:val="0"/>
        <w:autoSpaceDN w:val="0"/>
        <w:adjustRightInd w:val="0"/>
        <w:spacing w:after="0" w:line="240" w:lineRule="auto"/>
        <w:jc w:val="both"/>
        <w:rPr>
          <w:rFonts w:ascii="Times New Roman" w:hAnsi="Times New Roman" w:cs="Times New Roman"/>
          <w:bCs/>
          <w:sz w:val="24"/>
          <w:szCs w:val="24"/>
        </w:rPr>
      </w:pPr>
    </w:p>
    <w:p w14:paraId="2315FC21" w14:textId="77777777" w:rsidR="00FB68E3" w:rsidRPr="00C1211F" w:rsidRDefault="00FB68E3"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 xml:space="preserve">- не вправе предлагать собственные программы реструктуризации </w:t>
      </w:r>
      <w:r w:rsidR="00C5297C" w:rsidRPr="00C1211F">
        <w:rPr>
          <w:rFonts w:ascii="Times New Roman" w:hAnsi="Times New Roman" w:cs="Times New Roman"/>
          <w:sz w:val="24"/>
          <w:szCs w:val="24"/>
        </w:rPr>
        <w:t>микро</w:t>
      </w:r>
      <w:r w:rsidRPr="00C1211F">
        <w:rPr>
          <w:rFonts w:ascii="Times New Roman" w:hAnsi="Times New Roman" w:cs="Times New Roman"/>
          <w:sz w:val="24"/>
          <w:szCs w:val="24"/>
        </w:rPr>
        <w:t>займо</w:t>
      </w:r>
      <w:r w:rsidR="00C5297C" w:rsidRPr="00C1211F">
        <w:rPr>
          <w:rFonts w:ascii="Times New Roman" w:hAnsi="Times New Roman" w:cs="Times New Roman"/>
          <w:sz w:val="24"/>
          <w:szCs w:val="24"/>
        </w:rPr>
        <w:t>в</w:t>
      </w:r>
      <w:r w:rsidRPr="00C1211F">
        <w:rPr>
          <w:rFonts w:ascii="Times New Roman" w:hAnsi="Times New Roman" w:cs="Times New Roman"/>
          <w:sz w:val="24"/>
          <w:szCs w:val="24"/>
        </w:rPr>
        <w:t xml:space="preserve"> с менее выгодными условиями для заемщиков, чьи обстоятельства соответствуют установленным статьей 6 Федерального закона № 106-ФЗ условиям для предоставления Льготного периода. </w:t>
      </w:r>
      <w:r w:rsidR="009C2FA4" w:rsidRPr="00C1211F">
        <w:rPr>
          <w:rFonts w:ascii="Times New Roman" w:hAnsi="Times New Roman" w:cs="Times New Roman"/>
          <w:sz w:val="24"/>
          <w:szCs w:val="24"/>
        </w:rPr>
        <w:t>(</w:t>
      </w:r>
      <w:r w:rsidRPr="00C1211F">
        <w:rPr>
          <w:rFonts w:ascii="Times New Roman" w:hAnsi="Times New Roman" w:cs="Times New Roman"/>
          <w:sz w:val="24"/>
          <w:szCs w:val="24"/>
        </w:rPr>
        <w:t>Информационное письмо Банка России № ИН-о6-59/89 от 15.05.2020</w:t>
      </w:r>
      <w:r w:rsidR="009C2FA4" w:rsidRPr="00C1211F">
        <w:rPr>
          <w:rFonts w:ascii="Times New Roman" w:hAnsi="Times New Roman" w:cs="Times New Roman"/>
          <w:sz w:val="24"/>
          <w:szCs w:val="24"/>
        </w:rPr>
        <w:t>)</w:t>
      </w:r>
      <w:r w:rsidR="001E4176" w:rsidRPr="00C1211F">
        <w:rPr>
          <w:rFonts w:ascii="Times New Roman" w:hAnsi="Times New Roman" w:cs="Times New Roman"/>
          <w:sz w:val="24"/>
          <w:szCs w:val="24"/>
        </w:rPr>
        <w:t>;</w:t>
      </w:r>
    </w:p>
    <w:p w14:paraId="1D763703" w14:textId="77777777" w:rsidR="00FB68E3" w:rsidRPr="00C1211F" w:rsidRDefault="00FB68E3" w:rsidP="00926572">
      <w:pPr>
        <w:autoSpaceDE w:val="0"/>
        <w:autoSpaceDN w:val="0"/>
        <w:adjustRightInd w:val="0"/>
        <w:spacing w:after="0" w:line="240" w:lineRule="auto"/>
        <w:jc w:val="both"/>
        <w:rPr>
          <w:rFonts w:ascii="Times New Roman" w:hAnsi="Times New Roman" w:cs="Times New Roman"/>
          <w:bCs/>
          <w:sz w:val="24"/>
          <w:szCs w:val="24"/>
        </w:rPr>
      </w:pPr>
    </w:p>
    <w:p w14:paraId="5B292A55" w14:textId="77777777" w:rsidR="00A20AA9" w:rsidRPr="00C1211F" w:rsidRDefault="00A20AA9" w:rsidP="00926572">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-не вправе раскрывать сведения о должнике, просроченной задолженности и ее взыскании и любые другие персональные данные должника неограниченному кругу лиц, в том числе путем размещения таких сведений в информационно-телекоммуникационной сети "Интернет" или в (на) жилом помещении, доме, любом другом здании, строении, сооружении, а также сообщение по месту работы должника</w:t>
      </w:r>
      <w:r w:rsidR="0009383D"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230</w:t>
      </w:r>
      <w:r w:rsidR="0009383D" w:rsidRPr="00C1211F">
        <w:rPr>
          <w:rFonts w:ascii="Times New Roman" w:hAnsi="Times New Roman" w:cs="Times New Roman"/>
          <w:bCs/>
          <w:sz w:val="24"/>
          <w:szCs w:val="24"/>
        </w:rPr>
        <w:t>)</w:t>
      </w:r>
      <w:r w:rsidR="001E4176" w:rsidRPr="00C1211F">
        <w:rPr>
          <w:rFonts w:ascii="Times New Roman" w:hAnsi="Times New Roman" w:cs="Times New Roman"/>
          <w:bCs/>
          <w:sz w:val="24"/>
          <w:szCs w:val="24"/>
        </w:rPr>
        <w:t>;</w:t>
      </w:r>
    </w:p>
    <w:p w14:paraId="5549DA37" w14:textId="77777777" w:rsidR="00ED103F" w:rsidRPr="00C1211F" w:rsidRDefault="00ED103F" w:rsidP="00926572">
      <w:pPr>
        <w:autoSpaceDE w:val="0"/>
        <w:autoSpaceDN w:val="0"/>
        <w:adjustRightInd w:val="0"/>
        <w:spacing w:after="0" w:line="240" w:lineRule="auto"/>
        <w:jc w:val="both"/>
        <w:rPr>
          <w:rFonts w:ascii="Times New Roman" w:hAnsi="Times New Roman" w:cs="Times New Roman"/>
          <w:sz w:val="24"/>
          <w:szCs w:val="24"/>
        </w:rPr>
      </w:pPr>
    </w:p>
    <w:p w14:paraId="0D4559EF" w14:textId="77777777" w:rsidR="00E351F1" w:rsidRPr="00C1211F" w:rsidRDefault="00E351F1"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-не вправе без согласия должника передавать (сообщать) третьим лицам или делать доступными для них сведения о должнике, просроченной задолженности и ее взыскании и любые другие персональные данные должника</w:t>
      </w:r>
      <w:r w:rsidR="0009383D" w:rsidRPr="00C1211F">
        <w:rPr>
          <w:rFonts w:ascii="Times New Roman" w:hAnsi="Times New Roman" w:cs="Times New Roman"/>
          <w:sz w:val="24"/>
          <w:szCs w:val="24"/>
        </w:rPr>
        <w:t xml:space="preserve"> (</w:t>
      </w:r>
      <w:r w:rsidRPr="00C1211F">
        <w:rPr>
          <w:rFonts w:ascii="Times New Roman" w:hAnsi="Times New Roman" w:cs="Times New Roman"/>
          <w:sz w:val="24"/>
          <w:szCs w:val="24"/>
        </w:rPr>
        <w:t>230</w:t>
      </w:r>
      <w:r w:rsidR="0009383D" w:rsidRPr="00C1211F">
        <w:rPr>
          <w:rFonts w:ascii="Times New Roman" w:hAnsi="Times New Roman" w:cs="Times New Roman"/>
          <w:sz w:val="24"/>
          <w:szCs w:val="24"/>
        </w:rPr>
        <w:t>)</w:t>
      </w:r>
      <w:r w:rsidR="0069715C" w:rsidRPr="00C1211F">
        <w:rPr>
          <w:rFonts w:ascii="Times New Roman" w:hAnsi="Times New Roman" w:cs="Times New Roman"/>
          <w:sz w:val="24"/>
          <w:szCs w:val="24"/>
        </w:rPr>
        <w:t>.</w:t>
      </w:r>
    </w:p>
    <w:p w14:paraId="3897D328" w14:textId="77777777" w:rsidR="00390DA1" w:rsidRPr="00C1211F" w:rsidRDefault="00390DA1" w:rsidP="00926572">
      <w:pPr>
        <w:autoSpaceDE w:val="0"/>
        <w:autoSpaceDN w:val="0"/>
        <w:adjustRightInd w:val="0"/>
        <w:spacing w:after="0" w:line="240" w:lineRule="auto"/>
        <w:jc w:val="both"/>
        <w:rPr>
          <w:rFonts w:ascii="Times New Roman" w:hAnsi="Times New Roman" w:cs="Times New Roman"/>
          <w:b/>
          <w:bCs/>
          <w:sz w:val="24"/>
          <w:szCs w:val="24"/>
        </w:rPr>
      </w:pPr>
    </w:p>
    <w:p w14:paraId="338C7B40" w14:textId="77777777" w:rsidR="0093326B" w:rsidRPr="00C1211F" w:rsidRDefault="00D778B8" w:rsidP="00926572">
      <w:pPr>
        <w:autoSpaceDE w:val="0"/>
        <w:autoSpaceDN w:val="0"/>
        <w:adjustRightInd w:val="0"/>
        <w:spacing w:after="0" w:line="240" w:lineRule="auto"/>
        <w:jc w:val="both"/>
        <w:rPr>
          <w:rFonts w:ascii="Times New Roman" w:hAnsi="Times New Roman" w:cs="Times New Roman"/>
          <w:b/>
          <w:bCs/>
          <w:sz w:val="24"/>
          <w:szCs w:val="24"/>
        </w:rPr>
      </w:pPr>
      <w:r w:rsidRPr="00C1211F">
        <w:rPr>
          <w:rFonts w:ascii="Times New Roman" w:hAnsi="Times New Roman" w:cs="Times New Roman"/>
          <w:b/>
          <w:bCs/>
          <w:sz w:val="24"/>
          <w:szCs w:val="24"/>
        </w:rPr>
        <w:t>7.</w:t>
      </w:r>
      <w:r w:rsidR="0093326B" w:rsidRPr="00C1211F">
        <w:rPr>
          <w:rFonts w:ascii="Times New Roman" w:hAnsi="Times New Roman" w:cs="Times New Roman"/>
          <w:b/>
          <w:bCs/>
          <w:sz w:val="24"/>
          <w:szCs w:val="24"/>
        </w:rPr>
        <w:t>И</w:t>
      </w:r>
      <w:r w:rsidR="0093326B" w:rsidRPr="00C1211F">
        <w:rPr>
          <w:rFonts w:ascii="Times New Roman" w:eastAsia="Times New Roman" w:hAnsi="Times New Roman" w:cs="Times New Roman"/>
          <w:b/>
          <w:sz w:val="24"/>
          <w:szCs w:val="24"/>
        </w:rPr>
        <w:t xml:space="preserve">нструменты мотивации соблюдения сотрудниками </w:t>
      </w:r>
      <w:r w:rsidR="00217BBC" w:rsidRPr="00C1211F">
        <w:rPr>
          <w:rFonts w:ascii="Times New Roman" w:eastAsia="Times New Roman" w:hAnsi="Times New Roman" w:cs="Times New Roman"/>
          <w:b/>
          <w:sz w:val="24"/>
          <w:szCs w:val="24"/>
        </w:rPr>
        <w:t>Фонда</w:t>
      </w:r>
      <w:r w:rsidR="0093326B" w:rsidRPr="00C1211F">
        <w:rPr>
          <w:rFonts w:ascii="Times New Roman" w:eastAsia="Times New Roman" w:hAnsi="Times New Roman" w:cs="Times New Roman"/>
          <w:b/>
          <w:sz w:val="24"/>
          <w:szCs w:val="24"/>
        </w:rPr>
        <w:t xml:space="preserve"> Стандарт</w:t>
      </w:r>
      <w:r w:rsidR="00D00705" w:rsidRPr="00C1211F">
        <w:rPr>
          <w:rFonts w:ascii="Times New Roman" w:eastAsia="Times New Roman" w:hAnsi="Times New Roman" w:cs="Times New Roman"/>
          <w:b/>
          <w:sz w:val="24"/>
          <w:szCs w:val="24"/>
        </w:rPr>
        <w:t>ов</w:t>
      </w:r>
    </w:p>
    <w:p w14:paraId="2F61184C" w14:textId="77777777" w:rsidR="0093326B" w:rsidRPr="00C1211F" w:rsidRDefault="0093326B" w:rsidP="00926572">
      <w:pPr>
        <w:autoSpaceDE w:val="0"/>
        <w:autoSpaceDN w:val="0"/>
        <w:adjustRightInd w:val="0"/>
        <w:spacing w:after="0" w:line="240" w:lineRule="auto"/>
        <w:jc w:val="both"/>
        <w:rPr>
          <w:rFonts w:ascii="Times New Roman" w:hAnsi="Times New Roman" w:cs="Times New Roman"/>
          <w:b/>
          <w:bCs/>
          <w:sz w:val="24"/>
          <w:szCs w:val="24"/>
        </w:rPr>
      </w:pPr>
    </w:p>
    <w:p w14:paraId="3AEDF17A" w14:textId="7A6C88AD" w:rsidR="00D778B8" w:rsidRPr="00C1211F" w:rsidRDefault="0093326B" w:rsidP="00926572">
      <w:pPr>
        <w:autoSpaceDE w:val="0"/>
        <w:autoSpaceDN w:val="0"/>
        <w:adjustRightInd w:val="0"/>
        <w:spacing w:after="0" w:line="240" w:lineRule="auto"/>
        <w:jc w:val="both"/>
        <w:rPr>
          <w:rFonts w:ascii="Times New Roman" w:hAnsi="Times New Roman" w:cs="Times New Roman"/>
          <w:b/>
          <w:bCs/>
          <w:sz w:val="24"/>
          <w:szCs w:val="24"/>
        </w:rPr>
      </w:pPr>
      <w:r w:rsidRPr="00C1211F">
        <w:rPr>
          <w:rFonts w:ascii="Times New Roman" w:hAnsi="Times New Roman" w:cs="Times New Roman"/>
          <w:b/>
          <w:bCs/>
          <w:sz w:val="24"/>
          <w:szCs w:val="24"/>
        </w:rPr>
        <w:t>7.1.</w:t>
      </w:r>
      <w:r w:rsidR="00571A7F" w:rsidRPr="00C1211F">
        <w:rPr>
          <w:sz w:val="24"/>
          <w:szCs w:val="24"/>
        </w:rPr>
        <w:t xml:space="preserve"> </w:t>
      </w:r>
      <w:r w:rsidR="00571A7F" w:rsidRPr="00C1211F">
        <w:rPr>
          <w:rFonts w:ascii="Times New Roman" w:hAnsi="Times New Roman" w:cs="Times New Roman"/>
          <w:b/>
          <w:bCs/>
          <w:sz w:val="24"/>
          <w:szCs w:val="24"/>
        </w:rPr>
        <w:t>Порядок контроля, выявления и фиксации</w:t>
      </w:r>
      <w:r w:rsidR="00C5297C" w:rsidRPr="00C1211F">
        <w:rPr>
          <w:rFonts w:ascii="Times New Roman" w:hAnsi="Times New Roman" w:cs="Times New Roman"/>
          <w:b/>
          <w:bCs/>
          <w:sz w:val="24"/>
          <w:szCs w:val="24"/>
        </w:rPr>
        <w:t xml:space="preserve"> </w:t>
      </w:r>
      <w:r w:rsidR="00D00705" w:rsidRPr="00C1211F">
        <w:rPr>
          <w:rFonts w:ascii="Times New Roman" w:hAnsi="Times New Roman" w:cs="Times New Roman"/>
          <w:b/>
          <w:bCs/>
          <w:sz w:val="24"/>
          <w:szCs w:val="24"/>
        </w:rPr>
        <w:t>нарушений Стандартов</w:t>
      </w:r>
    </w:p>
    <w:p w14:paraId="420469B0" w14:textId="77777777" w:rsidR="00571A7F" w:rsidRPr="00C1211F" w:rsidRDefault="00571A7F" w:rsidP="00926572">
      <w:pPr>
        <w:autoSpaceDE w:val="0"/>
        <w:autoSpaceDN w:val="0"/>
        <w:adjustRightInd w:val="0"/>
        <w:spacing w:after="0" w:line="240" w:lineRule="auto"/>
        <w:jc w:val="both"/>
        <w:rPr>
          <w:rFonts w:ascii="Times New Roman" w:hAnsi="Times New Roman" w:cs="Times New Roman"/>
          <w:b/>
          <w:bCs/>
          <w:sz w:val="24"/>
          <w:szCs w:val="24"/>
        </w:rPr>
      </w:pPr>
    </w:p>
    <w:p w14:paraId="7375C962" w14:textId="6271C8C3" w:rsidR="00571A7F" w:rsidRPr="00C1211F" w:rsidRDefault="00571A7F" w:rsidP="00926572">
      <w:pPr>
        <w:autoSpaceDE w:val="0"/>
        <w:autoSpaceDN w:val="0"/>
        <w:adjustRightInd w:val="0"/>
        <w:spacing w:after="0" w:line="240" w:lineRule="auto"/>
        <w:jc w:val="both"/>
        <w:rPr>
          <w:rFonts w:ascii="Times New Roman" w:hAnsi="Times New Roman" w:cs="Times New Roman"/>
          <w:b/>
          <w:bCs/>
          <w:sz w:val="24"/>
          <w:szCs w:val="24"/>
        </w:rPr>
      </w:pPr>
      <w:r w:rsidRPr="00C1211F">
        <w:rPr>
          <w:rFonts w:ascii="Times New Roman" w:hAnsi="Times New Roman" w:cs="Times New Roman"/>
          <w:b/>
          <w:bCs/>
          <w:sz w:val="24"/>
          <w:szCs w:val="24"/>
        </w:rPr>
        <w:t xml:space="preserve">- </w:t>
      </w:r>
      <w:r w:rsidRPr="00C1211F">
        <w:rPr>
          <w:rFonts w:ascii="Times New Roman" w:hAnsi="Times New Roman" w:cs="Times New Roman"/>
          <w:bCs/>
          <w:sz w:val="24"/>
          <w:szCs w:val="24"/>
        </w:rPr>
        <w:t>лицом, ответственным в Фонде за реализацию контрольных процедур по оценке качества взаимодействия с потребителями финансовых услуг и достаточности реализуемых мер по недопущению недобросовестных практик в отношении потребителей финансовых услуг, является</w:t>
      </w:r>
      <w:r w:rsidR="0046197D" w:rsidRPr="00C1211F">
        <w:rPr>
          <w:rFonts w:ascii="Times New Roman" w:hAnsi="Times New Roman" w:cs="Times New Roman"/>
          <w:bCs/>
          <w:sz w:val="24"/>
          <w:szCs w:val="24"/>
        </w:rPr>
        <w:t xml:space="preserve"> заместитель директора по </w:t>
      </w:r>
      <w:r w:rsidR="004F653C" w:rsidRPr="00C1211F">
        <w:rPr>
          <w:rFonts w:ascii="Times New Roman" w:hAnsi="Times New Roman" w:cs="Times New Roman"/>
          <w:bCs/>
          <w:sz w:val="24"/>
          <w:szCs w:val="24"/>
        </w:rPr>
        <w:t>кредитной работе</w:t>
      </w:r>
      <w:r w:rsidR="0046197D" w:rsidRPr="00C1211F">
        <w:rPr>
          <w:rFonts w:ascii="Times New Roman" w:hAnsi="Times New Roman" w:cs="Times New Roman"/>
          <w:bCs/>
          <w:sz w:val="24"/>
          <w:szCs w:val="24"/>
        </w:rPr>
        <w:t>.</w:t>
      </w:r>
    </w:p>
    <w:p w14:paraId="5555B54D" w14:textId="77777777" w:rsidR="001D58AA" w:rsidRPr="00C1211F" w:rsidRDefault="001D58AA" w:rsidP="00926572">
      <w:pPr>
        <w:autoSpaceDE w:val="0"/>
        <w:autoSpaceDN w:val="0"/>
        <w:adjustRightInd w:val="0"/>
        <w:spacing w:after="0" w:line="240" w:lineRule="auto"/>
        <w:jc w:val="both"/>
        <w:rPr>
          <w:rFonts w:ascii="Times New Roman" w:hAnsi="Times New Roman" w:cs="Times New Roman"/>
          <w:b/>
          <w:bCs/>
          <w:sz w:val="24"/>
          <w:szCs w:val="24"/>
        </w:rPr>
      </w:pPr>
    </w:p>
    <w:p w14:paraId="54193EF6" w14:textId="77777777" w:rsidR="003D5E4F" w:rsidRPr="00C1211F" w:rsidRDefault="003D5E4F" w:rsidP="00926572">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-нарушение требований Стандарт</w:t>
      </w:r>
      <w:r w:rsidR="00D00705" w:rsidRPr="00C1211F">
        <w:rPr>
          <w:rFonts w:ascii="Times New Roman" w:hAnsi="Times New Roman" w:cs="Times New Roman"/>
          <w:bCs/>
          <w:sz w:val="24"/>
          <w:szCs w:val="24"/>
        </w:rPr>
        <w:t>ов</w:t>
      </w:r>
      <w:r w:rsidRPr="00C1211F">
        <w:rPr>
          <w:rFonts w:ascii="Times New Roman" w:hAnsi="Times New Roman" w:cs="Times New Roman"/>
          <w:bCs/>
          <w:sz w:val="24"/>
          <w:szCs w:val="24"/>
        </w:rPr>
        <w:t xml:space="preserve"> создает для </w:t>
      </w:r>
      <w:r w:rsidR="00C5297C" w:rsidRPr="00C1211F">
        <w:rPr>
          <w:rFonts w:ascii="Times New Roman" w:hAnsi="Times New Roman" w:cs="Times New Roman"/>
          <w:bCs/>
          <w:sz w:val="24"/>
          <w:szCs w:val="24"/>
        </w:rPr>
        <w:t>Фонда</w:t>
      </w:r>
      <w:r w:rsidRPr="00C1211F">
        <w:rPr>
          <w:rFonts w:ascii="Times New Roman" w:hAnsi="Times New Roman" w:cs="Times New Roman"/>
          <w:bCs/>
          <w:sz w:val="24"/>
          <w:szCs w:val="24"/>
        </w:rPr>
        <w:t xml:space="preserve"> правовые, репутационные, административные и другие риски, реализация которых может привести к финансовым, имиджевым потерям и иным неблагоприятным для </w:t>
      </w:r>
      <w:r w:rsidR="00C5297C" w:rsidRPr="00C1211F">
        <w:rPr>
          <w:rFonts w:ascii="Times New Roman" w:hAnsi="Times New Roman" w:cs="Times New Roman"/>
          <w:bCs/>
          <w:sz w:val="24"/>
          <w:szCs w:val="24"/>
        </w:rPr>
        <w:t>Фонда</w:t>
      </w:r>
      <w:r w:rsidR="00C252AC" w:rsidRPr="00C1211F">
        <w:rPr>
          <w:rFonts w:ascii="Times New Roman" w:hAnsi="Times New Roman" w:cs="Times New Roman"/>
          <w:bCs/>
          <w:sz w:val="24"/>
          <w:szCs w:val="24"/>
        </w:rPr>
        <w:t xml:space="preserve"> </w:t>
      </w:r>
      <w:r w:rsidR="00C5297C" w:rsidRPr="00C1211F">
        <w:rPr>
          <w:rFonts w:ascii="Times New Roman" w:hAnsi="Times New Roman" w:cs="Times New Roman"/>
          <w:bCs/>
          <w:sz w:val="24"/>
          <w:szCs w:val="24"/>
        </w:rPr>
        <w:t>п</w:t>
      </w:r>
      <w:r w:rsidRPr="00C1211F">
        <w:rPr>
          <w:rFonts w:ascii="Times New Roman" w:hAnsi="Times New Roman" w:cs="Times New Roman"/>
          <w:bCs/>
          <w:sz w:val="24"/>
          <w:szCs w:val="24"/>
        </w:rPr>
        <w:t>оследствиям;</w:t>
      </w:r>
    </w:p>
    <w:p w14:paraId="67914419" w14:textId="77777777" w:rsidR="003D5E4F" w:rsidRPr="00C1211F" w:rsidRDefault="003D5E4F" w:rsidP="00926572">
      <w:pPr>
        <w:autoSpaceDE w:val="0"/>
        <w:autoSpaceDN w:val="0"/>
        <w:adjustRightInd w:val="0"/>
        <w:spacing w:after="0" w:line="240" w:lineRule="auto"/>
        <w:jc w:val="both"/>
        <w:rPr>
          <w:rFonts w:ascii="Times New Roman" w:hAnsi="Times New Roman" w:cs="Times New Roman"/>
          <w:bCs/>
          <w:sz w:val="24"/>
          <w:szCs w:val="24"/>
        </w:rPr>
      </w:pPr>
    </w:p>
    <w:p w14:paraId="4AEE6007" w14:textId="3CE64D9C" w:rsidR="004E007A" w:rsidRPr="00C1211F" w:rsidRDefault="0093326B" w:rsidP="00926572">
      <w:pPr>
        <w:autoSpaceDE w:val="0"/>
        <w:autoSpaceDN w:val="0"/>
        <w:adjustRightInd w:val="0"/>
        <w:spacing w:after="0" w:line="240" w:lineRule="auto"/>
        <w:jc w:val="both"/>
        <w:outlineLvl w:val="0"/>
        <w:rPr>
          <w:rFonts w:ascii="Times New Roman" w:hAnsi="Times New Roman" w:cs="Times New Roman"/>
          <w:bCs/>
          <w:sz w:val="24"/>
          <w:szCs w:val="24"/>
        </w:rPr>
      </w:pPr>
      <w:r w:rsidRPr="00C1211F">
        <w:rPr>
          <w:rFonts w:ascii="Times New Roman" w:hAnsi="Times New Roman" w:cs="Times New Roman"/>
          <w:bCs/>
          <w:sz w:val="24"/>
          <w:szCs w:val="24"/>
        </w:rPr>
        <w:t>-</w:t>
      </w:r>
      <w:r w:rsidR="00571A7F"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сотрудник</w:t>
      </w:r>
      <w:r w:rsidR="001D58AA" w:rsidRPr="00C1211F">
        <w:rPr>
          <w:rFonts w:ascii="Times New Roman" w:hAnsi="Times New Roman" w:cs="Times New Roman"/>
          <w:bCs/>
          <w:sz w:val="24"/>
          <w:szCs w:val="24"/>
        </w:rPr>
        <w:t xml:space="preserve">и, ответственные </w:t>
      </w:r>
      <w:r w:rsidRPr="00C1211F">
        <w:rPr>
          <w:rFonts w:ascii="Times New Roman" w:hAnsi="Times New Roman" w:cs="Times New Roman"/>
          <w:bCs/>
          <w:sz w:val="24"/>
          <w:szCs w:val="24"/>
        </w:rPr>
        <w:t xml:space="preserve">за </w:t>
      </w:r>
      <w:r w:rsidR="001D58AA" w:rsidRPr="00C1211F">
        <w:rPr>
          <w:rFonts w:ascii="Times New Roman" w:hAnsi="Times New Roman" w:cs="Times New Roman"/>
          <w:bCs/>
          <w:sz w:val="24"/>
          <w:szCs w:val="24"/>
        </w:rPr>
        <w:t xml:space="preserve">взаимодействие с </w:t>
      </w:r>
      <w:r w:rsidRPr="00C1211F">
        <w:rPr>
          <w:rFonts w:ascii="Times New Roman" w:hAnsi="Times New Roman" w:cs="Times New Roman"/>
          <w:bCs/>
          <w:sz w:val="24"/>
          <w:szCs w:val="24"/>
        </w:rPr>
        <w:t>получател</w:t>
      </w:r>
      <w:r w:rsidR="001D58AA" w:rsidRPr="00C1211F">
        <w:rPr>
          <w:rFonts w:ascii="Times New Roman" w:hAnsi="Times New Roman" w:cs="Times New Roman"/>
          <w:bCs/>
          <w:sz w:val="24"/>
          <w:szCs w:val="24"/>
        </w:rPr>
        <w:t>ями</w:t>
      </w:r>
      <w:r w:rsidRPr="00C1211F">
        <w:rPr>
          <w:rFonts w:ascii="Times New Roman" w:hAnsi="Times New Roman" w:cs="Times New Roman"/>
          <w:bCs/>
          <w:sz w:val="24"/>
          <w:szCs w:val="24"/>
        </w:rPr>
        <w:t xml:space="preserve"> финансовых услуг</w:t>
      </w:r>
      <w:r w:rsidR="001D58AA" w:rsidRPr="00C1211F">
        <w:rPr>
          <w:rFonts w:ascii="Times New Roman" w:hAnsi="Times New Roman" w:cs="Times New Roman"/>
          <w:bCs/>
          <w:sz w:val="24"/>
          <w:szCs w:val="24"/>
        </w:rPr>
        <w:t>, за маркетинг и рекламу, а также</w:t>
      </w:r>
      <w:r w:rsidR="001E4262"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 xml:space="preserve">иные сотрудники </w:t>
      </w:r>
      <w:r w:rsidR="00D00705" w:rsidRPr="00C1211F">
        <w:rPr>
          <w:rFonts w:ascii="Times New Roman" w:hAnsi="Times New Roman" w:cs="Times New Roman"/>
          <w:bCs/>
          <w:sz w:val="24"/>
          <w:szCs w:val="24"/>
        </w:rPr>
        <w:t>обязаны соблюдать требования С</w:t>
      </w:r>
      <w:r w:rsidR="001D58AA" w:rsidRPr="00C1211F">
        <w:rPr>
          <w:rFonts w:ascii="Times New Roman" w:hAnsi="Times New Roman" w:cs="Times New Roman"/>
          <w:bCs/>
          <w:sz w:val="24"/>
          <w:szCs w:val="24"/>
        </w:rPr>
        <w:t>тандарт</w:t>
      </w:r>
      <w:r w:rsidR="00D00705" w:rsidRPr="00C1211F">
        <w:rPr>
          <w:rFonts w:ascii="Times New Roman" w:hAnsi="Times New Roman" w:cs="Times New Roman"/>
          <w:bCs/>
          <w:sz w:val="24"/>
          <w:szCs w:val="24"/>
        </w:rPr>
        <w:t>ов</w:t>
      </w:r>
      <w:r w:rsidR="001D58AA" w:rsidRPr="00C1211F">
        <w:rPr>
          <w:rFonts w:ascii="Times New Roman" w:hAnsi="Times New Roman" w:cs="Times New Roman"/>
          <w:bCs/>
          <w:sz w:val="24"/>
          <w:szCs w:val="24"/>
        </w:rPr>
        <w:t xml:space="preserve"> и, </w:t>
      </w:r>
      <w:r w:rsidRPr="00C1211F">
        <w:rPr>
          <w:rFonts w:ascii="Times New Roman" w:hAnsi="Times New Roman" w:cs="Times New Roman"/>
          <w:bCs/>
          <w:sz w:val="24"/>
          <w:szCs w:val="24"/>
        </w:rPr>
        <w:t>в случае выявлени</w:t>
      </w:r>
      <w:r w:rsidR="001E4262" w:rsidRPr="00C1211F">
        <w:rPr>
          <w:rFonts w:ascii="Times New Roman" w:hAnsi="Times New Roman" w:cs="Times New Roman"/>
          <w:bCs/>
          <w:sz w:val="24"/>
          <w:szCs w:val="24"/>
        </w:rPr>
        <w:t xml:space="preserve">я </w:t>
      </w:r>
      <w:r w:rsidR="00C06CAE" w:rsidRPr="00C1211F">
        <w:rPr>
          <w:rFonts w:ascii="Times New Roman" w:hAnsi="Times New Roman" w:cs="Times New Roman"/>
          <w:bCs/>
          <w:sz w:val="24"/>
          <w:szCs w:val="24"/>
        </w:rPr>
        <w:t xml:space="preserve">несоответствия внутренних процедур или действий сотрудников </w:t>
      </w:r>
      <w:r w:rsidR="001D58AA" w:rsidRPr="00C1211F">
        <w:rPr>
          <w:rFonts w:ascii="Times New Roman" w:hAnsi="Times New Roman" w:cs="Times New Roman"/>
          <w:bCs/>
          <w:sz w:val="24"/>
          <w:szCs w:val="24"/>
        </w:rPr>
        <w:t>эти</w:t>
      </w:r>
      <w:r w:rsidR="00C06CAE" w:rsidRPr="00C1211F">
        <w:rPr>
          <w:rFonts w:ascii="Times New Roman" w:hAnsi="Times New Roman" w:cs="Times New Roman"/>
          <w:bCs/>
          <w:sz w:val="24"/>
          <w:szCs w:val="24"/>
        </w:rPr>
        <w:t>м</w:t>
      </w:r>
      <w:r w:rsidR="001D58AA" w:rsidRPr="00C1211F">
        <w:rPr>
          <w:rFonts w:ascii="Times New Roman" w:hAnsi="Times New Roman" w:cs="Times New Roman"/>
          <w:bCs/>
          <w:sz w:val="24"/>
          <w:szCs w:val="24"/>
        </w:rPr>
        <w:t xml:space="preserve"> требовани</w:t>
      </w:r>
      <w:r w:rsidR="00C06CAE" w:rsidRPr="00C1211F">
        <w:rPr>
          <w:rFonts w:ascii="Times New Roman" w:hAnsi="Times New Roman" w:cs="Times New Roman"/>
          <w:bCs/>
          <w:sz w:val="24"/>
          <w:szCs w:val="24"/>
        </w:rPr>
        <w:t>ям</w:t>
      </w:r>
      <w:r w:rsidR="001D58AA" w:rsidRPr="00C1211F">
        <w:rPr>
          <w:rFonts w:ascii="Times New Roman" w:hAnsi="Times New Roman" w:cs="Times New Roman"/>
          <w:bCs/>
          <w:sz w:val="24"/>
          <w:szCs w:val="24"/>
        </w:rPr>
        <w:t>, обязаны сообщать об этом руководителю</w:t>
      </w:r>
      <w:r w:rsidR="00C252AC" w:rsidRPr="00C1211F">
        <w:rPr>
          <w:rFonts w:ascii="Times New Roman" w:hAnsi="Times New Roman" w:cs="Times New Roman"/>
          <w:bCs/>
          <w:sz w:val="24"/>
          <w:szCs w:val="24"/>
        </w:rPr>
        <w:t>/</w:t>
      </w:r>
      <w:r w:rsidR="001B63F3" w:rsidRPr="00C1211F">
        <w:rPr>
          <w:rFonts w:ascii="Times New Roman" w:hAnsi="Times New Roman" w:cs="Times New Roman"/>
          <w:bCs/>
          <w:sz w:val="24"/>
          <w:szCs w:val="24"/>
        </w:rPr>
        <w:t>уполномоченному</w:t>
      </w:r>
      <w:r w:rsidR="001D58AA" w:rsidRPr="00C1211F">
        <w:rPr>
          <w:rFonts w:ascii="Times New Roman" w:hAnsi="Times New Roman" w:cs="Times New Roman"/>
          <w:bCs/>
          <w:sz w:val="24"/>
          <w:szCs w:val="24"/>
        </w:rPr>
        <w:t xml:space="preserve"> им лицу;</w:t>
      </w:r>
    </w:p>
    <w:p w14:paraId="35E6CA6E" w14:textId="77777777" w:rsidR="00D736F0" w:rsidRPr="00C1211F" w:rsidRDefault="00D736F0" w:rsidP="00926572">
      <w:pPr>
        <w:autoSpaceDE w:val="0"/>
        <w:autoSpaceDN w:val="0"/>
        <w:adjustRightInd w:val="0"/>
        <w:spacing w:after="0" w:line="240" w:lineRule="auto"/>
        <w:jc w:val="both"/>
        <w:outlineLvl w:val="0"/>
        <w:rPr>
          <w:rFonts w:ascii="Times New Roman" w:hAnsi="Times New Roman" w:cs="Times New Roman"/>
          <w:bCs/>
          <w:sz w:val="24"/>
          <w:szCs w:val="24"/>
        </w:rPr>
      </w:pPr>
    </w:p>
    <w:p w14:paraId="19577096" w14:textId="19FFDE8B" w:rsidR="002919E7" w:rsidRPr="00C1211F" w:rsidRDefault="00D736F0" w:rsidP="002919E7">
      <w:pPr>
        <w:autoSpaceDE w:val="0"/>
        <w:autoSpaceDN w:val="0"/>
        <w:adjustRightInd w:val="0"/>
        <w:spacing w:after="0" w:line="240" w:lineRule="auto"/>
        <w:jc w:val="both"/>
        <w:outlineLvl w:val="0"/>
        <w:rPr>
          <w:rFonts w:ascii="Times New Roman" w:hAnsi="Times New Roman" w:cs="Times New Roman"/>
          <w:bCs/>
          <w:sz w:val="24"/>
          <w:szCs w:val="24"/>
        </w:rPr>
      </w:pPr>
      <w:r w:rsidRPr="00C1211F">
        <w:rPr>
          <w:rFonts w:ascii="Times New Roman" w:hAnsi="Times New Roman" w:cs="Times New Roman"/>
          <w:bCs/>
          <w:sz w:val="24"/>
          <w:szCs w:val="24"/>
        </w:rPr>
        <w:t>-руководитель</w:t>
      </w:r>
      <w:r w:rsidR="00C5297C" w:rsidRPr="00C1211F">
        <w:rPr>
          <w:rFonts w:ascii="Times New Roman" w:hAnsi="Times New Roman" w:cs="Times New Roman"/>
          <w:bCs/>
          <w:sz w:val="24"/>
          <w:szCs w:val="24"/>
        </w:rPr>
        <w:t>/</w:t>
      </w:r>
      <w:r w:rsidR="001B63F3" w:rsidRPr="00C1211F">
        <w:rPr>
          <w:rFonts w:ascii="Times New Roman" w:hAnsi="Times New Roman" w:cs="Times New Roman"/>
          <w:bCs/>
          <w:sz w:val="24"/>
          <w:szCs w:val="24"/>
        </w:rPr>
        <w:t>уполномоченное</w:t>
      </w:r>
      <w:r w:rsidRPr="00C1211F">
        <w:rPr>
          <w:rFonts w:ascii="Times New Roman" w:hAnsi="Times New Roman" w:cs="Times New Roman"/>
          <w:bCs/>
          <w:sz w:val="24"/>
          <w:szCs w:val="24"/>
        </w:rPr>
        <w:t xml:space="preserve"> лицо по каждому случаю выявленного </w:t>
      </w:r>
      <w:r w:rsidR="00C06CAE" w:rsidRPr="00C1211F">
        <w:rPr>
          <w:rFonts w:ascii="Times New Roman" w:hAnsi="Times New Roman" w:cs="Times New Roman"/>
          <w:bCs/>
          <w:sz w:val="24"/>
          <w:szCs w:val="24"/>
        </w:rPr>
        <w:t xml:space="preserve">несоответствия </w:t>
      </w:r>
      <w:r w:rsidRPr="00C1211F">
        <w:rPr>
          <w:rFonts w:ascii="Times New Roman" w:hAnsi="Times New Roman" w:cs="Times New Roman"/>
          <w:bCs/>
          <w:sz w:val="24"/>
          <w:szCs w:val="24"/>
        </w:rPr>
        <w:t xml:space="preserve">проводит </w:t>
      </w:r>
      <w:r w:rsidR="00333AC7" w:rsidRPr="00C1211F">
        <w:rPr>
          <w:rFonts w:ascii="Times New Roman" w:hAnsi="Times New Roman" w:cs="Times New Roman"/>
          <w:bCs/>
          <w:sz w:val="24"/>
          <w:szCs w:val="24"/>
        </w:rPr>
        <w:t>анализ его причин и обстоятельств</w:t>
      </w:r>
      <w:r w:rsidR="00C06CAE" w:rsidRPr="00C1211F">
        <w:rPr>
          <w:rFonts w:ascii="Times New Roman" w:hAnsi="Times New Roman" w:cs="Times New Roman"/>
          <w:bCs/>
          <w:sz w:val="24"/>
          <w:szCs w:val="24"/>
        </w:rPr>
        <w:t xml:space="preserve"> с целью установить </w:t>
      </w:r>
      <w:r w:rsidR="00E05D0D" w:rsidRPr="00C1211F">
        <w:rPr>
          <w:rFonts w:ascii="Times New Roman" w:hAnsi="Times New Roman" w:cs="Times New Roman"/>
          <w:bCs/>
          <w:sz w:val="24"/>
          <w:szCs w:val="24"/>
        </w:rPr>
        <w:t>факт нарушения Стандарт</w:t>
      </w:r>
      <w:r w:rsidR="00D00705" w:rsidRPr="00C1211F">
        <w:rPr>
          <w:rFonts w:ascii="Times New Roman" w:hAnsi="Times New Roman" w:cs="Times New Roman"/>
          <w:bCs/>
          <w:sz w:val="24"/>
          <w:szCs w:val="24"/>
        </w:rPr>
        <w:t>ов</w:t>
      </w:r>
      <w:r w:rsidR="00E05D0D" w:rsidRPr="00C1211F">
        <w:rPr>
          <w:rFonts w:ascii="Times New Roman" w:hAnsi="Times New Roman" w:cs="Times New Roman"/>
          <w:bCs/>
          <w:sz w:val="24"/>
          <w:szCs w:val="24"/>
        </w:rPr>
        <w:t xml:space="preserve"> и ответственных за это нарушение лиц</w:t>
      </w:r>
      <w:r w:rsidR="002919E7" w:rsidRPr="00C1211F">
        <w:rPr>
          <w:rFonts w:ascii="Times New Roman" w:hAnsi="Times New Roman" w:cs="Times New Roman"/>
          <w:bCs/>
          <w:sz w:val="24"/>
          <w:szCs w:val="24"/>
        </w:rPr>
        <w:t xml:space="preserve">. В случае установления факта нарушения, запрашивает официальное пояснение о причинах допущенного нарушения и принимает решение о применении </w:t>
      </w:r>
      <w:r w:rsidR="002919E7" w:rsidRPr="00C1211F">
        <w:rPr>
          <w:rFonts w:ascii="Times New Roman" w:hAnsi="Times New Roman" w:cs="Times New Roman"/>
          <w:bCs/>
          <w:sz w:val="24"/>
          <w:szCs w:val="24"/>
        </w:rPr>
        <w:lastRenderedPageBreak/>
        <w:t>мер воздействия в отношении лица, допустившего нарушение в соответствии с п.7.2 настоящего стандарта;</w:t>
      </w:r>
    </w:p>
    <w:p w14:paraId="769DC567" w14:textId="77777777" w:rsidR="002919E7" w:rsidRPr="00C1211F" w:rsidRDefault="002919E7" w:rsidP="00926572">
      <w:pPr>
        <w:autoSpaceDE w:val="0"/>
        <w:autoSpaceDN w:val="0"/>
        <w:adjustRightInd w:val="0"/>
        <w:spacing w:after="0" w:line="240" w:lineRule="auto"/>
        <w:jc w:val="both"/>
        <w:outlineLvl w:val="0"/>
        <w:rPr>
          <w:rFonts w:ascii="Times New Roman" w:hAnsi="Times New Roman" w:cs="Times New Roman"/>
          <w:bCs/>
          <w:sz w:val="24"/>
          <w:szCs w:val="24"/>
        </w:rPr>
      </w:pPr>
    </w:p>
    <w:p w14:paraId="7B8A9689" w14:textId="3B849D71" w:rsidR="00D736F0" w:rsidRPr="00C1211F" w:rsidRDefault="00C06CAE" w:rsidP="00926572">
      <w:pPr>
        <w:autoSpaceDE w:val="0"/>
        <w:autoSpaceDN w:val="0"/>
        <w:adjustRightInd w:val="0"/>
        <w:spacing w:after="0" w:line="0" w:lineRule="atLeast"/>
        <w:jc w:val="both"/>
        <w:outlineLvl w:val="0"/>
        <w:rPr>
          <w:rFonts w:ascii="Times New Roman" w:hAnsi="Times New Roman" w:cs="Times New Roman"/>
          <w:bCs/>
          <w:color w:val="FF0000"/>
          <w:sz w:val="24"/>
          <w:szCs w:val="24"/>
        </w:rPr>
      </w:pPr>
      <w:r w:rsidRPr="00C1211F">
        <w:rPr>
          <w:rFonts w:ascii="Times New Roman" w:hAnsi="Times New Roman" w:cs="Times New Roman"/>
          <w:bCs/>
          <w:sz w:val="24"/>
          <w:szCs w:val="24"/>
        </w:rPr>
        <w:t>-</w:t>
      </w:r>
      <w:r w:rsidR="001B63F3" w:rsidRPr="00C1211F">
        <w:rPr>
          <w:rFonts w:ascii="Times New Roman" w:hAnsi="Times New Roman" w:cs="Times New Roman"/>
          <w:bCs/>
          <w:sz w:val="24"/>
          <w:szCs w:val="24"/>
        </w:rPr>
        <w:t>установленный руководителем</w:t>
      </w:r>
      <w:r w:rsidR="00C5297C" w:rsidRPr="00C1211F">
        <w:rPr>
          <w:rFonts w:ascii="Times New Roman" w:hAnsi="Times New Roman" w:cs="Times New Roman"/>
          <w:bCs/>
          <w:sz w:val="24"/>
          <w:szCs w:val="24"/>
        </w:rPr>
        <w:t xml:space="preserve"> /</w:t>
      </w:r>
      <w:r w:rsidR="001B63F3" w:rsidRPr="00C1211F">
        <w:rPr>
          <w:rFonts w:ascii="Times New Roman" w:hAnsi="Times New Roman" w:cs="Times New Roman"/>
          <w:bCs/>
          <w:sz w:val="24"/>
          <w:szCs w:val="24"/>
        </w:rPr>
        <w:t xml:space="preserve">уполномоченным лицом факт нарушения </w:t>
      </w:r>
      <w:r w:rsidR="00D736F0" w:rsidRPr="00C1211F">
        <w:rPr>
          <w:rFonts w:ascii="Times New Roman" w:hAnsi="Times New Roman" w:cs="Times New Roman"/>
          <w:bCs/>
          <w:sz w:val="24"/>
          <w:szCs w:val="24"/>
        </w:rPr>
        <w:t>фиксирует</w:t>
      </w:r>
      <w:r w:rsidR="001B63F3" w:rsidRPr="00C1211F">
        <w:rPr>
          <w:rFonts w:ascii="Times New Roman" w:hAnsi="Times New Roman" w:cs="Times New Roman"/>
          <w:bCs/>
          <w:sz w:val="24"/>
          <w:szCs w:val="24"/>
        </w:rPr>
        <w:t xml:space="preserve">ся </w:t>
      </w:r>
      <w:r w:rsidR="00333AC7" w:rsidRPr="00C1211F">
        <w:rPr>
          <w:rFonts w:ascii="Times New Roman" w:hAnsi="Times New Roman" w:cs="Times New Roman"/>
          <w:bCs/>
          <w:sz w:val="24"/>
          <w:szCs w:val="24"/>
        </w:rPr>
        <w:t>в личном деле сотрудника, допустившего такое нарушение</w:t>
      </w:r>
      <w:r w:rsidR="00973923" w:rsidRPr="00C1211F">
        <w:rPr>
          <w:rFonts w:ascii="Times New Roman" w:hAnsi="Times New Roman" w:cs="Times New Roman"/>
          <w:bCs/>
          <w:sz w:val="24"/>
          <w:szCs w:val="24"/>
        </w:rPr>
        <w:t xml:space="preserve">, </w:t>
      </w:r>
      <w:r w:rsidR="002919E7" w:rsidRPr="00C1211F">
        <w:rPr>
          <w:rFonts w:ascii="Times New Roman" w:hAnsi="Times New Roman" w:cs="Times New Roman"/>
          <w:bCs/>
          <w:sz w:val="24"/>
          <w:szCs w:val="24"/>
        </w:rPr>
        <w:t>а также в Журнале регистрации нарушений стандарт</w:t>
      </w:r>
      <w:r w:rsidR="00B77414" w:rsidRPr="00C1211F">
        <w:rPr>
          <w:rFonts w:ascii="Times New Roman" w:hAnsi="Times New Roman" w:cs="Times New Roman"/>
          <w:bCs/>
          <w:sz w:val="24"/>
          <w:szCs w:val="24"/>
        </w:rPr>
        <w:t>ов</w:t>
      </w:r>
      <w:r w:rsidR="002919E7" w:rsidRPr="00C1211F">
        <w:rPr>
          <w:rFonts w:ascii="Times New Roman" w:hAnsi="Times New Roman" w:cs="Times New Roman"/>
          <w:bCs/>
          <w:sz w:val="24"/>
          <w:szCs w:val="24"/>
        </w:rPr>
        <w:t>, в том числе в части раскрытия информации и ответственности работников за качество взаимодействия с потребителями финансовых услуг (Приложение №</w:t>
      </w:r>
      <w:r w:rsidR="00973923" w:rsidRPr="00C1211F">
        <w:rPr>
          <w:rFonts w:ascii="Times New Roman" w:hAnsi="Times New Roman" w:cs="Times New Roman"/>
          <w:bCs/>
          <w:sz w:val="24"/>
          <w:szCs w:val="24"/>
        </w:rPr>
        <w:t xml:space="preserve"> </w:t>
      </w:r>
      <w:r w:rsidR="00004DF6" w:rsidRPr="00C1211F">
        <w:rPr>
          <w:rFonts w:ascii="Times New Roman" w:hAnsi="Times New Roman" w:cs="Times New Roman"/>
          <w:bCs/>
          <w:sz w:val="24"/>
          <w:szCs w:val="24"/>
        </w:rPr>
        <w:t>9</w:t>
      </w:r>
      <w:r w:rsidR="002919E7" w:rsidRPr="00C1211F">
        <w:rPr>
          <w:rFonts w:ascii="Times New Roman" w:hAnsi="Times New Roman" w:cs="Times New Roman"/>
          <w:bCs/>
          <w:sz w:val="24"/>
          <w:szCs w:val="24"/>
        </w:rPr>
        <w:t xml:space="preserve">). </w:t>
      </w:r>
    </w:p>
    <w:p w14:paraId="0EBE0081" w14:textId="77777777" w:rsidR="001D58AA" w:rsidRPr="00C1211F" w:rsidRDefault="001D58AA" w:rsidP="00926572">
      <w:pPr>
        <w:autoSpaceDE w:val="0"/>
        <w:autoSpaceDN w:val="0"/>
        <w:adjustRightInd w:val="0"/>
        <w:spacing w:after="0" w:line="0" w:lineRule="atLeast"/>
        <w:jc w:val="both"/>
        <w:outlineLvl w:val="0"/>
        <w:rPr>
          <w:rFonts w:ascii="Times New Roman" w:hAnsi="Times New Roman" w:cs="Times New Roman"/>
          <w:bCs/>
          <w:sz w:val="24"/>
          <w:szCs w:val="24"/>
        </w:rPr>
      </w:pPr>
    </w:p>
    <w:p w14:paraId="7DFB8DB0" w14:textId="518E3ECE" w:rsidR="00C51E6A" w:rsidRPr="00C1211F" w:rsidRDefault="002320AB" w:rsidP="007854F3">
      <w:pPr>
        <w:autoSpaceDE w:val="0"/>
        <w:autoSpaceDN w:val="0"/>
        <w:adjustRightInd w:val="0"/>
        <w:spacing w:after="0" w:line="0" w:lineRule="atLeast"/>
        <w:jc w:val="both"/>
        <w:outlineLvl w:val="0"/>
        <w:rPr>
          <w:rFonts w:ascii="Times New Roman" w:hAnsi="Times New Roman" w:cs="Times New Roman"/>
          <w:bCs/>
          <w:sz w:val="24"/>
          <w:szCs w:val="24"/>
        </w:rPr>
      </w:pPr>
      <w:r w:rsidRPr="00C1211F">
        <w:rPr>
          <w:bCs/>
          <w:sz w:val="24"/>
          <w:szCs w:val="24"/>
        </w:rPr>
        <w:t>-</w:t>
      </w:r>
      <w:r w:rsidRPr="00C1211F">
        <w:rPr>
          <w:rFonts w:ascii="Times New Roman" w:hAnsi="Times New Roman" w:cs="Times New Roman"/>
          <w:bCs/>
          <w:sz w:val="24"/>
          <w:szCs w:val="24"/>
        </w:rPr>
        <w:t>и</w:t>
      </w:r>
      <w:r w:rsidR="00C51E6A" w:rsidRPr="00C1211F">
        <w:rPr>
          <w:rFonts w:ascii="Times New Roman" w:hAnsi="Times New Roman" w:cs="Times New Roman"/>
          <w:bCs/>
          <w:sz w:val="24"/>
          <w:szCs w:val="24"/>
        </w:rPr>
        <w:t>нформация о фактах нарушений, зафиксированная в Журнале регистрации нарушений стандарт</w:t>
      </w:r>
      <w:r w:rsidR="00B77414" w:rsidRPr="00C1211F">
        <w:rPr>
          <w:rFonts w:ascii="Times New Roman" w:hAnsi="Times New Roman" w:cs="Times New Roman"/>
          <w:bCs/>
          <w:sz w:val="24"/>
          <w:szCs w:val="24"/>
        </w:rPr>
        <w:t>ов</w:t>
      </w:r>
      <w:r w:rsidR="00C51E6A" w:rsidRPr="00C1211F">
        <w:rPr>
          <w:rFonts w:ascii="Times New Roman" w:hAnsi="Times New Roman" w:cs="Times New Roman"/>
          <w:bCs/>
          <w:sz w:val="24"/>
          <w:szCs w:val="24"/>
        </w:rPr>
        <w:t xml:space="preserve">, в том числе в части раскрытия информации и ответственности </w:t>
      </w:r>
      <w:r w:rsidR="00830099" w:rsidRPr="00C1211F">
        <w:rPr>
          <w:rFonts w:ascii="Times New Roman" w:hAnsi="Times New Roman" w:cs="Times New Roman"/>
          <w:bCs/>
          <w:sz w:val="24"/>
          <w:szCs w:val="24"/>
        </w:rPr>
        <w:t>сотрудников</w:t>
      </w:r>
      <w:r w:rsidR="00C51E6A" w:rsidRPr="00C1211F">
        <w:rPr>
          <w:rFonts w:ascii="Times New Roman" w:hAnsi="Times New Roman" w:cs="Times New Roman"/>
          <w:bCs/>
          <w:sz w:val="24"/>
          <w:szCs w:val="24"/>
        </w:rPr>
        <w:t xml:space="preserve"> за качество взаимодействия с потребителями финансовых услуг ежегодно в составе годовой отчетности  передается </w:t>
      </w:r>
      <w:r w:rsidRPr="00C1211F">
        <w:rPr>
          <w:rFonts w:ascii="Times New Roman" w:hAnsi="Times New Roman" w:cs="Times New Roman"/>
          <w:bCs/>
          <w:sz w:val="24"/>
          <w:szCs w:val="24"/>
        </w:rPr>
        <w:t>на рассмотрение Совета Фонда;</w:t>
      </w:r>
    </w:p>
    <w:p w14:paraId="0ECA4CA0" w14:textId="77777777" w:rsidR="002320AB" w:rsidRPr="00C1211F" w:rsidRDefault="002320AB" w:rsidP="007854F3">
      <w:pPr>
        <w:autoSpaceDE w:val="0"/>
        <w:autoSpaceDN w:val="0"/>
        <w:adjustRightInd w:val="0"/>
        <w:spacing w:after="0" w:line="0" w:lineRule="atLeast"/>
        <w:jc w:val="both"/>
        <w:outlineLvl w:val="0"/>
        <w:rPr>
          <w:rFonts w:ascii="Times New Roman" w:hAnsi="Times New Roman" w:cs="Times New Roman"/>
          <w:bCs/>
          <w:sz w:val="24"/>
          <w:szCs w:val="24"/>
        </w:rPr>
      </w:pPr>
    </w:p>
    <w:p w14:paraId="25B0A673" w14:textId="01EA5871" w:rsidR="00C51E6A" w:rsidRPr="00C1211F" w:rsidRDefault="002320AB" w:rsidP="007854F3">
      <w:pPr>
        <w:autoSpaceDE w:val="0"/>
        <w:autoSpaceDN w:val="0"/>
        <w:adjustRightInd w:val="0"/>
        <w:spacing w:after="0" w:line="0" w:lineRule="atLeast"/>
        <w:jc w:val="both"/>
        <w:outlineLvl w:val="0"/>
        <w:rPr>
          <w:rFonts w:ascii="Times New Roman" w:hAnsi="Times New Roman" w:cs="Times New Roman"/>
          <w:bCs/>
          <w:sz w:val="24"/>
          <w:szCs w:val="24"/>
        </w:rPr>
      </w:pPr>
      <w:r w:rsidRPr="00C1211F">
        <w:rPr>
          <w:rFonts w:ascii="Times New Roman" w:hAnsi="Times New Roman" w:cs="Times New Roman"/>
          <w:bCs/>
          <w:sz w:val="24"/>
          <w:szCs w:val="24"/>
        </w:rPr>
        <w:t xml:space="preserve">- </w:t>
      </w:r>
      <w:r w:rsidR="00C51E6A" w:rsidRPr="00C1211F">
        <w:rPr>
          <w:rFonts w:ascii="Times New Roman" w:hAnsi="Times New Roman" w:cs="Times New Roman"/>
          <w:bCs/>
          <w:sz w:val="24"/>
          <w:szCs w:val="24"/>
        </w:rPr>
        <w:t xml:space="preserve">Совет Фонда на основании анализа Журнала регистрации нарушений стандарта, в том числе в части раскрытия информации и ответственности </w:t>
      </w:r>
      <w:r w:rsidR="00830099" w:rsidRPr="00C1211F">
        <w:rPr>
          <w:rFonts w:ascii="Times New Roman" w:hAnsi="Times New Roman" w:cs="Times New Roman"/>
          <w:bCs/>
          <w:sz w:val="24"/>
          <w:szCs w:val="24"/>
        </w:rPr>
        <w:t>сотрудников</w:t>
      </w:r>
      <w:r w:rsidR="00C51E6A" w:rsidRPr="00C1211F">
        <w:rPr>
          <w:rFonts w:ascii="Times New Roman" w:hAnsi="Times New Roman" w:cs="Times New Roman"/>
          <w:bCs/>
          <w:sz w:val="24"/>
          <w:szCs w:val="24"/>
        </w:rPr>
        <w:t xml:space="preserve"> за качество взаимодействия с потребителями финансовых услуг, принимает решение о достаточности реализуемых Фондом мер по недопущению недобросовестных практик в отношении потребителей финансовых услуг</w:t>
      </w:r>
      <w:r w:rsidR="00973923" w:rsidRPr="00C1211F">
        <w:rPr>
          <w:rFonts w:ascii="Times New Roman" w:hAnsi="Times New Roman" w:cs="Times New Roman"/>
          <w:bCs/>
          <w:sz w:val="24"/>
          <w:szCs w:val="24"/>
        </w:rPr>
        <w:t>.</w:t>
      </w:r>
      <w:r w:rsidR="00C51E6A" w:rsidRPr="00C1211F">
        <w:rPr>
          <w:rFonts w:ascii="Times New Roman" w:hAnsi="Times New Roman" w:cs="Times New Roman"/>
          <w:bCs/>
          <w:sz w:val="24"/>
          <w:szCs w:val="24"/>
        </w:rPr>
        <w:t xml:space="preserve"> </w:t>
      </w:r>
    </w:p>
    <w:p w14:paraId="0C98C8D9" w14:textId="77777777" w:rsidR="00C51E6A" w:rsidRPr="00C1211F" w:rsidRDefault="00C51E6A" w:rsidP="00926572">
      <w:pPr>
        <w:autoSpaceDE w:val="0"/>
        <w:autoSpaceDN w:val="0"/>
        <w:adjustRightInd w:val="0"/>
        <w:spacing w:after="0" w:line="0" w:lineRule="atLeast"/>
        <w:jc w:val="both"/>
        <w:outlineLvl w:val="0"/>
        <w:rPr>
          <w:rFonts w:ascii="Times New Roman" w:hAnsi="Times New Roman" w:cs="Times New Roman"/>
          <w:bCs/>
          <w:sz w:val="24"/>
          <w:szCs w:val="24"/>
        </w:rPr>
      </w:pPr>
    </w:p>
    <w:p w14:paraId="2A261CB9" w14:textId="771CDB90" w:rsidR="0093326B" w:rsidRPr="00C1211F" w:rsidRDefault="00C06CAE" w:rsidP="00926572">
      <w:pPr>
        <w:autoSpaceDE w:val="0"/>
        <w:autoSpaceDN w:val="0"/>
        <w:adjustRightInd w:val="0"/>
        <w:spacing w:after="0" w:line="0" w:lineRule="atLeast"/>
        <w:jc w:val="both"/>
        <w:outlineLvl w:val="0"/>
        <w:rPr>
          <w:rFonts w:ascii="Times New Roman" w:hAnsi="Times New Roman" w:cs="Times New Roman"/>
          <w:b/>
          <w:bCs/>
          <w:sz w:val="24"/>
          <w:szCs w:val="24"/>
        </w:rPr>
      </w:pPr>
      <w:r w:rsidRPr="00C1211F">
        <w:rPr>
          <w:rFonts w:ascii="Times New Roman" w:hAnsi="Times New Roman" w:cs="Times New Roman"/>
          <w:b/>
          <w:bCs/>
          <w:sz w:val="24"/>
          <w:szCs w:val="24"/>
        </w:rPr>
        <w:t>7.2.</w:t>
      </w:r>
      <w:r w:rsidR="00973923" w:rsidRPr="00C1211F">
        <w:rPr>
          <w:rFonts w:ascii="Times New Roman" w:hAnsi="Times New Roman" w:cs="Times New Roman"/>
          <w:b/>
          <w:bCs/>
          <w:sz w:val="24"/>
          <w:szCs w:val="24"/>
        </w:rPr>
        <w:t xml:space="preserve"> </w:t>
      </w:r>
      <w:r w:rsidR="00D03613" w:rsidRPr="00C1211F">
        <w:rPr>
          <w:rFonts w:ascii="Times New Roman" w:hAnsi="Times New Roman" w:cs="Times New Roman"/>
          <w:b/>
          <w:bCs/>
          <w:sz w:val="24"/>
          <w:szCs w:val="24"/>
        </w:rPr>
        <w:t>Меры по отношению к сотрудникам Фонда</w:t>
      </w:r>
      <w:r w:rsidR="00973923" w:rsidRPr="00C1211F">
        <w:rPr>
          <w:rFonts w:ascii="Times New Roman" w:hAnsi="Times New Roman" w:cs="Times New Roman"/>
          <w:b/>
          <w:bCs/>
          <w:sz w:val="24"/>
          <w:szCs w:val="24"/>
        </w:rPr>
        <w:t>,</w:t>
      </w:r>
      <w:r w:rsidR="00D03613" w:rsidRPr="00C1211F">
        <w:rPr>
          <w:rFonts w:ascii="Times New Roman" w:hAnsi="Times New Roman" w:cs="Times New Roman"/>
          <w:b/>
          <w:bCs/>
          <w:sz w:val="24"/>
          <w:szCs w:val="24"/>
        </w:rPr>
        <w:t xml:space="preserve"> допустившим нарушение Стандартов </w:t>
      </w:r>
    </w:p>
    <w:p w14:paraId="1328A01B" w14:textId="77777777" w:rsidR="00D44A31" w:rsidRPr="00C1211F" w:rsidRDefault="00D44A31" w:rsidP="00926572">
      <w:pPr>
        <w:autoSpaceDE w:val="0"/>
        <w:autoSpaceDN w:val="0"/>
        <w:adjustRightInd w:val="0"/>
        <w:spacing w:after="0" w:line="0" w:lineRule="atLeast"/>
        <w:jc w:val="both"/>
        <w:outlineLvl w:val="0"/>
        <w:rPr>
          <w:rFonts w:ascii="Times New Roman" w:hAnsi="Times New Roman" w:cs="Times New Roman"/>
          <w:b/>
          <w:bCs/>
          <w:sz w:val="24"/>
          <w:szCs w:val="24"/>
        </w:rPr>
      </w:pPr>
    </w:p>
    <w:p w14:paraId="1892D672" w14:textId="78797B63" w:rsidR="00C06CAE" w:rsidRPr="00C1211F" w:rsidRDefault="00653C39" w:rsidP="00926572">
      <w:pPr>
        <w:autoSpaceDE w:val="0"/>
        <w:autoSpaceDN w:val="0"/>
        <w:adjustRightInd w:val="0"/>
        <w:spacing w:after="0" w:line="0" w:lineRule="atLeast"/>
        <w:jc w:val="both"/>
        <w:outlineLvl w:val="0"/>
        <w:rPr>
          <w:rFonts w:ascii="Times New Roman" w:hAnsi="Times New Roman" w:cs="Times New Roman"/>
          <w:bCs/>
          <w:sz w:val="24"/>
          <w:szCs w:val="24"/>
        </w:rPr>
      </w:pPr>
      <w:r w:rsidRPr="00C1211F">
        <w:rPr>
          <w:rFonts w:ascii="Times New Roman" w:hAnsi="Times New Roman" w:cs="Times New Roman"/>
          <w:bCs/>
          <w:sz w:val="24"/>
          <w:szCs w:val="24"/>
        </w:rPr>
        <w:t>-снижение</w:t>
      </w:r>
      <w:r w:rsidR="00973923" w:rsidRPr="00C1211F">
        <w:rPr>
          <w:rFonts w:ascii="Times New Roman" w:hAnsi="Times New Roman" w:cs="Times New Roman"/>
          <w:bCs/>
          <w:sz w:val="24"/>
          <w:szCs w:val="24"/>
        </w:rPr>
        <w:t xml:space="preserve"> размера </w:t>
      </w:r>
      <w:r w:rsidR="004256BF" w:rsidRPr="00C1211F">
        <w:rPr>
          <w:rFonts w:ascii="Times New Roman" w:hAnsi="Times New Roman" w:cs="Times New Roman"/>
          <w:bCs/>
          <w:sz w:val="24"/>
          <w:szCs w:val="24"/>
        </w:rPr>
        <w:t>квартальной премии</w:t>
      </w:r>
      <w:r w:rsidRPr="00C1211F">
        <w:rPr>
          <w:rFonts w:ascii="Times New Roman" w:hAnsi="Times New Roman" w:cs="Times New Roman"/>
          <w:bCs/>
          <w:sz w:val="24"/>
          <w:szCs w:val="24"/>
        </w:rPr>
        <w:t xml:space="preserve"> в случае </w:t>
      </w:r>
      <w:r w:rsidR="00D44A31" w:rsidRPr="00C1211F">
        <w:rPr>
          <w:rFonts w:ascii="Times New Roman" w:hAnsi="Times New Roman" w:cs="Times New Roman"/>
          <w:bCs/>
          <w:sz w:val="24"/>
          <w:szCs w:val="24"/>
        </w:rPr>
        <w:t>совершения</w:t>
      </w:r>
      <w:r w:rsidRPr="00C1211F">
        <w:rPr>
          <w:rFonts w:ascii="Times New Roman" w:hAnsi="Times New Roman" w:cs="Times New Roman"/>
          <w:bCs/>
          <w:sz w:val="24"/>
          <w:szCs w:val="24"/>
        </w:rPr>
        <w:t xml:space="preserve"> </w:t>
      </w:r>
      <w:r w:rsidR="004256BF" w:rsidRPr="00C1211F">
        <w:rPr>
          <w:rFonts w:ascii="Times New Roman" w:hAnsi="Times New Roman" w:cs="Times New Roman"/>
          <w:bCs/>
          <w:sz w:val="24"/>
          <w:szCs w:val="24"/>
        </w:rPr>
        <w:t xml:space="preserve">сотрудниками более </w:t>
      </w:r>
      <w:r w:rsidRPr="00C1211F">
        <w:rPr>
          <w:rFonts w:ascii="Times New Roman" w:hAnsi="Times New Roman" w:cs="Times New Roman"/>
          <w:bCs/>
          <w:sz w:val="24"/>
          <w:szCs w:val="24"/>
        </w:rPr>
        <w:t>одного нарушения Стандарт</w:t>
      </w:r>
      <w:r w:rsidR="00D00705" w:rsidRPr="00C1211F">
        <w:rPr>
          <w:rFonts w:ascii="Times New Roman" w:hAnsi="Times New Roman" w:cs="Times New Roman"/>
          <w:bCs/>
          <w:sz w:val="24"/>
          <w:szCs w:val="24"/>
        </w:rPr>
        <w:t>ов</w:t>
      </w:r>
      <w:r w:rsidRPr="00C1211F">
        <w:rPr>
          <w:rFonts w:ascii="Times New Roman" w:hAnsi="Times New Roman" w:cs="Times New Roman"/>
          <w:bCs/>
          <w:sz w:val="24"/>
          <w:szCs w:val="24"/>
        </w:rPr>
        <w:t xml:space="preserve"> за месяц;</w:t>
      </w:r>
    </w:p>
    <w:p w14:paraId="54399473" w14:textId="77777777" w:rsidR="00D44A31" w:rsidRPr="00C1211F" w:rsidRDefault="00D44A31" w:rsidP="00926572">
      <w:pPr>
        <w:autoSpaceDE w:val="0"/>
        <w:autoSpaceDN w:val="0"/>
        <w:adjustRightInd w:val="0"/>
        <w:spacing w:after="0" w:line="0" w:lineRule="atLeast"/>
        <w:jc w:val="both"/>
        <w:outlineLvl w:val="0"/>
        <w:rPr>
          <w:rFonts w:ascii="Times New Roman" w:hAnsi="Times New Roman" w:cs="Times New Roman"/>
          <w:bCs/>
          <w:sz w:val="24"/>
          <w:szCs w:val="24"/>
        </w:rPr>
      </w:pPr>
    </w:p>
    <w:p w14:paraId="4000F318" w14:textId="77777777" w:rsidR="00653C39" w:rsidRPr="00C1211F" w:rsidRDefault="00653C39" w:rsidP="00926572">
      <w:pPr>
        <w:autoSpaceDE w:val="0"/>
        <w:autoSpaceDN w:val="0"/>
        <w:adjustRightInd w:val="0"/>
        <w:spacing w:after="0" w:line="0" w:lineRule="atLeast"/>
        <w:jc w:val="both"/>
        <w:outlineLvl w:val="0"/>
        <w:rPr>
          <w:rFonts w:ascii="Times New Roman" w:hAnsi="Times New Roman" w:cs="Times New Roman"/>
          <w:bCs/>
          <w:sz w:val="24"/>
          <w:szCs w:val="24"/>
        </w:rPr>
      </w:pPr>
      <w:r w:rsidRPr="00C1211F">
        <w:rPr>
          <w:rFonts w:ascii="Times New Roman" w:hAnsi="Times New Roman" w:cs="Times New Roman"/>
          <w:bCs/>
          <w:sz w:val="24"/>
          <w:szCs w:val="24"/>
        </w:rPr>
        <w:t>-снижение или отмена установленн</w:t>
      </w:r>
      <w:r w:rsidR="004256BF" w:rsidRPr="00C1211F">
        <w:rPr>
          <w:rFonts w:ascii="Times New Roman" w:hAnsi="Times New Roman" w:cs="Times New Roman"/>
          <w:bCs/>
          <w:sz w:val="24"/>
          <w:szCs w:val="24"/>
        </w:rPr>
        <w:t xml:space="preserve">ой </w:t>
      </w:r>
      <w:r w:rsidRPr="00C1211F">
        <w:rPr>
          <w:rFonts w:ascii="Times New Roman" w:hAnsi="Times New Roman" w:cs="Times New Roman"/>
          <w:bCs/>
          <w:sz w:val="24"/>
          <w:szCs w:val="24"/>
        </w:rPr>
        <w:t xml:space="preserve">сотруднику </w:t>
      </w:r>
      <w:r w:rsidR="004256BF" w:rsidRPr="00C1211F">
        <w:rPr>
          <w:rFonts w:ascii="Times New Roman" w:hAnsi="Times New Roman" w:cs="Times New Roman"/>
          <w:bCs/>
          <w:sz w:val="24"/>
          <w:szCs w:val="24"/>
        </w:rPr>
        <w:t>оплаты за обучение</w:t>
      </w:r>
      <w:r w:rsidR="00D44A31"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 xml:space="preserve">в случае </w:t>
      </w:r>
      <w:r w:rsidR="00D44A31" w:rsidRPr="00C1211F">
        <w:rPr>
          <w:rFonts w:ascii="Times New Roman" w:hAnsi="Times New Roman" w:cs="Times New Roman"/>
          <w:bCs/>
          <w:sz w:val="24"/>
          <w:szCs w:val="24"/>
        </w:rPr>
        <w:t xml:space="preserve">совершения </w:t>
      </w:r>
      <w:r w:rsidRPr="00C1211F">
        <w:rPr>
          <w:rFonts w:ascii="Times New Roman" w:hAnsi="Times New Roman" w:cs="Times New Roman"/>
          <w:bCs/>
          <w:sz w:val="24"/>
          <w:szCs w:val="24"/>
        </w:rPr>
        <w:t>им более одного нарушения Стандарт</w:t>
      </w:r>
      <w:r w:rsidR="00D00705" w:rsidRPr="00C1211F">
        <w:rPr>
          <w:rFonts w:ascii="Times New Roman" w:hAnsi="Times New Roman" w:cs="Times New Roman"/>
          <w:bCs/>
          <w:sz w:val="24"/>
          <w:szCs w:val="24"/>
        </w:rPr>
        <w:t>ов</w:t>
      </w:r>
      <w:r w:rsidR="00D44A31" w:rsidRPr="00C1211F">
        <w:rPr>
          <w:rFonts w:ascii="Times New Roman" w:hAnsi="Times New Roman" w:cs="Times New Roman"/>
          <w:bCs/>
          <w:sz w:val="24"/>
          <w:szCs w:val="24"/>
        </w:rPr>
        <w:t xml:space="preserve"> за месяц;</w:t>
      </w:r>
    </w:p>
    <w:p w14:paraId="7F7AA819" w14:textId="77777777" w:rsidR="00D44A31" w:rsidRPr="00C1211F" w:rsidRDefault="00D44A31" w:rsidP="00926572">
      <w:pPr>
        <w:autoSpaceDE w:val="0"/>
        <w:autoSpaceDN w:val="0"/>
        <w:adjustRightInd w:val="0"/>
        <w:spacing w:after="0" w:line="0" w:lineRule="atLeast"/>
        <w:jc w:val="both"/>
        <w:outlineLvl w:val="0"/>
        <w:rPr>
          <w:rFonts w:ascii="Times New Roman" w:hAnsi="Times New Roman" w:cs="Times New Roman"/>
          <w:bCs/>
          <w:sz w:val="24"/>
          <w:szCs w:val="24"/>
        </w:rPr>
      </w:pPr>
    </w:p>
    <w:p w14:paraId="1F8FB2C2" w14:textId="638F4E98" w:rsidR="00653C39" w:rsidRPr="00C1211F" w:rsidRDefault="00D44A31" w:rsidP="00926572">
      <w:pPr>
        <w:autoSpaceDE w:val="0"/>
        <w:autoSpaceDN w:val="0"/>
        <w:adjustRightInd w:val="0"/>
        <w:spacing w:after="0" w:line="0" w:lineRule="atLeast"/>
        <w:jc w:val="both"/>
        <w:outlineLvl w:val="0"/>
        <w:rPr>
          <w:rFonts w:ascii="Times New Roman" w:hAnsi="Times New Roman" w:cs="Times New Roman"/>
          <w:bCs/>
          <w:sz w:val="24"/>
          <w:szCs w:val="24"/>
        </w:rPr>
      </w:pPr>
      <w:r w:rsidRPr="00C1211F">
        <w:rPr>
          <w:rFonts w:ascii="Times New Roman" w:hAnsi="Times New Roman" w:cs="Times New Roman"/>
          <w:bCs/>
          <w:sz w:val="24"/>
          <w:szCs w:val="24"/>
        </w:rPr>
        <w:t>-установление сотрудникам, не допустившим нарушения Стандарт</w:t>
      </w:r>
      <w:r w:rsidR="00D00705" w:rsidRPr="00C1211F">
        <w:rPr>
          <w:rFonts w:ascii="Times New Roman" w:hAnsi="Times New Roman" w:cs="Times New Roman"/>
          <w:bCs/>
          <w:sz w:val="24"/>
          <w:szCs w:val="24"/>
        </w:rPr>
        <w:t>ов</w:t>
      </w:r>
      <w:r w:rsidRPr="00C1211F">
        <w:rPr>
          <w:rFonts w:ascii="Times New Roman" w:hAnsi="Times New Roman" w:cs="Times New Roman"/>
          <w:bCs/>
          <w:sz w:val="24"/>
          <w:szCs w:val="24"/>
        </w:rPr>
        <w:t>, премии по итогам года</w:t>
      </w:r>
      <w:r w:rsidR="00D03613" w:rsidRPr="00C1211F">
        <w:rPr>
          <w:rFonts w:ascii="Times New Roman" w:hAnsi="Times New Roman" w:cs="Times New Roman"/>
          <w:bCs/>
          <w:sz w:val="24"/>
          <w:szCs w:val="24"/>
        </w:rPr>
        <w:t>;</w:t>
      </w:r>
    </w:p>
    <w:p w14:paraId="0BC7085F" w14:textId="77777777" w:rsidR="00D03613" w:rsidRPr="00C1211F" w:rsidRDefault="00D03613" w:rsidP="00926572">
      <w:pPr>
        <w:autoSpaceDE w:val="0"/>
        <w:autoSpaceDN w:val="0"/>
        <w:adjustRightInd w:val="0"/>
        <w:spacing w:after="0" w:line="0" w:lineRule="atLeast"/>
        <w:jc w:val="both"/>
        <w:outlineLvl w:val="0"/>
        <w:rPr>
          <w:rFonts w:ascii="Times New Roman" w:hAnsi="Times New Roman" w:cs="Times New Roman"/>
          <w:bCs/>
          <w:sz w:val="24"/>
          <w:szCs w:val="24"/>
        </w:rPr>
      </w:pPr>
    </w:p>
    <w:p w14:paraId="7CC7C22C" w14:textId="7DCBC0FC" w:rsidR="00D03613" w:rsidRPr="00C1211F" w:rsidRDefault="00D03613" w:rsidP="00926572">
      <w:pPr>
        <w:autoSpaceDE w:val="0"/>
        <w:autoSpaceDN w:val="0"/>
        <w:adjustRightInd w:val="0"/>
        <w:spacing w:after="0" w:line="0" w:lineRule="atLeast"/>
        <w:jc w:val="both"/>
        <w:outlineLvl w:val="0"/>
        <w:rPr>
          <w:rFonts w:ascii="Times New Roman" w:hAnsi="Times New Roman" w:cs="Times New Roman"/>
          <w:bCs/>
          <w:sz w:val="24"/>
          <w:szCs w:val="24"/>
        </w:rPr>
      </w:pPr>
      <w:r w:rsidRPr="00C1211F">
        <w:rPr>
          <w:rFonts w:ascii="Times New Roman" w:hAnsi="Times New Roman" w:cs="Times New Roman"/>
          <w:bCs/>
          <w:sz w:val="24"/>
          <w:szCs w:val="24"/>
        </w:rPr>
        <w:t>-вынесение предупреждения в письменной форме, в случае не</w:t>
      </w:r>
      <w:r w:rsidR="00973923" w:rsidRPr="00C1211F">
        <w:rPr>
          <w:rFonts w:ascii="Times New Roman" w:hAnsi="Times New Roman" w:cs="Times New Roman"/>
          <w:bCs/>
          <w:sz w:val="24"/>
          <w:szCs w:val="24"/>
        </w:rPr>
        <w:t xml:space="preserve">возможности </w:t>
      </w:r>
      <w:r w:rsidRPr="00C1211F">
        <w:rPr>
          <w:rFonts w:ascii="Times New Roman" w:hAnsi="Times New Roman" w:cs="Times New Roman"/>
          <w:bCs/>
          <w:sz w:val="24"/>
          <w:szCs w:val="24"/>
        </w:rPr>
        <w:t>устран</w:t>
      </w:r>
      <w:r w:rsidR="00973923" w:rsidRPr="00C1211F">
        <w:rPr>
          <w:rFonts w:ascii="Times New Roman" w:hAnsi="Times New Roman" w:cs="Times New Roman"/>
          <w:bCs/>
          <w:sz w:val="24"/>
          <w:szCs w:val="24"/>
        </w:rPr>
        <w:t>ения</w:t>
      </w:r>
      <w:r w:rsidRPr="00C1211F">
        <w:rPr>
          <w:rFonts w:ascii="Times New Roman" w:hAnsi="Times New Roman" w:cs="Times New Roman"/>
          <w:bCs/>
          <w:sz w:val="24"/>
          <w:szCs w:val="24"/>
        </w:rPr>
        <w:t xml:space="preserve"> нарушения.</w:t>
      </w:r>
    </w:p>
    <w:p w14:paraId="66C970B3" w14:textId="77777777" w:rsidR="002771E0" w:rsidRPr="00C1211F" w:rsidRDefault="002771E0" w:rsidP="00926572">
      <w:pPr>
        <w:autoSpaceDE w:val="0"/>
        <w:autoSpaceDN w:val="0"/>
        <w:adjustRightInd w:val="0"/>
        <w:spacing w:after="0" w:line="0" w:lineRule="atLeast"/>
        <w:jc w:val="both"/>
        <w:outlineLvl w:val="0"/>
        <w:rPr>
          <w:rFonts w:ascii="Times New Roman" w:hAnsi="Times New Roman" w:cs="Times New Roman"/>
          <w:b/>
          <w:bCs/>
          <w:sz w:val="24"/>
          <w:szCs w:val="24"/>
        </w:rPr>
      </w:pPr>
    </w:p>
    <w:p w14:paraId="58F57405" w14:textId="77777777" w:rsidR="0084619A" w:rsidRPr="00C1211F" w:rsidRDefault="0093326B" w:rsidP="00926572">
      <w:pPr>
        <w:autoSpaceDE w:val="0"/>
        <w:autoSpaceDN w:val="0"/>
        <w:adjustRightInd w:val="0"/>
        <w:spacing w:after="0" w:line="240" w:lineRule="auto"/>
        <w:jc w:val="both"/>
        <w:outlineLvl w:val="0"/>
        <w:rPr>
          <w:rFonts w:ascii="Times New Roman" w:hAnsi="Times New Roman" w:cs="Times New Roman"/>
          <w:b/>
          <w:bCs/>
          <w:sz w:val="24"/>
          <w:szCs w:val="24"/>
        </w:rPr>
      </w:pPr>
      <w:r w:rsidRPr="00C1211F">
        <w:rPr>
          <w:rFonts w:ascii="Times New Roman" w:hAnsi="Times New Roman" w:cs="Times New Roman"/>
          <w:b/>
          <w:bCs/>
          <w:sz w:val="24"/>
          <w:szCs w:val="24"/>
        </w:rPr>
        <w:t>8</w:t>
      </w:r>
      <w:r w:rsidR="0084619A" w:rsidRPr="00C1211F">
        <w:rPr>
          <w:rFonts w:ascii="Times New Roman" w:hAnsi="Times New Roman" w:cs="Times New Roman"/>
          <w:b/>
          <w:bCs/>
          <w:sz w:val="24"/>
          <w:szCs w:val="24"/>
        </w:rPr>
        <w:t xml:space="preserve">.Особенности предоставления информации на официальном сайте </w:t>
      </w:r>
      <w:r w:rsidR="00C5297C" w:rsidRPr="00C1211F">
        <w:rPr>
          <w:rFonts w:ascii="Times New Roman" w:hAnsi="Times New Roman" w:cs="Times New Roman"/>
          <w:b/>
          <w:bCs/>
          <w:sz w:val="24"/>
          <w:szCs w:val="24"/>
        </w:rPr>
        <w:t>Фонда</w:t>
      </w:r>
    </w:p>
    <w:p w14:paraId="5B70BA5B" w14:textId="77777777" w:rsidR="00365B0B" w:rsidRPr="00C1211F" w:rsidRDefault="00365B0B" w:rsidP="00926572">
      <w:pPr>
        <w:autoSpaceDE w:val="0"/>
        <w:autoSpaceDN w:val="0"/>
        <w:adjustRightInd w:val="0"/>
        <w:spacing w:after="0" w:line="240" w:lineRule="auto"/>
        <w:ind w:firstLine="540"/>
        <w:jc w:val="both"/>
        <w:rPr>
          <w:rFonts w:ascii="Times New Roman" w:hAnsi="Times New Roman" w:cs="Times New Roman"/>
          <w:bCs/>
          <w:sz w:val="24"/>
          <w:szCs w:val="24"/>
        </w:rPr>
      </w:pPr>
    </w:p>
    <w:p w14:paraId="0EAA2D66" w14:textId="77777777" w:rsidR="00365B0B" w:rsidRPr="00C1211F" w:rsidRDefault="00365B0B" w:rsidP="00F8145D">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1)</w:t>
      </w:r>
      <w:r w:rsidR="00C5297C"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Информация должна быть круглосуточно доступна получателю финансовой услуги на русском языке для ознакомления и использования, без взимания платы за ознакомление с информацией или иное ее использование и без иных ограничений</w:t>
      </w:r>
      <w:r w:rsidR="0009383D"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БСЗ</w:t>
      </w:r>
      <w:r w:rsidR="0009383D" w:rsidRPr="00C1211F">
        <w:rPr>
          <w:rFonts w:ascii="Times New Roman" w:hAnsi="Times New Roman" w:cs="Times New Roman"/>
          <w:bCs/>
          <w:sz w:val="24"/>
          <w:szCs w:val="24"/>
        </w:rPr>
        <w:t>);</w:t>
      </w:r>
    </w:p>
    <w:p w14:paraId="319C4A98" w14:textId="77777777" w:rsidR="00365B0B" w:rsidRPr="00C1211F" w:rsidRDefault="00365B0B" w:rsidP="00F8145D">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2)</w:t>
      </w:r>
      <w:r w:rsidR="00C5297C"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Информация должна быть доступна получателю финансовой услуги с использованием бесплатного или широко распространенного программного обеспечения</w:t>
      </w:r>
      <w:r w:rsidR="0009383D"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БСЗ</w:t>
      </w:r>
      <w:r w:rsidR="0009383D" w:rsidRPr="00C1211F">
        <w:rPr>
          <w:rFonts w:ascii="Times New Roman" w:hAnsi="Times New Roman" w:cs="Times New Roman"/>
          <w:bCs/>
          <w:sz w:val="24"/>
          <w:szCs w:val="24"/>
        </w:rPr>
        <w:t>);</w:t>
      </w:r>
    </w:p>
    <w:p w14:paraId="53E666F5" w14:textId="77777777" w:rsidR="00365B0B" w:rsidRPr="00C1211F" w:rsidRDefault="00365B0B" w:rsidP="00F8145D">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3)</w:t>
      </w:r>
      <w:r w:rsidR="00C5297C"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 xml:space="preserve">Информация не должна быть зашифрована или защищена от доступа иными средствами, не позволяющими осуществить ознакомление получателя финансовой услуги с ее содержанием, без использования программного обеспечения или технических средств иных, чем веб-обозреватель или общедоступное бесплатное программное обеспечение. Доступ к информации, размещенной на официальном сайте </w:t>
      </w:r>
      <w:r w:rsidR="00217BBC" w:rsidRPr="00C1211F">
        <w:rPr>
          <w:rFonts w:ascii="Times New Roman" w:hAnsi="Times New Roman" w:cs="Times New Roman"/>
          <w:bCs/>
          <w:sz w:val="24"/>
          <w:szCs w:val="24"/>
        </w:rPr>
        <w:t>Фонда</w:t>
      </w:r>
      <w:r w:rsidRPr="00C1211F">
        <w:rPr>
          <w:rFonts w:ascii="Times New Roman" w:hAnsi="Times New Roman" w:cs="Times New Roman"/>
          <w:bCs/>
          <w:sz w:val="24"/>
          <w:szCs w:val="24"/>
        </w:rPr>
        <w:t xml:space="preserve"> (за исключением информации, размещенной в личном кабинете получателя финансовой услуги), не может быть обусловлен требованием регистрации получателя финансовой услуги или предоставления им персональных данных, а также требованием заключения им лицензионных или иных соглашений</w:t>
      </w:r>
      <w:r w:rsidR="0009383D"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БСЗ</w:t>
      </w:r>
      <w:r w:rsidR="0009383D" w:rsidRPr="00C1211F">
        <w:rPr>
          <w:rFonts w:ascii="Times New Roman" w:hAnsi="Times New Roman" w:cs="Times New Roman"/>
          <w:bCs/>
          <w:sz w:val="24"/>
          <w:szCs w:val="24"/>
        </w:rPr>
        <w:t>);</w:t>
      </w:r>
    </w:p>
    <w:p w14:paraId="4908B89E" w14:textId="77777777" w:rsidR="00365B0B" w:rsidRPr="00C1211F" w:rsidRDefault="00365B0B" w:rsidP="00F8145D">
      <w:pPr>
        <w:autoSpaceDE w:val="0"/>
        <w:autoSpaceDN w:val="0"/>
        <w:adjustRightInd w:val="0"/>
        <w:spacing w:after="0" w:line="240" w:lineRule="auto"/>
        <w:jc w:val="both"/>
        <w:rPr>
          <w:rFonts w:ascii="Times New Roman" w:hAnsi="Times New Roman" w:cs="Times New Roman"/>
          <w:bCs/>
          <w:sz w:val="24"/>
          <w:szCs w:val="24"/>
        </w:rPr>
      </w:pPr>
      <w:bookmarkStart w:id="5" w:name="Par3"/>
      <w:bookmarkEnd w:id="5"/>
      <w:r w:rsidRPr="00C1211F">
        <w:rPr>
          <w:rFonts w:ascii="Times New Roman" w:hAnsi="Times New Roman" w:cs="Times New Roman"/>
          <w:bCs/>
          <w:sz w:val="24"/>
          <w:szCs w:val="24"/>
        </w:rPr>
        <w:t>4</w:t>
      </w:r>
      <w:r w:rsidR="00853D09" w:rsidRPr="00C1211F">
        <w:rPr>
          <w:rFonts w:ascii="Times New Roman" w:hAnsi="Times New Roman" w:cs="Times New Roman"/>
          <w:bCs/>
          <w:sz w:val="24"/>
          <w:szCs w:val="24"/>
        </w:rPr>
        <w:t>)</w:t>
      </w:r>
      <w:r w:rsidR="00C5297C"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 xml:space="preserve">Раздел официального сайта </w:t>
      </w:r>
      <w:r w:rsidR="00C5297C" w:rsidRPr="00C1211F">
        <w:rPr>
          <w:rFonts w:ascii="Times New Roman" w:hAnsi="Times New Roman" w:cs="Times New Roman"/>
          <w:bCs/>
          <w:sz w:val="24"/>
          <w:szCs w:val="24"/>
        </w:rPr>
        <w:t>Фонда</w:t>
      </w:r>
      <w:r w:rsidRPr="00C1211F">
        <w:rPr>
          <w:rFonts w:ascii="Times New Roman" w:hAnsi="Times New Roman" w:cs="Times New Roman"/>
          <w:bCs/>
          <w:sz w:val="24"/>
          <w:szCs w:val="24"/>
        </w:rPr>
        <w:t xml:space="preserve"> с информацией о</w:t>
      </w:r>
      <w:r w:rsidR="00C5297C" w:rsidRPr="00C1211F">
        <w:rPr>
          <w:rFonts w:ascii="Times New Roman" w:hAnsi="Times New Roman" w:cs="Times New Roman"/>
          <w:bCs/>
          <w:sz w:val="24"/>
          <w:szCs w:val="24"/>
        </w:rPr>
        <w:t xml:space="preserve"> Фонде</w:t>
      </w:r>
      <w:r w:rsidRPr="00C1211F">
        <w:rPr>
          <w:rFonts w:ascii="Times New Roman" w:hAnsi="Times New Roman" w:cs="Times New Roman"/>
          <w:bCs/>
          <w:sz w:val="24"/>
          <w:szCs w:val="24"/>
        </w:rPr>
        <w:t xml:space="preserve"> и условиях</w:t>
      </w:r>
      <w:r w:rsidR="00C5297C" w:rsidRPr="00C1211F">
        <w:rPr>
          <w:rFonts w:ascii="Times New Roman" w:hAnsi="Times New Roman" w:cs="Times New Roman"/>
          <w:bCs/>
          <w:sz w:val="24"/>
          <w:szCs w:val="24"/>
        </w:rPr>
        <w:t>,</w:t>
      </w:r>
      <w:r w:rsidRPr="00C1211F">
        <w:rPr>
          <w:rFonts w:ascii="Times New Roman" w:hAnsi="Times New Roman" w:cs="Times New Roman"/>
          <w:bCs/>
          <w:sz w:val="24"/>
          <w:szCs w:val="24"/>
        </w:rPr>
        <w:t xml:space="preserve"> оказываемых ею финансовых услуг, подлежащей раскрытию в соответствии с </w:t>
      </w:r>
      <w:r w:rsidR="00853D09" w:rsidRPr="00C1211F">
        <w:rPr>
          <w:rFonts w:ascii="Times New Roman" w:hAnsi="Times New Roman" w:cs="Times New Roman"/>
          <w:bCs/>
          <w:sz w:val="24"/>
          <w:szCs w:val="24"/>
        </w:rPr>
        <w:t xml:space="preserve">законодательством и </w:t>
      </w:r>
      <w:r w:rsidRPr="00C1211F">
        <w:rPr>
          <w:rFonts w:ascii="Times New Roman" w:hAnsi="Times New Roman" w:cs="Times New Roman"/>
          <w:bCs/>
          <w:sz w:val="24"/>
          <w:szCs w:val="24"/>
        </w:rPr>
        <w:t xml:space="preserve">нормативными актами, должен быть круглосуточно доступен для автоматической обработки информационными системами в один переход по гиперссылкам с главной страницы официального сайта </w:t>
      </w:r>
      <w:r w:rsidR="00C252AC" w:rsidRPr="00C1211F">
        <w:rPr>
          <w:rFonts w:ascii="Times New Roman" w:hAnsi="Times New Roman" w:cs="Times New Roman"/>
          <w:bCs/>
          <w:sz w:val="24"/>
          <w:szCs w:val="24"/>
        </w:rPr>
        <w:t>Фонда</w:t>
      </w:r>
      <w:r w:rsidR="0009383D" w:rsidRPr="00C1211F">
        <w:rPr>
          <w:rFonts w:ascii="Times New Roman" w:hAnsi="Times New Roman" w:cs="Times New Roman"/>
          <w:bCs/>
          <w:sz w:val="24"/>
          <w:szCs w:val="24"/>
        </w:rPr>
        <w:t xml:space="preserve"> (</w:t>
      </w:r>
      <w:r w:rsidR="00853D09" w:rsidRPr="00C1211F">
        <w:rPr>
          <w:rFonts w:ascii="Times New Roman" w:hAnsi="Times New Roman" w:cs="Times New Roman"/>
          <w:bCs/>
          <w:sz w:val="24"/>
          <w:szCs w:val="24"/>
        </w:rPr>
        <w:t>БСЗ</w:t>
      </w:r>
      <w:r w:rsidR="0009383D" w:rsidRPr="00C1211F">
        <w:rPr>
          <w:rFonts w:ascii="Times New Roman" w:hAnsi="Times New Roman" w:cs="Times New Roman"/>
          <w:bCs/>
          <w:sz w:val="24"/>
          <w:szCs w:val="24"/>
        </w:rPr>
        <w:t>);</w:t>
      </w:r>
    </w:p>
    <w:p w14:paraId="6E9F69A6" w14:textId="77777777" w:rsidR="00365B0B" w:rsidRPr="00C1211F" w:rsidRDefault="00853D09" w:rsidP="00F8145D">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5)</w:t>
      </w:r>
      <w:r w:rsidR="00365B0B" w:rsidRPr="00C1211F">
        <w:rPr>
          <w:rFonts w:ascii="Times New Roman" w:hAnsi="Times New Roman" w:cs="Times New Roman"/>
          <w:bCs/>
          <w:sz w:val="24"/>
          <w:szCs w:val="24"/>
        </w:rPr>
        <w:t xml:space="preserve"> Суммарная длительность перерывов в работе официального сайта </w:t>
      </w:r>
      <w:r w:rsidR="00C5297C" w:rsidRPr="00C1211F">
        <w:rPr>
          <w:rFonts w:ascii="Times New Roman" w:hAnsi="Times New Roman" w:cs="Times New Roman"/>
          <w:bCs/>
          <w:sz w:val="24"/>
          <w:szCs w:val="24"/>
        </w:rPr>
        <w:t>Фонда</w:t>
      </w:r>
      <w:r w:rsidR="00365B0B" w:rsidRPr="00C1211F">
        <w:rPr>
          <w:rFonts w:ascii="Times New Roman" w:hAnsi="Times New Roman" w:cs="Times New Roman"/>
          <w:bCs/>
          <w:sz w:val="24"/>
          <w:szCs w:val="24"/>
        </w:rPr>
        <w:t xml:space="preserve"> либо страницы в информационно-телекоммуникационной сети "Интернет", содержащих информацию, указанную в </w:t>
      </w:r>
      <w:hyperlink w:anchor="Par3" w:history="1">
        <w:r w:rsidR="00365B0B" w:rsidRPr="00C1211F">
          <w:rPr>
            <w:rFonts w:ascii="Times New Roman" w:hAnsi="Times New Roman" w:cs="Times New Roman"/>
            <w:bCs/>
            <w:sz w:val="24"/>
            <w:szCs w:val="24"/>
          </w:rPr>
          <w:t>пункте 5</w:t>
        </w:r>
      </w:hyperlink>
      <w:r w:rsidR="00365B0B" w:rsidRPr="00C1211F">
        <w:rPr>
          <w:rFonts w:ascii="Times New Roman" w:hAnsi="Times New Roman" w:cs="Times New Roman"/>
          <w:bCs/>
          <w:sz w:val="24"/>
          <w:szCs w:val="24"/>
        </w:rPr>
        <w:t xml:space="preserve"> настоящей статьи, не должна превышать 4 (четырех) часов в месяц (за исключением перерывов, связанных с обстоятельствами непреодолимой силы, подтвержденными решениями (заявлениями) компетентных органов государственной власти и уполномоченных организаций, либо с действиями третьих лиц, подтвержденными соответствующими документами, выданными </w:t>
      </w:r>
      <w:r w:rsidR="00365B0B" w:rsidRPr="00C1211F">
        <w:rPr>
          <w:rFonts w:ascii="Times New Roman" w:hAnsi="Times New Roman" w:cs="Times New Roman"/>
          <w:bCs/>
          <w:sz w:val="24"/>
          <w:szCs w:val="24"/>
        </w:rPr>
        <w:lastRenderedPageBreak/>
        <w:t>органами государственной власти, и (или) сторонними организациями, имеющими техническую возможность фиксации таких действий третьих лиц).</w:t>
      </w:r>
    </w:p>
    <w:p w14:paraId="74A506DA" w14:textId="77777777" w:rsidR="004256BF" w:rsidRPr="00C1211F" w:rsidRDefault="004256BF" w:rsidP="004256BF">
      <w:pPr>
        <w:autoSpaceDE w:val="0"/>
        <w:autoSpaceDN w:val="0"/>
        <w:adjustRightInd w:val="0"/>
        <w:spacing w:after="0" w:line="240" w:lineRule="auto"/>
        <w:jc w:val="both"/>
        <w:rPr>
          <w:rFonts w:ascii="Times New Roman" w:hAnsi="Times New Roman" w:cs="Times New Roman"/>
          <w:b/>
          <w:sz w:val="24"/>
          <w:szCs w:val="24"/>
        </w:rPr>
      </w:pPr>
    </w:p>
    <w:p w14:paraId="2E0B75C5" w14:textId="6D7075A7" w:rsidR="00F642D1" w:rsidRPr="00C1211F" w:rsidRDefault="00F8145D" w:rsidP="00C23395">
      <w:pPr>
        <w:rPr>
          <w:rFonts w:ascii="Times New Roman" w:eastAsia="Times New Roman" w:hAnsi="Times New Roman" w:cs="Times New Roman"/>
          <w:sz w:val="24"/>
          <w:szCs w:val="24"/>
        </w:rPr>
      </w:pPr>
      <w:r w:rsidRPr="00C1211F">
        <w:rPr>
          <w:rFonts w:ascii="Times New Roman" w:hAnsi="Times New Roman" w:cs="Times New Roman"/>
          <w:b/>
          <w:sz w:val="24"/>
          <w:szCs w:val="24"/>
        </w:rPr>
        <w:br w:type="page"/>
      </w:r>
      <w:r w:rsidR="00F642D1" w:rsidRPr="00C1211F">
        <w:rPr>
          <w:rFonts w:ascii="Times New Roman" w:eastAsia="Times New Roman" w:hAnsi="Times New Roman" w:cs="Times New Roman"/>
          <w:sz w:val="24"/>
          <w:szCs w:val="24"/>
        </w:rPr>
        <w:lastRenderedPageBreak/>
        <w:t>Приложение № 1</w:t>
      </w:r>
    </w:p>
    <w:p w14:paraId="08B1D758" w14:textId="5862D164" w:rsidR="00F642D1" w:rsidRPr="00C1211F" w:rsidRDefault="00F642D1" w:rsidP="00F642D1">
      <w:pPr>
        <w:spacing w:after="0" w:line="0" w:lineRule="atLeast"/>
        <w:ind w:left="5103"/>
        <w:jc w:val="both"/>
        <w:rPr>
          <w:rFonts w:ascii="Times New Roman" w:eastAsia="Calibri" w:hAnsi="Times New Roman" w:cs="Times New Roman"/>
          <w:sz w:val="24"/>
          <w:szCs w:val="24"/>
        </w:rPr>
      </w:pPr>
      <w:r w:rsidRPr="00C1211F">
        <w:rPr>
          <w:rFonts w:ascii="Times New Roman" w:eastAsia="Calibri" w:hAnsi="Times New Roman" w:cs="Times New Roman"/>
          <w:sz w:val="24"/>
          <w:szCs w:val="24"/>
        </w:rPr>
        <w:t>к Стандарту  реализации финансовых инструментов и услуг Некоммерческой организации микрокредитной компании «Фонд микрофинансирования субъектов малого и среднего предпринимательства в Ставропольском крае», утвержденного приказом №</w:t>
      </w:r>
      <w:r w:rsidR="00193F88" w:rsidRPr="00193F88">
        <w:rPr>
          <w:rFonts w:ascii="Times New Roman" w:eastAsia="Calibri" w:hAnsi="Times New Roman" w:cs="Times New Roman"/>
          <w:sz w:val="24"/>
          <w:szCs w:val="24"/>
        </w:rPr>
        <w:t>51/ОД от 16.05.2023 г</w:t>
      </w:r>
      <w:r w:rsidRPr="00C1211F">
        <w:rPr>
          <w:rFonts w:ascii="Times New Roman" w:eastAsia="Calibri" w:hAnsi="Times New Roman" w:cs="Times New Roman"/>
          <w:sz w:val="24"/>
          <w:szCs w:val="24"/>
        </w:rPr>
        <w:t>.</w:t>
      </w:r>
    </w:p>
    <w:p w14:paraId="086C1267" w14:textId="77777777" w:rsidR="00302638" w:rsidRDefault="00302638" w:rsidP="00F642D1">
      <w:pPr>
        <w:spacing w:after="0" w:line="0" w:lineRule="atLeast"/>
        <w:jc w:val="center"/>
        <w:rPr>
          <w:rFonts w:ascii="Times New Roman" w:eastAsia="Times New Roman" w:hAnsi="Times New Roman" w:cs="Times New Roman"/>
          <w:b/>
          <w:sz w:val="24"/>
          <w:szCs w:val="24"/>
        </w:rPr>
      </w:pPr>
    </w:p>
    <w:p w14:paraId="527A79C2" w14:textId="0060460D" w:rsidR="00F642D1" w:rsidRPr="00C1211F" w:rsidRDefault="00F642D1" w:rsidP="00F642D1">
      <w:pPr>
        <w:spacing w:after="0" w:line="0" w:lineRule="atLeast"/>
        <w:jc w:val="center"/>
        <w:rPr>
          <w:rFonts w:ascii="Times New Roman" w:eastAsia="Times New Roman" w:hAnsi="Times New Roman" w:cs="Times New Roman"/>
          <w:b/>
          <w:sz w:val="24"/>
          <w:szCs w:val="24"/>
        </w:rPr>
      </w:pPr>
      <w:r w:rsidRPr="00C1211F">
        <w:rPr>
          <w:rFonts w:ascii="Times New Roman" w:eastAsia="Times New Roman" w:hAnsi="Times New Roman" w:cs="Times New Roman"/>
          <w:b/>
          <w:sz w:val="24"/>
          <w:szCs w:val="24"/>
        </w:rPr>
        <w:t>Порядок</w:t>
      </w:r>
    </w:p>
    <w:p w14:paraId="3F9DF519" w14:textId="77777777" w:rsidR="00F642D1" w:rsidRPr="00C1211F" w:rsidRDefault="00F642D1" w:rsidP="00F642D1">
      <w:pPr>
        <w:spacing w:after="0" w:line="0" w:lineRule="atLeast"/>
        <w:jc w:val="both"/>
        <w:rPr>
          <w:rFonts w:ascii="Times New Roman" w:eastAsia="Times New Roman" w:hAnsi="Times New Roman" w:cs="Times New Roman"/>
          <w:b/>
          <w:sz w:val="24"/>
          <w:szCs w:val="24"/>
        </w:rPr>
      </w:pPr>
      <w:bookmarkStart w:id="6" w:name="_Hlk63944330"/>
      <w:r w:rsidRPr="00C1211F">
        <w:rPr>
          <w:rFonts w:ascii="Times New Roman" w:eastAsia="Times New Roman" w:hAnsi="Times New Roman" w:cs="Times New Roman"/>
          <w:b/>
          <w:sz w:val="24"/>
          <w:szCs w:val="24"/>
        </w:rPr>
        <w:t>разъяснения условий договоров и иных документов в отношении финансовой услуги, которую получатель финансовой услуги намерен получить, а также о лице, ответственном за предоставление соответствующих разъяснений в МКК Ставропольском краевом фонде микрофинансирования</w:t>
      </w:r>
    </w:p>
    <w:bookmarkEnd w:id="6"/>
    <w:p w14:paraId="412F759B" w14:textId="77777777" w:rsidR="00F642D1" w:rsidRPr="00C1211F" w:rsidRDefault="00F642D1" w:rsidP="00F642D1">
      <w:pPr>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Разъяснения условий договоров и иных документов в отношении финансовой услуги, которую получатель финансовой услуги намерен получить, осуществляются в той форме, в которой  он обратился за разъяснением: в устной форме при устном обращении непосредственно в месте оказания услуг или по телефону, в письменной форме  при письменном обращении или обращении в виде электронного документа,  в виде электронного письма  при обращении по электронной почте.</w:t>
      </w:r>
    </w:p>
    <w:p w14:paraId="54BF9FB6" w14:textId="77777777" w:rsidR="00F642D1" w:rsidRPr="00C1211F" w:rsidRDefault="00F642D1" w:rsidP="00F642D1">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2. Срок разъяснения при устном </w:t>
      </w:r>
      <w:proofErr w:type="gramStart"/>
      <w:r w:rsidRPr="00C1211F">
        <w:rPr>
          <w:rFonts w:ascii="Times New Roman" w:eastAsia="Times New Roman" w:hAnsi="Times New Roman" w:cs="Times New Roman"/>
          <w:sz w:val="24"/>
          <w:szCs w:val="24"/>
        </w:rPr>
        <w:t>обращении</w:t>
      </w:r>
      <w:proofErr w:type="gramEnd"/>
      <w:r w:rsidRPr="00C1211F">
        <w:rPr>
          <w:rFonts w:ascii="Times New Roman" w:eastAsia="Times New Roman" w:hAnsi="Times New Roman" w:cs="Times New Roman"/>
          <w:sz w:val="24"/>
          <w:szCs w:val="24"/>
        </w:rPr>
        <w:t xml:space="preserve"> и по телефону – незамедлительно  после обращения, но не более 30 минут ожидания в очереди. Устные разъяснения осуществляются по месту оказания услуги и /или по телефону, указанному для данного места услуги.</w:t>
      </w:r>
    </w:p>
    <w:p w14:paraId="565EF23E" w14:textId="77777777" w:rsidR="00F642D1" w:rsidRPr="00C1211F" w:rsidRDefault="00F642D1" w:rsidP="00F642D1">
      <w:pPr>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3. Срок разъяснения при письменном  </w:t>
      </w:r>
      <w:proofErr w:type="gramStart"/>
      <w:r w:rsidRPr="00C1211F">
        <w:rPr>
          <w:rFonts w:ascii="Times New Roman" w:eastAsia="Times New Roman" w:hAnsi="Times New Roman" w:cs="Times New Roman"/>
          <w:sz w:val="24"/>
          <w:szCs w:val="24"/>
        </w:rPr>
        <w:t>обращении</w:t>
      </w:r>
      <w:proofErr w:type="gramEnd"/>
      <w:r w:rsidRPr="00C1211F">
        <w:rPr>
          <w:rFonts w:ascii="Times New Roman" w:eastAsia="Times New Roman" w:hAnsi="Times New Roman" w:cs="Times New Roman"/>
          <w:sz w:val="24"/>
          <w:szCs w:val="24"/>
        </w:rPr>
        <w:t xml:space="preserve"> и обращении в виде электронного документа – не позднее трех рабочих дней  после регистрации обращения получателя финансовых услуг в Журнале регистрации обращений.</w:t>
      </w:r>
    </w:p>
    <w:p w14:paraId="1380084C" w14:textId="77777777" w:rsidR="00F642D1" w:rsidRPr="00C1211F" w:rsidRDefault="00F642D1" w:rsidP="00F642D1">
      <w:pPr>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4. Срок разъяснения при электронном </w:t>
      </w:r>
      <w:proofErr w:type="gramStart"/>
      <w:r w:rsidRPr="00C1211F">
        <w:rPr>
          <w:rFonts w:ascii="Times New Roman" w:eastAsia="Times New Roman" w:hAnsi="Times New Roman" w:cs="Times New Roman"/>
          <w:sz w:val="24"/>
          <w:szCs w:val="24"/>
        </w:rPr>
        <w:t>обращении</w:t>
      </w:r>
      <w:proofErr w:type="gramEnd"/>
      <w:r w:rsidRPr="00C1211F">
        <w:rPr>
          <w:rFonts w:ascii="Times New Roman" w:eastAsia="Times New Roman" w:hAnsi="Times New Roman" w:cs="Times New Roman"/>
          <w:sz w:val="24"/>
          <w:szCs w:val="24"/>
        </w:rPr>
        <w:t xml:space="preserve"> по электронной почте – не позднее трех рабочих дней  после получения Фондом электронного обращения получателя финансовых услуг.</w:t>
      </w:r>
    </w:p>
    <w:p w14:paraId="31CB01EF" w14:textId="77777777" w:rsidR="00F642D1" w:rsidRPr="00C1211F" w:rsidRDefault="00F642D1" w:rsidP="00F642D1">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Разъяснения в отношении финансовой услуги осуществляют следующие сотрудники Фонда:</w:t>
      </w:r>
    </w:p>
    <w:p w14:paraId="5415FBC0" w14:textId="42D16A73" w:rsidR="00F642D1" w:rsidRPr="00C1211F" w:rsidRDefault="00F642D1" w:rsidP="00F642D1">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 </w:t>
      </w:r>
      <w:r w:rsidR="004F0D13" w:rsidRPr="00C1211F">
        <w:rPr>
          <w:rFonts w:ascii="Times New Roman" w:eastAsia="Times New Roman" w:hAnsi="Times New Roman" w:cs="Times New Roman"/>
          <w:sz w:val="24"/>
          <w:szCs w:val="24"/>
        </w:rPr>
        <w:t>Галимов Максим Мевлюдинович</w:t>
      </w:r>
      <w:r w:rsidR="00410D60" w:rsidRPr="00C1211F">
        <w:rPr>
          <w:rFonts w:ascii="Times New Roman" w:eastAsia="Times New Roman" w:hAnsi="Times New Roman" w:cs="Times New Roman"/>
          <w:sz w:val="24"/>
          <w:szCs w:val="24"/>
        </w:rPr>
        <w:t>, начальник экспертного отдела</w:t>
      </w:r>
      <w:r w:rsidRPr="00C1211F">
        <w:rPr>
          <w:rFonts w:ascii="Times New Roman" w:eastAsia="Times New Roman" w:hAnsi="Times New Roman" w:cs="Times New Roman"/>
          <w:sz w:val="24"/>
          <w:szCs w:val="24"/>
        </w:rPr>
        <w:t>;</w:t>
      </w:r>
    </w:p>
    <w:p w14:paraId="794C3844" w14:textId="77777777" w:rsidR="00D803ED" w:rsidRPr="00C1211F" w:rsidRDefault="00D803ED" w:rsidP="00D803ED">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Копылов Сергей Викторович, главный эксперт экспертного отдела;</w:t>
      </w:r>
    </w:p>
    <w:p w14:paraId="2AE34EBD" w14:textId="72916825" w:rsidR="00F642D1" w:rsidRPr="00C1211F" w:rsidRDefault="00F642D1" w:rsidP="00F642D1">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 </w:t>
      </w:r>
      <w:r w:rsidR="00941242" w:rsidRPr="00C1211F">
        <w:rPr>
          <w:rFonts w:ascii="Times New Roman" w:eastAsia="Times New Roman" w:hAnsi="Times New Roman" w:cs="Times New Roman"/>
          <w:sz w:val="24"/>
          <w:szCs w:val="24"/>
        </w:rPr>
        <w:t>Талалаева Элина Валерьевна</w:t>
      </w:r>
      <w:r w:rsidRPr="00C1211F">
        <w:rPr>
          <w:rFonts w:ascii="Times New Roman" w:eastAsia="Times New Roman" w:hAnsi="Times New Roman" w:cs="Times New Roman"/>
          <w:sz w:val="24"/>
          <w:szCs w:val="24"/>
        </w:rPr>
        <w:t>, ведущий эксперт экспертного отдела;</w:t>
      </w:r>
    </w:p>
    <w:p w14:paraId="3FC032D1" w14:textId="1C4885AA" w:rsidR="00F642D1" w:rsidRPr="00C1211F" w:rsidRDefault="00F642D1" w:rsidP="00F642D1">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 Дорофеева Диана Сергеевна, </w:t>
      </w:r>
      <w:r w:rsidR="00D803ED" w:rsidRPr="00C1211F">
        <w:rPr>
          <w:rFonts w:ascii="Times New Roman" w:eastAsia="Times New Roman" w:hAnsi="Times New Roman" w:cs="Times New Roman"/>
          <w:sz w:val="24"/>
          <w:szCs w:val="24"/>
        </w:rPr>
        <w:t>эксперт</w:t>
      </w:r>
      <w:r w:rsidRPr="00C1211F">
        <w:rPr>
          <w:rFonts w:ascii="Times New Roman" w:eastAsia="Times New Roman" w:hAnsi="Times New Roman" w:cs="Times New Roman"/>
          <w:sz w:val="24"/>
          <w:szCs w:val="24"/>
        </w:rPr>
        <w:t xml:space="preserve"> экспертного отдела;</w:t>
      </w:r>
    </w:p>
    <w:p w14:paraId="49A28F4A" w14:textId="60B39101" w:rsidR="00F642D1" w:rsidRPr="00C1211F" w:rsidRDefault="00F642D1" w:rsidP="00F642D1">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w:t>
      </w:r>
      <w:r w:rsidRPr="00C1211F">
        <w:rPr>
          <w:rFonts w:ascii="Calibri" w:eastAsia="Times New Roman" w:hAnsi="Calibri" w:cs="Times New Roman"/>
          <w:sz w:val="24"/>
          <w:szCs w:val="24"/>
        </w:rPr>
        <w:t xml:space="preserve"> </w:t>
      </w:r>
      <w:r w:rsidRPr="00C1211F">
        <w:rPr>
          <w:rFonts w:ascii="Times New Roman" w:eastAsia="Times New Roman" w:hAnsi="Times New Roman" w:cs="Times New Roman"/>
          <w:sz w:val="24"/>
          <w:szCs w:val="24"/>
        </w:rPr>
        <w:t>Панова Наталья Владимировна, специалист экспертного отдела;</w:t>
      </w:r>
    </w:p>
    <w:p w14:paraId="63CEB285" w14:textId="0C727644" w:rsidR="005114F4" w:rsidRPr="00C1211F" w:rsidRDefault="005114F4" w:rsidP="00F642D1">
      <w:pPr>
        <w:spacing w:after="0" w:line="0" w:lineRule="atLeast"/>
        <w:jc w:val="both"/>
        <w:textAlignment w:val="top"/>
        <w:rPr>
          <w:rFonts w:ascii="Times New Roman" w:eastAsia="Times New Roman" w:hAnsi="Times New Roman" w:cs="Times New Roman"/>
          <w:sz w:val="24"/>
          <w:szCs w:val="24"/>
        </w:rPr>
      </w:pPr>
      <w:r w:rsidRPr="008F3C8C">
        <w:rPr>
          <w:rFonts w:ascii="Times New Roman" w:eastAsia="Times New Roman" w:hAnsi="Times New Roman" w:cs="Times New Roman"/>
          <w:sz w:val="24"/>
          <w:szCs w:val="24"/>
          <w:highlight w:val="yellow"/>
        </w:rPr>
        <w:t>-</w:t>
      </w:r>
      <w:r w:rsidR="008F3C8C" w:rsidRPr="008F3C8C">
        <w:rPr>
          <w:rFonts w:ascii="Times New Roman" w:eastAsia="Times New Roman" w:hAnsi="Times New Roman" w:cs="Times New Roman"/>
          <w:sz w:val="24"/>
          <w:szCs w:val="24"/>
          <w:highlight w:val="yellow"/>
        </w:rPr>
        <w:t xml:space="preserve"> Гончарова Татьяна Андреевна</w:t>
      </w:r>
      <w:r w:rsidRPr="008F3C8C">
        <w:rPr>
          <w:rFonts w:ascii="Times New Roman" w:eastAsia="Times New Roman" w:hAnsi="Times New Roman" w:cs="Times New Roman"/>
          <w:sz w:val="24"/>
          <w:szCs w:val="24"/>
          <w:highlight w:val="yellow"/>
        </w:rPr>
        <w:t>, специалист экспертного отдела;</w:t>
      </w:r>
    </w:p>
    <w:p w14:paraId="7C5FDD93" w14:textId="77777777" w:rsidR="00F642D1" w:rsidRPr="00C1211F" w:rsidRDefault="00F642D1" w:rsidP="00F642D1">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-Сердюк Максим Владимирович, главный эксперт обособленного подразделения в с. Красногвардейское;</w:t>
      </w:r>
    </w:p>
    <w:p w14:paraId="04C44C7D" w14:textId="1E2FB91D" w:rsidR="00F642D1" w:rsidRPr="00C1211F" w:rsidRDefault="00F642D1" w:rsidP="00F642D1">
      <w:pPr>
        <w:spacing w:after="0" w:line="0" w:lineRule="atLeast"/>
        <w:jc w:val="both"/>
        <w:textAlignment w:val="top"/>
        <w:rPr>
          <w:rFonts w:ascii="Times New Roman" w:eastAsia="Times New Roman" w:hAnsi="Times New Roman" w:cs="Times New Roman"/>
          <w:sz w:val="24"/>
          <w:szCs w:val="24"/>
        </w:rPr>
      </w:pPr>
      <w:r w:rsidRPr="00626737">
        <w:rPr>
          <w:rFonts w:ascii="Times New Roman" w:eastAsia="Times New Roman" w:hAnsi="Times New Roman" w:cs="Times New Roman"/>
          <w:sz w:val="24"/>
          <w:szCs w:val="24"/>
          <w:highlight w:val="yellow"/>
        </w:rPr>
        <w:t>- Вороная Анна Сергеевна, эксперт обособленного подразделения в г. Невинномысск;</w:t>
      </w:r>
    </w:p>
    <w:p w14:paraId="79B70317" w14:textId="77777777" w:rsidR="00F642D1" w:rsidRPr="00C1211F" w:rsidRDefault="00F642D1" w:rsidP="00F642D1">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Григорец Юлия Леонидовна, ведущий эксперт обособленного подразделения в г. Буденновск;</w:t>
      </w:r>
    </w:p>
    <w:p w14:paraId="6D272C23" w14:textId="3CB419E9" w:rsidR="008A7230" w:rsidRDefault="008A7230" w:rsidP="008A7230">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 Хижняк Марина Леонидовна, </w:t>
      </w:r>
      <w:r w:rsidR="005472BC">
        <w:rPr>
          <w:rFonts w:ascii="Times New Roman" w:eastAsia="Times New Roman" w:hAnsi="Times New Roman" w:cs="Times New Roman"/>
          <w:sz w:val="24"/>
          <w:szCs w:val="24"/>
        </w:rPr>
        <w:t>эксперт</w:t>
      </w:r>
      <w:r w:rsidRPr="00C1211F">
        <w:rPr>
          <w:rFonts w:ascii="Times New Roman" w:eastAsia="Times New Roman" w:hAnsi="Times New Roman" w:cs="Times New Roman"/>
          <w:sz w:val="24"/>
          <w:szCs w:val="24"/>
        </w:rPr>
        <w:t xml:space="preserve"> обособленного подразделения в г. Благодарный;</w:t>
      </w:r>
    </w:p>
    <w:p w14:paraId="6452CE8B" w14:textId="11F99D02" w:rsidR="00D75B54" w:rsidRPr="00C1211F" w:rsidRDefault="00D75B54" w:rsidP="008A7230">
      <w:pPr>
        <w:spacing w:after="0" w:line="0" w:lineRule="atLeast"/>
        <w:jc w:val="both"/>
        <w:textAlignment w:val="top"/>
        <w:rPr>
          <w:rFonts w:ascii="Times New Roman" w:eastAsia="Times New Roman" w:hAnsi="Times New Roman" w:cs="Times New Roman"/>
          <w:sz w:val="24"/>
          <w:szCs w:val="24"/>
        </w:rPr>
      </w:pPr>
      <w:r w:rsidRPr="0047441A">
        <w:rPr>
          <w:rFonts w:ascii="Times New Roman" w:eastAsia="Times New Roman" w:hAnsi="Times New Roman" w:cs="Times New Roman"/>
          <w:sz w:val="24"/>
          <w:szCs w:val="24"/>
        </w:rPr>
        <w:t xml:space="preserve">- </w:t>
      </w:r>
      <w:proofErr w:type="spellStart"/>
      <w:r w:rsidRPr="0047441A">
        <w:rPr>
          <w:rFonts w:ascii="Times New Roman" w:eastAsia="Times New Roman" w:hAnsi="Times New Roman" w:cs="Times New Roman"/>
          <w:sz w:val="24"/>
          <w:szCs w:val="24"/>
        </w:rPr>
        <w:t>Буравлёва</w:t>
      </w:r>
      <w:proofErr w:type="spellEnd"/>
      <w:r w:rsidRPr="0047441A">
        <w:rPr>
          <w:rFonts w:ascii="Times New Roman" w:eastAsia="Times New Roman" w:hAnsi="Times New Roman" w:cs="Times New Roman"/>
          <w:sz w:val="24"/>
          <w:szCs w:val="24"/>
        </w:rPr>
        <w:t xml:space="preserve"> Ирина Андреевна, главный эксперт обособленного подразделения в г. Пятигорск</w:t>
      </w:r>
      <w:r w:rsidR="00177D09" w:rsidRPr="004744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D5FF4C2" w14:textId="77777777" w:rsidR="00F642D1" w:rsidRPr="00C1211F" w:rsidRDefault="00F642D1" w:rsidP="00F642D1">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6. Разъяснения в отношении финансовой услуги осуществляется во всех случаях безвозмездно.</w:t>
      </w:r>
    </w:p>
    <w:p w14:paraId="653DBC4C" w14:textId="77777777" w:rsidR="00F642D1" w:rsidRPr="00C1211F" w:rsidRDefault="00F642D1" w:rsidP="00F642D1">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7. Места и контакты для оказания консультаций в отношении финансовой услуги:  </w:t>
      </w:r>
    </w:p>
    <w:p w14:paraId="63A03708" w14:textId="53C74D35" w:rsidR="00F642D1" w:rsidRPr="00C1211F" w:rsidRDefault="00F642D1" w:rsidP="00F642D1">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г. Ставрополь</w:t>
      </w:r>
      <w:r w:rsidRPr="00C1211F">
        <w:rPr>
          <w:rFonts w:ascii="Calibri" w:eastAsia="Times New Roman" w:hAnsi="Calibri" w:cs="Times New Roman"/>
          <w:sz w:val="24"/>
          <w:szCs w:val="24"/>
        </w:rPr>
        <w:t xml:space="preserve"> </w:t>
      </w:r>
      <w:r w:rsidRPr="00C1211F">
        <w:rPr>
          <w:rFonts w:ascii="Times New Roman" w:eastAsia="Times New Roman" w:hAnsi="Times New Roman" w:cs="Times New Roman"/>
          <w:sz w:val="24"/>
          <w:szCs w:val="24"/>
        </w:rPr>
        <w:t xml:space="preserve">ул. Пушкина, д.25А, пом. 88-107, тел.: 8(8652) 35-41-65, 8 (8652) 35-72-07, </w:t>
      </w:r>
      <w:r w:rsidR="00CA65F7" w:rsidRPr="00C1211F">
        <w:rPr>
          <w:rFonts w:ascii="Times New Roman" w:eastAsia="Times New Roman" w:hAnsi="Times New Roman" w:cs="Times New Roman"/>
          <w:sz w:val="24"/>
          <w:szCs w:val="24"/>
        </w:rPr>
        <w:t xml:space="preserve">                                      </w:t>
      </w:r>
      <w:r w:rsidRPr="00C1211F">
        <w:rPr>
          <w:rFonts w:ascii="Times New Roman" w:eastAsia="Times New Roman" w:hAnsi="Times New Roman" w:cs="Times New Roman"/>
          <w:sz w:val="24"/>
          <w:szCs w:val="24"/>
        </w:rPr>
        <w:t>8-988-099-94-62, 8-918-749-09-41;</w:t>
      </w:r>
    </w:p>
    <w:p w14:paraId="146C0FFE" w14:textId="2189288F" w:rsidR="00F642D1" w:rsidRPr="00C1211F" w:rsidRDefault="00F642D1" w:rsidP="00F642D1">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 </w:t>
      </w:r>
      <w:r w:rsidRPr="00C1211F">
        <w:rPr>
          <w:rFonts w:ascii="Calibri" w:eastAsia="Times New Roman" w:hAnsi="Calibri" w:cs="Times New Roman"/>
          <w:sz w:val="24"/>
          <w:szCs w:val="24"/>
        </w:rPr>
        <w:t xml:space="preserve"> </w:t>
      </w:r>
      <w:r w:rsidRPr="00C1211F">
        <w:rPr>
          <w:rFonts w:ascii="Times New Roman" w:eastAsia="Times New Roman" w:hAnsi="Times New Roman" w:cs="Times New Roman"/>
          <w:sz w:val="24"/>
          <w:szCs w:val="24"/>
        </w:rPr>
        <w:t xml:space="preserve">Ставропольский край, г. Буденновск, ул. </w:t>
      </w:r>
      <w:proofErr w:type="gramStart"/>
      <w:r w:rsidRPr="00C1211F">
        <w:rPr>
          <w:rFonts w:ascii="Times New Roman" w:eastAsia="Times New Roman" w:hAnsi="Times New Roman" w:cs="Times New Roman"/>
          <w:sz w:val="24"/>
          <w:szCs w:val="24"/>
        </w:rPr>
        <w:t>Октябрьская</w:t>
      </w:r>
      <w:proofErr w:type="gramEnd"/>
      <w:r w:rsidRPr="00C1211F">
        <w:rPr>
          <w:rFonts w:ascii="Times New Roman" w:eastAsia="Times New Roman" w:hAnsi="Times New Roman" w:cs="Times New Roman"/>
          <w:sz w:val="24"/>
          <w:szCs w:val="24"/>
        </w:rPr>
        <w:t xml:space="preserve">, д.69А, тел: 8 (86559) 2-15-29, </w:t>
      </w:r>
      <w:r w:rsidR="00CA65F7" w:rsidRPr="00C1211F">
        <w:rPr>
          <w:rFonts w:ascii="Times New Roman" w:eastAsia="Times New Roman" w:hAnsi="Times New Roman" w:cs="Times New Roman"/>
          <w:sz w:val="24"/>
          <w:szCs w:val="24"/>
        </w:rPr>
        <w:t xml:space="preserve">                                            </w:t>
      </w:r>
      <w:r w:rsidRPr="00C1211F">
        <w:rPr>
          <w:rFonts w:ascii="Times New Roman" w:eastAsia="Times New Roman" w:hAnsi="Times New Roman" w:cs="Times New Roman"/>
          <w:sz w:val="24"/>
          <w:szCs w:val="24"/>
        </w:rPr>
        <w:t>8-988-702-14-77;</w:t>
      </w:r>
    </w:p>
    <w:p w14:paraId="638E10A2" w14:textId="77777777" w:rsidR="00F642D1" w:rsidRPr="00C1211F" w:rsidRDefault="00F642D1" w:rsidP="00F642D1">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Ставропольский край, г. Невинномысск, ул. Баумана, д.21Д, тел.: 8-988-860-84-14;</w:t>
      </w:r>
    </w:p>
    <w:p w14:paraId="5C210538" w14:textId="3055E043" w:rsidR="00F642D1" w:rsidRPr="00C1211F" w:rsidRDefault="00F642D1" w:rsidP="00F642D1">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w:t>
      </w:r>
      <w:r w:rsidR="00D75B54">
        <w:rPr>
          <w:rFonts w:ascii="Times New Roman" w:eastAsia="Times New Roman" w:hAnsi="Times New Roman" w:cs="Times New Roman"/>
          <w:sz w:val="24"/>
          <w:szCs w:val="24"/>
        </w:rPr>
        <w:t xml:space="preserve"> </w:t>
      </w:r>
      <w:r w:rsidRPr="00C1211F">
        <w:rPr>
          <w:rFonts w:ascii="Times New Roman" w:eastAsia="Times New Roman" w:hAnsi="Times New Roman" w:cs="Times New Roman"/>
          <w:sz w:val="24"/>
          <w:szCs w:val="24"/>
        </w:rPr>
        <w:t xml:space="preserve">Ставропольский край, с. Красногвардейское, ул. </w:t>
      </w:r>
      <w:proofErr w:type="gramStart"/>
      <w:r w:rsidRPr="00C1211F">
        <w:rPr>
          <w:rFonts w:ascii="Times New Roman" w:eastAsia="Times New Roman" w:hAnsi="Times New Roman" w:cs="Times New Roman"/>
          <w:sz w:val="24"/>
          <w:szCs w:val="24"/>
        </w:rPr>
        <w:t>Октябрьская</w:t>
      </w:r>
      <w:proofErr w:type="gramEnd"/>
      <w:r w:rsidRPr="00C1211F">
        <w:rPr>
          <w:rFonts w:ascii="Times New Roman" w:eastAsia="Times New Roman" w:hAnsi="Times New Roman" w:cs="Times New Roman"/>
          <w:sz w:val="24"/>
          <w:szCs w:val="24"/>
        </w:rPr>
        <w:t xml:space="preserve">, д.39/1, помещение </w:t>
      </w:r>
      <w:r w:rsidR="0047441A" w:rsidRPr="00C1211F">
        <w:rPr>
          <w:rFonts w:ascii="Times New Roman" w:eastAsia="Times New Roman" w:hAnsi="Times New Roman" w:cs="Times New Roman"/>
          <w:sz w:val="24"/>
          <w:szCs w:val="24"/>
        </w:rPr>
        <w:t xml:space="preserve">13,  </w:t>
      </w:r>
      <w:r w:rsidR="00CA65F7" w:rsidRPr="00C1211F">
        <w:rPr>
          <w:rFonts w:ascii="Times New Roman" w:eastAsia="Times New Roman" w:hAnsi="Times New Roman" w:cs="Times New Roman"/>
          <w:sz w:val="24"/>
          <w:szCs w:val="24"/>
        </w:rPr>
        <w:t xml:space="preserve">                                   </w:t>
      </w:r>
      <w:r w:rsidRPr="00C1211F">
        <w:rPr>
          <w:rFonts w:ascii="Times New Roman" w:eastAsia="Times New Roman" w:hAnsi="Times New Roman" w:cs="Times New Roman"/>
          <w:sz w:val="24"/>
          <w:szCs w:val="24"/>
        </w:rPr>
        <w:t>тел: 8-918-740-03-42;</w:t>
      </w:r>
    </w:p>
    <w:p w14:paraId="033CF87E" w14:textId="40602E97" w:rsidR="00DD58B4" w:rsidRDefault="00DD58B4" w:rsidP="00F642D1">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-Ставропольский край, г. Благодарный, ул. Ленина, д. 184, оф. 14, тел: 8-988-700-02-16;</w:t>
      </w:r>
    </w:p>
    <w:p w14:paraId="44E834BE" w14:textId="29EDCBED" w:rsidR="00D75B54" w:rsidRPr="00C1211F" w:rsidRDefault="00D75B54" w:rsidP="00F642D1">
      <w:pPr>
        <w:spacing w:after="0" w:line="0" w:lineRule="atLeast"/>
        <w:jc w:val="both"/>
        <w:textAlignment w:val="top"/>
        <w:rPr>
          <w:rFonts w:ascii="Times New Roman" w:eastAsia="Times New Roman" w:hAnsi="Times New Roman" w:cs="Times New Roman"/>
          <w:sz w:val="24"/>
          <w:szCs w:val="24"/>
        </w:rPr>
      </w:pPr>
      <w:r w:rsidRPr="0047441A">
        <w:rPr>
          <w:rFonts w:ascii="Times New Roman" w:eastAsia="Times New Roman" w:hAnsi="Times New Roman" w:cs="Times New Roman"/>
          <w:sz w:val="24"/>
          <w:szCs w:val="24"/>
        </w:rPr>
        <w:t>-Ставропольский край, г. Пятигорск, ул.</w:t>
      </w:r>
      <w:r w:rsidR="005E72CA">
        <w:rPr>
          <w:rFonts w:ascii="Times New Roman" w:eastAsia="Times New Roman" w:hAnsi="Times New Roman" w:cs="Times New Roman"/>
          <w:sz w:val="24"/>
          <w:szCs w:val="24"/>
        </w:rPr>
        <w:t xml:space="preserve"> </w:t>
      </w:r>
      <w:r w:rsidRPr="0047441A">
        <w:rPr>
          <w:rFonts w:ascii="Times New Roman" w:eastAsia="Times New Roman" w:hAnsi="Times New Roman" w:cs="Times New Roman"/>
          <w:sz w:val="24"/>
          <w:szCs w:val="24"/>
        </w:rPr>
        <w:t>Козлова, д. 1</w:t>
      </w:r>
      <w:r w:rsidR="0047441A" w:rsidRPr="0047441A">
        <w:rPr>
          <w:rFonts w:ascii="Times New Roman" w:eastAsia="Times New Roman" w:hAnsi="Times New Roman" w:cs="Times New Roman"/>
          <w:sz w:val="24"/>
          <w:szCs w:val="24"/>
        </w:rPr>
        <w:t xml:space="preserve"> (здание библиотеки), тел.</w:t>
      </w:r>
      <w:r w:rsidR="006940BA" w:rsidRPr="0047441A">
        <w:rPr>
          <w:rFonts w:ascii="Times New Roman" w:eastAsia="Times New Roman" w:hAnsi="Times New Roman" w:cs="Times New Roman"/>
          <w:sz w:val="24"/>
          <w:szCs w:val="24"/>
        </w:rPr>
        <w:t xml:space="preserve"> </w:t>
      </w:r>
      <w:bookmarkStart w:id="7" w:name="_Hlk131674025"/>
      <w:r w:rsidR="006940BA" w:rsidRPr="0047441A">
        <w:rPr>
          <w:rFonts w:ascii="Times New Roman" w:eastAsia="Times New Roman" w:hAnsi="Times New Roman" w:cs="Times New Roman"/>
          <w:sz w:val="24"/>
          <w:szCs w:val="24"/>
        </w:rPr>
        <w:t>8-918-740-29-17</w:t>
      </w:r>
      <w:bookmarkEnd w:id="7"/>
      <w:r w:rsidR="006940BA" w:rsidRPr="0047441A">
        <w:rPr>
          <w:rFonts w:ascii="Times New Roman" w:eastAsia="Times New Roman" w:hAnsi="Times New Roman" w:cs="Times New Roman"/>
          <w:sz w:val="24"/>
          <w:szCs w:val="24"/>
        </w:rPr>
        <w:t>;</w:t>
      </w:r>
    </w:p>
    <w:p w14:paraId="79D22489" w14:textId="77777777" w:rsidR="00F642D1" w:rsidRPr="00C1211F" w:rsidRDefault="00F642D1" w:rsidP="00F642D1">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Телефон бесплатной горячей линии: 8-800-201-41-51.</w:t>
      </w:r>
    </w:p>
    <w:p w14:paraId="6BC57418" w14:textId="57EDCD01" w:rsidR="00EA191E" w:rsidRPr="00C1211F" w:rsidRDefault="00F642D1" w:rsidP="00EA191E">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в рабочие </w:t>
      </w:r>
      <w:r w:rsidR="00110264" w:rsidRPr="00C1211F">
        <w:rPr>
          <w:rFonts w:ascii="Times New Roman" w:eastAsia="Times New Roman" w:hAnsi="Times New Roman" w:cs="Times New Roman"/>
          <w:sz w:val="24"/>
          <w:szCs w:val="24"/>
        </w:rPr>
        <w:t>дни г.</w:t>
      </w:r>
      <w:r w:rsidRPr="00C1211F">
        <w:rPr>
          <w:rFonts w:ascii="Times New Roman" w:eastAsia="Times New Roman" w:hAnsi="Times New Roman" w:cs="Times New Roman"/>
          <w:sz w:val="24"/>
          <w:szCs w:val="24"/>
        </w:rPr>
        <w:t xml:space="preserve"> Ставрополь, г. Буденновск, с. Красногвардейское</w:t>
      </w:r>
      <w:r w:rsidR="00DD58B4" w:rsidRPr="00C1211F">
        <w:rPr>
          <w:rFonts w:ascii="Times New Roman" w:eastAsia="Times New Roman" w:hAnsi="Times New Roman" w:cs="Times New Roman"/>
          <w:sz w:val="24"/>
          <w:szCs w:val="24"/>
        </w:rPr>
        <w:t xml:space="preserve">, </w:t>
      </w:r>
      <w:r w:rsidR="00EF11A6" w:rsidRPr="00C1211F">
        <w:rPr>
          <w:rFonts w:ascii="Times New Roman" w:eastAsia="Times New Roman" w:hAnsi="Times New Roman" w:cs="Times New Roman"/>
          <w:sz w:val="24"/>
          <w:szCs w:val="24"/>
        </w:rPr>
        <w:t>г. Благодарный</w:t>
      </w:r>
      <w:r w:rsidR="005E72CA">
        <w:rPr>
          <w:rFonts w:ascii="Times New Roman" w:eastAsia="Times New Roman" w:hAnsi="Times New Roman" w:cs="Times New Roman"/>
          <w:sz w:val="24"/>
          <w:szCs w:val="24"/>
        </w:rPr>
        <w:t>,</w:t>
      </w:r>
      <w:r w:rsidRPr="00C1211F">
        <w:rPr>
          <w:rFonts w:ascii="Times New Roman" w:eastAsia="Times New Roman" w:hAnsi="Times New Roman" w:cs="Times New Roman"/>
          <w:sz w:val="24"/>
          <w:szCs w:val="24"/>
        </w:rPr>
        <w:t xml:space="preserve"> </w:t>
      </w:r>
      <w:r w:rsidR="005E72CA" w:rsidRPr="005E72CA">
        <w:rPr>
          <w:rFonts w:ascii="Times New Roman" w:eastAsia="Times New Roman" w:hAnsi="Times New Roman" w:cs="Times New Roman"/>
          <w:sz w:val="24"/>
          <w:szCs w:val="24"/>
          <w:highlight w:val="yellow"/>
        </w:rPr>
        <w:t>г. Пятигорск</w:t>
      </w:r>
      <w:r w:rsidR="005E72CA" w:rsidRPr="00C1211F">
        <w:rPr>
          <w:rFonts w:ascii="Times New Roman" w:eastAsia="Times New Roman" w:hAnsi="Times New Roman" w:cs="Times New Roman"/>
          <w:sz w:val="24"/>
          <w:szCs w:val="24"/>
        </w:rPr>
        <w:t xml:space="preserve"> </w:t>
      </w:r>
      <w:r w:rsidR="00EA191E" w:rsidRPr="00C1211F">
        <w:rPr>
          <w:rFonts w:ascii="Times New Roman" w:eastAsia="Times New Roman" w:hAnsi="Times New Roman" w:cs="Times New Roman"/>
          <w:sz w:val="24"/>
          <w:szCs w:val="24"/>
        </w:rPr>
        <w:t>– понедельник-четверг с 8-30 до 17-30, перерыв с 13-00 до 13-48, пятница – с 8-30 до 16-30, перерыв с 13-00 до 13-48;</w:t>
      </w:r>
    </w:p>
    <w:p w14:paraId="6EAEECF1" w14:textId="77777777" w:rsidR="00D75B54" w:rsidRDefault="00D75B54" w:rsidP="00EA191E">
      <w:pPr>
        <w:widowControl w:val="0"/>
        <w:autoSpaceDE w:val="0"/>
        <w:autoSpaceDN w:val="0"/>
        <w:spacing w:after="0" w:line="0" w:lineRule="atLeast"/>
        <w:jc w:val="both"/>
        <w:rPr>
          <w:rFonts w:ascii="Times New Roman" w:eastAsia="Times New Roman" w:hAnsi="Times New Roman" w:cs="Times New Roman"/>
          <w:sz w:val="24"/>
          <w:szCs w:val="24"/>
        </w:rPr>
      </w:pPr>
    </w:p>
    <w:p w14:paraId="1103B4D5" w14:textId="15C2D696" w:rsidR="00EA191E" w:rsidRPr="00C1211F" w:rsidRDefault="00EA191E" w:rsidP="00EA191E">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 г. Невинномысск – понедельник-вторник, четверг-пятница – с 8-30 до 17-30, </w:t>
      </w:r>
    </w:p>
    <w:p w14:paraId="7DECDC56" w14:textId="563D0973" w:rsidR="00F642D1" w:rsidRPr="00C1211F" w:rsidRDefault="00EA191E" w:rsidP="00EA191E">
      <w:pPr>
        <w:widowControl w:val="0"/>
        <w:autoSpaceDE w:val="0"/>
        <w:autoSpaceDN w:val="0"/>
        <w:spacing w:after="0" w:line="0" w:lineRule="atLeast"/>
        <w:jc w:val="both"/>
        <w:rPr>
          <w:rFonts w:ascii="Times New Roman" w:hAnsi="Times New Roman" w:cs="Times New Roman"/>
          <w:b/>
          <w:sz w:val="24"/>
          <w:szCs w:val="24"/>
        </w:rPr>
      </w:pPr>
      <w:r w:rsidRPr="00C1211F">
        <w:rPr>
          <w:rFonts w:ascii="Times New Roman" w:eastAsia="Times New Roman" w:hAnsi="Times New Roman" w:cs="Times New Roman"/>
          <w:sz w:val="24"/>
          <w:szCs w:val="24"/>
        </w:rPr>
        <w:t>перерыв с 13-00 до 13-48, среда – с 10-00 до 18-00, перерыв с 13-00 до 13-48.</w:t>
      </w:r>
    </w:p>
    <w:p w14:paraId="10CD5620" w14:textId="39911F46" w:rsidR="00F642D1" w:rsidRPr="00C1211F" w:rsidRDefault="00F642D1" w:rsidP="004256BF">
      <w:pPr>
        <w:autoSpaceDE w:val="0"/>
        <w:autoSpaceDN w:val="0"/>
        <w:adjustRightInd w:val="0"/>
        <w:spacing w:after="0" w:line="240" w:lineRule="auto"/>
        <w:jc w:val="both"/>
        <w:rPr>
          <w:rFonts w:ascii="Times New Roman" w:hAnsi="Times New Roman" w:cs="Times New Roman"/>
          <w:b/>
          <w:sz w:val="24"/>
          <w:szCs w:val="24"/>
        </w:rPr>
      </w:pPr>
    </w:p>
    <w:p w14:paraId="0F699BC5" w14:textId="61899826" w:rsidR="00F642D1" w:rsidRPr="00C1211F" w:rsidRDefault="00F642D1" w:rsidP="004256BF">
      <w:pPr>
        <w:autoSpaceDE w:val="0"/>
        <w:autoSpaceDN w:val="0"/>
        <w:adjustRightInd w:val="0"/>
        <w:spacing w:after="0" w:line="240" w:lineRule="auto"/>
        <w:jc w:val="both"/>
        <w:rPr>
          <w:rFonts w:ascii="Times New Roman" w:hAnsi="Times New Roman" w:cs="Times New Roman"/>
          <w:b/>
          <w:sz w:val="24"/>
          <w:szCs w:val="24"/>
        </w:rPr>
      </w:pPr>
    </w:p>
    <w:p w14:paraId="6BC36702"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1E291537"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3BC97E19"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1BA8396B"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2A70BFED"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371A0B64"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469FDA26"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4FCCEB0B"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5CE806D3"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518609D6"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520DA340"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62F5016C"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18152CAE"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185DA45F"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12ECD423"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7C93B51B"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5E19CF6C"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298362FA"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24CA40E1"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52E8CE43"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06F35C28"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7CB2F3D7"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051C7BAC"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7DAEF2A3"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6CD7DF5F"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3352D59C"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31AF161F"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395AFBDA"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31E053CD"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22BC5DDC"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7F971133"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672C790A"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31AE0865"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0DB0D014"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3DEB81DA"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7552DDC5"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755A06EB"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34B48F31"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500D2547"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18BEEFF3"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7CA60288"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5470D8F4"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1A050AA3"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18BD5AD3"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70D3655A"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6029F745"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2AB361D1"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57D07524"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4A5668F0"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47D3E7A2" w14:textId="77777777" w:rsidR="00302638" w:rsidRDefault="00302638" w:rsidP="00F642D1">
      <w:pPr>
        <w:spacing w:after="0" w:line="240" w:lineRule="auto"/>
        <w:ind w:left="5103"/>
        <w:contextualSpacing/>
        <w:jc w:val="right"/>
        <w:rPr>
          <w:rFonts w:ascii="Times New Roman" w:eastAsia="Times New Roman" w:hAnsi="Times New Roman" w:cs="Times New Roman"/>
          <w:sz w:val="24"/>
          <w:szCs w:val="24"/>
        </w:rPr>
      </w:pPr>
    </w:p>
    <w:p w14:paraId="2A5DB654" w14:textId="77777777" w:rsidR="00302638" w:rsidRDefault="00302638" w:rsidP="00F642D1">
      <w:pPr>
        <w:spacing w:after="0" w:line="240" w:lineRule="auto"/>
        <w:ind w:left="5103"/>
        <w:contextualSpacing/>
        <w:jc w:val="right"/>
        <w:rPr>
          <w:rFonts w:ascii="Times New Roman" w:eastAsia="Times New Roman" w:hAnsi="Times New Roman" w:cs="Times New Roman"/>
          <w:sz w:val="24"/>
          <w:szCs w:val="24"/>
        </w:rPr>
      </w:pPr>
    </w:p>
    <w:p w14:paraId="73C24F11" w14:textId="77777777" w:rsidR="00302638" w:rsidRDefault="00302638" w:rsidP="00F642D1">
      <w:pPr>
        <w:spacing w:after="0" w:line="240" w:lineRule="auto"/>
        <w:ind w:left="5103"/>
        <w:contextualSpacing/>
        <w:jc w:val="right"/>
        <w:rPr>
          <w:rFonts w:ascii="Times New Roman" w:eastAsia="Times New Roman" w:hAnsi="Times New Roman" w:cs="Times New Roman"/>
          <w:sz w:val="24"/>
          <w:szCs w:val="24"/>
        </w:rPr>
      </w:pPr>
    </w:p>
    <w:p w14:paraId="17DA3617" w14:textId="6828794C" w:rsidR="00F642D1" w:rsidRPr="00C1211F" w:rsidRDefault="00F642D1" w:rsidP="00F642D1">
      <w:pPr>
        <w:spacing w:after="0" w:line="240" w:lineRule="auto"/>
        <w:ind w:left="5103"/>
        <w:contextualSpacing/>
        <w:jc w:val="right"/>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Приложение № 2</w:t>
      </w:r>
    </w:p>
    <w:p w14:paraId="2959CBDA" w14:textId="154EC68E" w:rsidR="00F642D1" w:rsidRPr="00C1211F" w:rsidRDefault="00F642D1" w:rsidP="00F642D1">
      <w:pPr>
        <w:widowControl w:val="0"/>
        <w:autoSpaceDE w:val="0"/>
        <w:autoSpaceDN w:val="0"/>
        <w:spacing w:after="0" w:line="0" w:lineRule="atLeast"/>
        <w:ind w:left="5103"/>
        <w:jc w:val="both"/>
        <w:rPr>
          <w:rFonts w:ascii="Times New Roman" w:eastAsia="Calibri" w:hAnsi="Times New Roman" w:cs="Times New Roman"/>
          <w:sz w:val="24"/>
          <w:szCs w:val="24"/>
        </w:rPr>
      </w:pPr>
      <w:r w:rsidRPr="00C1211F">
        <w:rPr>
          <w:rFonts w:ascii="Times New Roman" w:eastAsia="Calibri" w:hAnsi="Times New Roman" w:cs="Times New Roman"/>
          <w:sz w:val="24"/>
          <w:szCs w:val="24"/>
        </w:rPr>
        <w:t>к Стандарту  реализации финансовых инструментов и услуг Некоммерческой организации микрокредитной компании «Фонд микрофинансирования субъектов малого и среднего предпринимательства в Ставропольском крае», утвержденного №</w:t>
      </w:r>
      <w:r w:rsidR="00193F88" w:rsidRPr="00193F88">
        <w:rPr>
          <w:rFonts w:ascii="Times New Roman" w:eastAsia="Calibri" w:hAnsi="Times New Roman" w:cs="Times New Roman"/>
          <w:sz w:val="24"/>
          <w:szCs w:val="24"/>
        </w:rPr>
        <w:t>51/ОД от 16.05.2023 г</w:t>
      </w:r>
      <w:r w:rsidR="00193F88" w:rsidRPr="00C1211F">
        <w:rPr>
          <w:rFonts w:ascii="Times New Roman" w:eastAsia="Calibri" w:hAnsi="Times New Roman" w:cs="Times New Roman"/>
          <w:sz w:val="24"/>
          <w:szCs w:val="24"/>
        </w:rPr>
        <w:t>.</w:t>
      </w:r>
    </w:p>
    <w:p w14:paraId="74EE2636" w14:textId="77777777" w:rsidR="00F642D1" w:rsidRPr="00C1211F" w:rsidRDefault="00F642D1" w:rsidP="00F642D1">
      <w:pPr>
        <w:widowControl w:val="0"/>
        <w:autoSpaceDE w:val="0"/>
        <w:autoSpaceDN w:val="0"/>
        <w:spacing w:after="0" w:line="0" w:lineRule="atLeast"/>
        <w:ind w:left="4536"/>
        <w:jc w:val="both"/>
        <w:rPr>
          <w:rFonts w:ascii="Times New Roman" w:eastAsia="Calibri" w:hAnsi="Times New Roman" w:cs="Times New Roman"/>
          <w:sz w:val="24"/>
          <w:szCs w:val="24"/>
        </w:rPr>
      </w:pPr>
    </w:p>
    <w:p w14:paraId="6F3CD269" w14:textId="77777777" w:rsidR="00F642D1" w:rsidRPr="00C1211F" w:rsidRDefault="00F642D1" w:rsidP="00F642D1">
      <w:pPr>
        <w:widowControl w:val="0"/>
        <w:autoSpaceDE w:val="0"/>
        <w:autoSpaceDN w:val="0"/>
        <w:spacing w:after="0" w:line="0" w:lineRule="atLeast"/>
        <w:ind w:left="4536"/>
        <w:jc w:val="both"/>
        <w:rPr>
          <w:rFonts w:ascii="Times New Roman" w:eastAsia="Times New Roman" w:hAnsi="Times New Roman" w:cs="Times New Roman"/>
          <w:b/>
          <w:sz w:val="24"/>
          <w:szCs w:val="24"/>
        </w:rPr>
      </w:pPr>
    </w:p>
    <w:p w14:paraId="0B60FC76" w14:textId="77777777" w:rsidR="00F642D1" w:rsidRPr="00C1211F" w:rsidRDefault="00F642D1" w:rsidP="00F642D1">
      <w:pPr>
        <w:widowControl w:val="0"/>
        <w:autoSpaceDE w:val="0"/>
        <w:autoSpaceDN w:val="0"/>
        <w:spacing w:after="0" w:line="0" w:lineRule="atLeast"/>
        <w:jc w:val="center"/>
        <w:rPr>
          <w:rFonts w:ascii="Times New Roman" w:eastAsia="Times New Roman" w:hAnsi="Times New Roman" w:cs="Times New Roman"/>
          <w:b/>
          <w:sz w:val="24"/>
          <w:szCs w:val="24"/>
        </w:rPr>
      </w:pPr>
      <w:bookmarkStart w:id="8" w:name="_Hlk85444137"/>
      <w:r w:rsidRPr="00C1211F">
        <w:rPr>
          <w:rFonts w:ascii="Times New Roman" w:eastAsia="Times New Roman" w:hAnsi="Times New Roman" w:cs="Times New Roman"/>
          <w:b/>
          <w:sz w:val="24"/>
          <w:szCs w:val="24"/>
        </w:rPr>
        <w:t>ОБЩИЕ СВЕДЕНИЯ О ФОНДЕ</w:t>
      </w:r>
    </w:p>
    <w:p w14:paraId="22C1E727"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b/>
          <w:sz w:val="24"/>
          <w:szCs w:val="24"/>
        </w:rPr>
      </w:pPr>
      <w:r w:rsidRPr="00C1211F">
        <w:rPr>
          <w:rFonts w:ascii="Times New Roman" w:eastAsia="Times New Roman" w:hAnsi="Times New Roman" w:cs="Times New Roman"/>
          <w:b/>
          <w:sz w:val="24"/>
          <w:szCs w:val="24"/>
        </w:rPr>
        <w:t xml:space="preserve"> </w:t>
      </w:r>
    </w:p>
    <w:p w14:paraId="03CD840F" w14:textId="77777777" w:rsidR="00F642D1" w:rsidRPr="00C1211F" w:rsidRDefault="00F642D1" w:rsidP="00F642D1">
      <w:pPr>
        <w:widowControl w:val="0"/>
        <w:numPr>
          <w:ilvl w:val="0"/>
          <w:numId w:val="7"/>
        </w:numPr>
        <w:tabs>
          <w:tab w:val="left" w:pos="426"/>
        </w:tabs>
        <w:autoSpaceDE w:val="0"/>
        <w:autoSpaceDN w:val="0"/>
        <w:spacing w:after="0" w:line="0" w:lineRule="atLeast"/>
        <w:ind w:left="0" w:firstLine="0"/>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Некоммерческая организация </w:t>
      </w:r>
      <w:proofErr w:type="spellStart"/>
      <w:r w:rsidRPr="00C1211F">
        <w:rPr>
          <w:rFonts w:ascii="Times New Roman" w:eastAsia="Times New Roman" w:hAnsi="Times New Roman" w:cs="Times New Roman"/>
          <w:sz w:val="24"/>
          <w:szCs w:val="24"/>
        </w:rPr>
        <w:t>микрокредитная</w:t>
      </w:r>
      <w:proofErr w:type="spellEnd"/>
      <w:r w:rsidRPr="00C1211F">
        <w:rPr>
          <w:rFonts w:ascii="Times New Roman" w:eastAsia="Times New Roman" w:hAnsi="Times New Roman" w:cs="Times New Roman"/>
          <w:sz w:val="24"/>
          <w:szCs w:val="24"/>
        </w:rPr>
        <w:t xml:space="preserve"> компания «Фонд микрофинансирования субъектов малого и среднего предпринимательства в Ставропольском крае»  (МКК Ставропольский краевой фонд микрофинансирования).</w:t>
      </w:r>
    </w:p>
    <w:p w14:paraId="7E4FF276"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b/>
          <w:sz w:val="24"/>
          <w:szCs w:val="24"/>
        </w:rPr>
        <w:t>2)</w:t>
      </w:r>
      <w:r w:rsidRPr="00C1211F">
        <w:rPr>
          <w:rFonts w:ascii="Times New Roman" w:eastAsia="Times New Roman" w:hAnsi="Times New Roman" w:cs="Times New Roman"/>
          <w:sz w:val="24"/>
          <w:szCs w:val="24"/>
        </w:rPr>
        <w:t xml:space="preserve"> Адрес Фонда: Ставропольский край, г. Ставрополь, ул. Пушкина, 25 А, помещения 88-107;</w:t>
      </w:r>
    </w:p>
    <w:p w14:paraId="5C158FDA"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b/>
          <w:sz w:val="24"/>
          <w:szCs w:val="24"/>
        </w:rPr>
        <w:t>3)</w:t>
      </w:r>
      <w:r w:rsidRPr="00C1211F">
        <w:rPr>
          <w:rFonts w:ascii="Times New Roman" w:eastAsia="Times New Roman" w:hAnsi="Times New Roman" w:cs="Times New Roman"/>
          <w:sz w:val="24"/>
          <w:szCs w:val="24"/>
        </w:rPr>
        <w:t xml:space="preserve"> Адреса обособленных подразделений:</w:t>
      </w:r>
    </w:p>
    <w:p w14:paraId="423C891E"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Ставропольский край, г. Буденновск, ул. Октябрьская, д.69А;</w:t>
      </w:r>
    </w:p>
    <w:p w14:paraId="27652575"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Ставропольский край, г. Невинномысск, ул. Баумана, д.21Д;</w:t>
      </w:r>
    </w:p>
    <w:p w14:paraId="4CDDBD2D" w14:textId="29C53D2C"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Ставропольский край, с. Красногвардейское, ул. Октябрьская, д.39/1, помещение 13</w:t>
      </w:r>
      <w:r w:rsidR="005D25F9" w:rsidRPr="00C1211F">
        <w:rPr>
          <w:rFonts w:ascii="Times New Roman" w:eastAsia="Times New Roman" w:hAnsi="Times New Roman" w:cs="Times New Roman"/>
          <w:sz w:val="24"/>
          <w:szCs w:val="24"/>
        </w:rPr>
        <w:t>;</w:t>
      </w:r>
    </w:p>
    <w:p w14:paraId="0EC8888B" w14:textId="00C3E817" w:rsidR="005D25F9" w:rsidRDefault="005D25F9"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Ставропольский край, г. Благодарный, ул. Ленина, д. 184, оф. 14;</w:t>
      </w:r>
    </w:p>
    <w:p w14:paraId="7DD0D7CB" w14:textId="14D6F261" w:rsidR="00D75B54" w:rsidRPr="00C1211F" w:rsidRDefault="00D75B54"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47441A">
        <w:rPr>
          <w:rFonts w:ascii="Times New Roman" w:eastAsia="Times New Roman" w:hAnsi="Times New Roman" w:cs="Times New Roman"/>
          <w:sz w:val="24"/>
          <w:szCs w:val="24"/>
        </w:rPr>
        <w:t>-  Ставропольский край, г. Пятигорск, ул. Козлова, д. 1</w:t>
      </w:r>
      <w:r w:rsidR="0047441A" w:rsidRPr="0047441A">
        <w:rPr>
          <w:rFonts w:ascii="Times New Roman" w:eastAsia="Times New Roman" w:hAnsi="Times New Roman" w:cs="Times New Roman"/>
          <w:sz w:val="24"/>
          <w:szCs w:val="24"/>
        </w:rPr>
        <w:t>(здание библиотеки)</w:t>
      </w:r>
      <w:r w:rsidR="00B10440" w:rsidRPr="0047441A">
        <w:rPr>
          <w:rFonts w:ascii="Times New Roman" w:eastAsia="Times New Roman" w:hAnsi="Times New Roman" w:cs="Times New Roman"/>
          <w:sz w:val="24"/>
          <w:szCs w:val="24"/>
        </w:rPr>
        <w:t>.</w:t>
      </w:r>
      <w:r w:rsidR="00B10440">
        <w:rPr>
          <w:rFonts w:ascii="Times New Roman" w:eastAsia="Times New Roman" w:hAnsi="Times New Roman" w:cs="Times New Roman"/>
          <w:sz w:val="24"/>
          <w:szCs w:val="24"/>
        </w:rPr>
        <w:t xml:space="preserve"> </w:t>
      </w:r>
    </w:p>
    <w:p w14:paraId="71AF4801"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b/>
          <w:sz w:val="24"/>
          <w:szCs w:val="24"/>
        </w:rPr>
        <w:t>4)</w:t>
      </w:r>
      <w:r w:rsidRPr="00C1211F">
        <w:rPr>
          <w:rFonts w:ascii="Times New Roman" w:eastAsia="Times New Roman" w:hAnsi="Times New Roman" w:cs="Times New Roman"/>
          <w:sz w:val="24"/>
          <w:szCs w:val="24"/>
        </w:rPr>
        <w:t xml:space="preserve"> Режим работы:</w:t>
      </w:r>
    </w:p>
    <w:p w14:paraId="5CCCFFE9" w14:textId="74F80274" w:rsidR="00EA191E" w:rsidRPr="00C1211F" w:rsidRDefault="00F642D1" w:rsidP="00EA191E">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г. Ставрополь, г. Буденновск, с. Красногвардейское</w:t>
      </w:r>
      <w:r w:rsidR="005D25F9" w:rsidRPr="00C1211F">
        <w:rPr>
          <w:rFonts w:ascii="Times New Roman" w:eastAsia="Times New Roman" w:hAnsi="Times New Roman" w:cs="Times New Roman"/>
          <w:sz w:val="24"/>
          <w:szCs w:val="24"/>
        </w:rPr>
        <w:t xml:space="preserve">, </w:t>
      </w:r>
      <w:r w:rsidR="008854A7" w:rsidRPr="00C1211F">
        <w:rPr>
          <w:rFonts w:ascii="Times New Roman" w:eastAsia="Times New Roman" w:hAnsi="Times New Roman" w:cs="Times New Roman"/>
          <w:sz w:val="24"/>
          <w:szCs w:val="24"/>
        </w:rPr>
        <w:t>г. Благодарный</w:t>
      </w:r>
      <w:r w:rsidR="00302638">
        <w:rPr>
          <w:rFonts w:ascii="Times New Roman" w:eastAsia="Times New Roman" w:hAnsi="Times New Roman" w:cs="Times New Roman"/>
          <w:sz w:val="24"/>
          <w:szCs w:val="24"/>
        </w:rPr>
        <w:t>,</w:t>
      </w:r>
      <w:r w:rsidR="00302638" w:rsidRPr="00302638">
        <w:rPr>
          <w:rFonts w:ascii="Times New Roman" w:eastAsia="Times New Roman" w:hAnsi="Times New Roman" w:cs="Times New Roman"/>
          <w:sz w:val="24"/>
          <w:szCs w:val="24"/>
        </w:rPr>
        <w:t xml:space="preserve"> </w:t>
      </w:r>
      <w:r w:rsidR="00302638" w:rsidRPr="00302638">
        <w:rPr>
          <w:rFonts w:ascii="Times New Roman" w:eastAsia="Times New Roman" w:hAnsi="Times New Roman" w:cs="Times New Roman"/>
          <w:sz w:val="24"/>
          <w:szCs w:val="24"/>
          <w:highlight w:val="yellow"/>
        </w:rPr>
        <w:t>г. Пятигорск</w:t>
      </w:r>
      <w:r w:rsidRPr="00C1211F">
        <w:rPr>
          <w:rFonts w:ascii="Times New Roman" w:eastAsia="Times New Roman" w:hAnsi="Times New Roman" w:cs="Times New Roman"/>
          <w:sz w:val="24"/>
          <w:szCs w:val="24"/>
        </w:rPr>
        <w:t xml:space="preserve"> </w:t>
      </w:r>
      <w:r w:rsidR="00B02838" w:rsidRPr="00C1211F">
        <w:rPr>
          <w:rFonts w:ascii="Times New Roman" w:eastAsia="Times New Roman" w:hAnsi="Times New Roman" w:cs="Times New Roman"/>
          <w:sz w:val="24"/>
          <w:szCs w:val="24"/>
        </w:rPr>
        <w:t>– понедельник</w:t>
      </w:r>
      <w:r w:rsidR="00EA191E" w:rsidRPr="00C1211F">
        <w:rPr>
          <w:rFonts w:ascii="Times New Roman" w:eastAsia="Times New Roman" w:hAnsi="Times New Roman" w:cs="Times New Roman"/>
          <w:sz w:val="24"/>
          <w:szCs w:val="24"/>
        </w:rPr>
        <w:t>-четверг с 8-30 до 17-30, перерыв с 13-00 до 13-48, пятница – с 8-30 до 16-30, перерыв с 13-00 до 13-48;</w:t>
      </w:r>
    </w:p>
    <w:p w14:paraId="3F826C21" w14:textId="77777777" w:rsidR="00EA191E" w:rsidRPr="00C1211F" w:rsidRDefault="00EA191E" w:rsidP="00EA191E">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 г. Невинномысск – понедельник-вторник, четверг-пятница – с 8-30 до 17-30, </w:t>
      </w:r>
    </w:p>
    <w:p w14:paraId="5C418D98" w14:textId="51B3FA74" w:rsidR="00EA191E" w:rsidRDefault="00EA191E" w:rsidP="00EA191E">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перерыв с 13-00 до 13-48, среда – с 10-00 до 18-00, перерыв с 13-00 до 13-48.</w:t>
      </w:r>
    </w:p>
    <w:p w14:paraId="7B18AF39" w14:textId="502FFE74" w:rsidR="00F642D1" w:rsidRPr="00C1211F" w:rsidRDefault="00F642D1" w:rsidP="00EA191E">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b/>
          <w:sz w:val="24"/>
          <w:szCs w:val="24"/>
        </w:rPr>
        <w:t>5)</w:t>
      </w:r>
      <w:r w:rsidRPr="00C1211F">
        <w:rPr>
          <w:rFonts w:ascii="Times New Roman" w:eastAsia="Times New Roman" w:hAnsi="Times New Roman" w:cs="Times New Roman"/>
          <w:sz w:val="24"/>
          <w:szCs w:val="24"/>
        </w:rPr>
        <w:t xml:space="preserve"> Контактные телефоны:</w:t>
      </w:r>
    </w:p>
    <w:p w14:paraId="7D071105"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Телефон бесплатной горячей линии: 8-800-201-41-51;</w:t>
      </w:r>
    </w:p>
    <w:p w14:paraId="1324DBA3"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г. Ставрополь: 8(8652) 35-41-65, 8-988-099-94-62, 8-918-749-09-41;</w:t>
      </w:r>
    </w:p>
    <w:p w14:paraId="080AC892"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г. Буденновск: 8 (86559) 2-15-29, 8-988-702-14-77;</w:t>
      </w:r>
    </w:p>
    <w:p w14:paraId="397FF560"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bookmarkStart w:id="9" w:name="_Hlk44064500"/>
      <w:r w:rsidRPr="00C1211F">
        <w:rPr>
          <w:rFonts w:ascii="Times New Roman" w:eastAsia="Times New Roman" w:hAnsi="Times New Roman" w:cs="Times New Roman"/>
          <w:sz w:val="24"/>
          <w:szCs w:val="24"/>
        </w:rPr>
        <w:t>- г. Невинномысск: 8-988-860-84-14;</w:t>
      </w:r>
    </w:p>
    <w:bookmarkEnd w:id="9"/>
    <w:p w14:paraId="2450DA9B" w14:textId="77777777" w:rsidR="005D25F9"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с. Красногвардейское 8-918-740-03-4</w:t>
      </w:r>
      <w:r w:rsidR="005D25F9" w:rsidRPr="00C1211F">
        <w:rPr>
          <w:rFonts w:ascii="Times New Roman" w:eastAsia="Times New Roman" w:hAnsi="Times New Roman" w:cs="Times New Roman"/>
          <w:sz w:val="24"/>
          <w:szCs w:val="24"/>
        </w:rPr>
        <w:t>2;</w:t>
      </w:r>
    </w:p>
    <w:p w14:paraId="521C9026" w14:textId="77777777" w:rsidR="00D75B54" w:rsidRDefault="005D25F9"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г. Благодарный 8-988-700-02-16</w:t>
      </w:r>
      <w:r w:rsidR="00D75B54">
        <w:rPr>
          <w:rFonts w:ascii="Times New Roman" w:eastAsia="Times New Roman" w:hAnsi="Times New Roman" w:cs="Times New Roman"/>
          <w:sz w:val="24"/>
          <w:szCs w:val="24"/>
        </w:rPr>
        <w:t>;</w:t>
      </w:r>
    </w:p>
    <w:p w14:paraId="7CF543B4" w14:textId="52C480E7" w:rsidR="00F642D1" w:rsidRPr="00C1211F" w:rsidRDefault="00D75B54"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47441A">
        <w:rPr>
          <w:rFonts w:ascii="Times New Roman" w:eastAsia="Times New Roman" w:hAnsi="Times New Roman" w:cs="Times New Roman"/>
          <w:sz w:val="24"/>
          <w:szCs w:val="24"/>
        </w:rPr>
        <w:t xml:space="preserve">- г. Пятигорск </w:t>
      </w:r>
      <w:r w:rsidR="005D25F9" w:rsidRPr="0047441A">
        <w:rPr>
          <w:rFonts w:ascii="Times New Roman" w:eastAsia="Times New Roman" w:hAnsi="Times New Roman" w:cs="Times New Roman"/>
          <w:sz w:val="24"/>
          <w:szCs w:val="24"/>
        </w:rPr>
        <w:t xml:space="preserve"> </w:t>
      </w:r>
      <w:r w:rsidR="00F642D1" w:rsidRPr="0047441A">
        <w:rPr>
          <w:rFonts w:ascii="Times New Roman" w:eastAsia="Times New Roman" w:hAnsi="Times New Roman" w:cs="Times New Roman"/>
          <w:sz w:val="24"/>
          <w:szCs w:val="24"/>
        </w:rPr>
        <w:t xml:space="preserve"> </w:t>
      </w:r>
      <w:r w:rsidR="00B10440" w:rsidRPr="0047441A">
        <w:rPr>
          <w:rFonts w:ascii="Times New Roman" w:eastAsia="Times New Roman" w:hAnsi="Times New Roman" w:cs="Times New Roman"/>
          <w:sz w:val="24"/>
          <w:szCs w:val="24"/>
        </w:rPr>
        <w:t>8-918-740-29-17.</w:t>
      </w:r>
    </w:p>
    <w:p w14:paraId="68335CCE"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b/>
          <w:bCs/>
          <w:i/>
          <w:iCs/>
          <w:sz w:val="24"/>
          <w:szCs w:val="24"/>
        </w:rPr>
      </w:pPr>
      <w:r w:rsidRPr="00C1211F">
        <w:rPr>
          <w:rFonts w:ascii="Times New Roman" w:eastAsia="Times New Roman" w:hAnsi="Times New Roman" w:cs="Times New Roman"/>
          <w:b/>
          <w:sz w:val="24"/>
          <w:szCs w:val="24"/>
        </w:rPr>
        <w:t>6)</w:t>
      </w:r>
      <w:r w:rsidRPr="00C1211F">
        <w:rPr>
          <w:rFonts w:ascii="Times New Roman" w:eastAsia="Times New Roman" w:hAnsi="Times New Roman" w:cs="Times New Roman"/>
          <w:sz w:val="24"/>
          <w:szCs w:val="24"/>
        </w:rPr>
        <w:t xml:space="preserve"> Официальный сайт Фонда: </w:t>
      </w:r>
      <w:r w:rsidRPr="00C1211F">
        <w:rPr>
          <w:rFonts w:ascii="Times New Roman" w:eastAsia="Times New Roman" w:hAnsi="Times New Roman" w:cs="Times New Roman"/>
          <w:b/>
          <w:bCs/>
          <w:i/>
          <w:iCs/>
          <w:sz w:val="24"/>
          <w:szCs w:val="24"/>
          <w:lang w:val="en-US"/>
        </w:rPr>
        <w:t>www</w:t>
      </w:r>
      <w:r w:rsidRPr="00C1211F">
        <w:rPr>
          <w:rFonts w:ascii="Times New Roman" w:eastAsia="Times New Roman" w:hAnsi="Times New Roman" w:cs="Times New Roman"/>
          <w:b/>
          <w:bCs/>
          <w:i/>
          <w:iCs/>
          <w:sz w:val="24"/>
          <w:szCs w:val="24"/>
        </w:rPr>
        <w:t>.</w:t>
      </w:r>
      <w:proofErr w:type="spellStart"/>
      <w:r w:rsidRPr="00C1211F">
        <w:rPr>
          <w:rFonts w:ascii="Times New Roman" w:eastAsia="Times New Roman" w:hAnsi="Times New Roman" w:cs="Times New Roman"/>
          <w:b/>
          <w:bCs/>
          <w:i/>
          <w:iCs/>
          <w:sz w:val="24"/>
          <w:szCs w:val="24"/>
          <w:lang w:val="en-US"/>
        </w:rPr>
        <w:t>microfond</w:t>
      </w:r>
      <w:proofErr w:type="spellEnd"/>
      <w:r w:rsidRPr="00C1211F">
        <w:rPr>
          <w:rFonts w:ascii="Times New Roman" w:eastAsia="Times New Roman" w:hAnsi="Times New Roman" w:cs="Times New Roman"/>
          <w:b/>
          <w:bCs/>
          <w:i/>
          <w:iCs/>
          <w:sz w:val="24"/>
          <w:szCs w:val="24"/>
        </w:rPr>
        <w:t>26.</w:t>
      </w:r>
      <w:proofErr w:type="spellStart"/>
      <w:r w:rsidRPr="00C1211F">
        <w:rPr>
          <w:rFonts w:ascii="Times New Roman" w:eastAsia="Times New Roman" w:hAnsi="Times New Roman" w:cs="Times New Roman"/>
          <w:b/>
          <w:bCs/>
          <w:i/>
          <w:iCs/>
          <w:sz w:val="24"/>
          <w:szCs w:val="24"/>
          <w:lang w:val="en-US"/>
        </w:rPr>
        <w:t>ru</w:t>
      </w:r>
      <w:proofErr w:type="spellEnd"/>
      <w:r w:rsidRPr="00C1211F">
        <w:rPr>
          <w:rFonts w:ascii="Times New Roman" w:eastAsia="Times New Roman" w:hAnsi="Times New Roman" w:cs="Times New Roman"/>
          <w:b/>
          <w:bCs/>
          <w:i/>
          <w:iCs/>
          <w:sz w:val="24"/>
          <w:szCs w:val="24"/>
        </w:rPr>
        <w:t>;</w:t>
      </w:r>
    </w:p>
    <w:p w14:paraId="157C33F7"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b/>
          <w:sz w:val="24"/>
          <w:szCs w:val="24"/>
        </w:rPr>
      </w:pPr>
      <w:r w:rsidRPr="00C1211F">
        <w:rPr>
          <w:rFonts w:ascii="Times New Roman" w:eastAsia="Times New Roman" w:hAnsi="Times New Roman" w:cs="Times New Roman"/>
          <w:b/>
          <w:sz w:val="24"/>
          <w:szCs w:val="24"/>
        </w:rPr>
        <w:t xml:space="preserve">7) </w:t>
      </w:r>
      <w:r w:rsidRPr="00C1211F">
        <w:rPr>
          <w:rFonts w:ascii="Times New Roman" w:eastAsia="Times New Roman" w:hAnsi="Times New Roman" w:cs="Times New Roman"/>
          <w:sz w:val="24"/>
          <w:szCs w:val="24"/>
        </w:rPr>
        <w:t>Информация об используемом микрофинансовой организацией товарном знаке (при наличии) - НЕТ,</w:t>
      </w:r>
    </w:p>
    <w:p w14:paraId="58E23823"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b/>
          <w:sz w:val="24"/>
          <w:szCs w:val="24"/>
        </w:rPr>
        <w:t>8</w:t>
      </w:r>
      <w:r w:rsidRPr="00C1211F">
        <w:rPr>
          <w:rFonts w:ascii="Times New Roman" w:eastAsia="Times New Roman" w:hAnsi="Times New Roman" w:cs="Times New Roman"/>
          <w:sz w:val="24"/>
          <w:szCs w:val="24"/>
        </w:rPr>
        <w:t>) Регистрационный номер записи юридического лица в государственном реестре микрофинансовых организаций – № 6110426000359 от 12 августа 2011 г.;</w:t>
      </w:r>
    </w:p>
    <w:p w14:paraId="79907366"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b/>
          <w:sz w:val="24"/>
          <w:szCs w:val="24"/>
        </w:rPr>
        <w:t xml:space="preserve">9) </w:t>
      </w:r>
      <w:r w:rsidRPr="00C1211F">
        <w:rPr>
          <w:rFonts w:ascii="Times New Roman" w:eastAsia="Times New Roman" w:hAnsi="Times New Roman" w:cs="Times New Roman"/>
          <w:sz w:val="24"/>
          <w:szCs w:val="24"/>
        </w:rPr>
        <w:t>Информация о членстве в саморегулируемой организации:</w:t>
      </w:r>
    </w:p>
    <w:p w14:paraId="35A80458"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Свидетельство Союза «Микрофинансовый Альянс «Институт развития малого и среднего бизнеса» от 25.05.2017г., рег. № 09 15 037 26 0080</w:t>
      </w:r>
    </w:p>
    <w:p w14:paraId="09BB7A37"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(Протокол Совета Партнерства №14 от 07.09.2015 г.)</w:t>
      </w:r>
    </w:p>
    <w:p w14:paraId="784C4613"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b/>
          <w:sz w:val="24"/>
          <w:szCs w:val="24"/>
        </w:rPr>
        <w:t>10)</w:t>
      </w:r>
      <w:r w:rsidRPr="00C1211F">
        <w:rPr>
          <w:rFonts w:ascii="Times New Roman" w:eastAsia="Times New Roman" w:hAnsi="Times New Roman" w:cs="Times New Roman"/>
          <w:sz w:val="24"/>
          <w:szCs w:val="24"/>
        </w:rPr>
        <w:t xml:space="preserve"> </w:t>
      </w:r>
      <w:r w:rsidRPr="00C1211F">
        <w:rPr>
          <w:rFonts w:ascii="Times New Roman" w:eastAsia="Times New Roman" w:hAnsi="Times New Roman" w:cs="Times New Roman"/>
          <w:b/>
          <w:bCs/>
          <w:sz w:val="24"/>
          <w:szCs w:val="24"/>
        </w:rPr>
        <w:t>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 (утв. Банком России 22 июня 2017 г.</w:t>
      </w:r>
      <w:r w:rsidRPr="00C1211F">
        <w:rPr>
          <w:rFonts w:ascii="Times New Roman" w:eastAsia="Times New Roman" w:hAnsi="Times New Roman" w:cs="Times New Roman"/>
          <w:sz w:val="24"/>
          <w:szCs w:val="24"/>
        </w:rPr>
        <w:t xml:space="preserve"> </w:t>
      </w:r>
      <w:r w:rsidRPr="00C1211F">
        <w:rPr>
          <w:rFonts w:ascii="Times New Roman" w:eastAsia="Times New Roman" w:hAnsi="Times New Roman" w:cs="Times New Roman"/>
          <w:b/>
          <w:sz w:val="24"/>
          <w:szCs w:val="24"/>
        </w:rPr>
        <w:t>Протокол № КФНП-22</w:t>
      </w:r>
      <w:r w:rsidRPr="00C1211F">
        <w:rPr>
          <w:rFonts w:ascii="Times New Roman" w:eastAsia="Times New Roman" w:hAnsi="Times New Roman" w:cs="Times New Roman"/>
          <w:b/>
          <w:bCs/>
          <w:sz w:val="24"/>
          <w:szCs w:val="24"/>
        </w:rPr>
        <w:t>).</w:t>
      </w:r>
    </w:p>
    <w:p w14:paraId="21294CA7"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p>
    <w:p w14:paraId="486E5EF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Настоящий 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 (далее – Стандарт), разработан в соответствии со ст. ст. 4, 5 Федерального закона от 13 июля 2015 года N 223-ФЗ «О </w:t>
      </w:r>
      <w:r w:rsidRPr="00C1211F">
        <w:rPr>
          <w:rFonts w:ascii="Times New Roman" w:eastAsia="Times New Roman" w:hAnsi="Times New Roman" w:cs="Times New Roman"/>
          <w:sz w:val="24"/>
          <w:szCs w:val="24"/>
        </w:rPr>
        <w:lastRenderedPageBreak/>
        <w:t xml:space="preserve">саморегулируемых организациях в сфере финансового рынка», Федеральным законом от 2 июля 2010 года </w:t>
      </w:r>
      <w:proofErr w:type="spellStart"/>
      <w:r w:rsidRPr="00C1211F">
        <w:rPr>
          <w:rFonts w:ascii="Times New Roman" w:eastAsia="Times New Roman" w:hAnsi="Times New Roman" w:cs="Times New Roman"/>
          <w:sz w:val="24"/>
          <w:szCs w:val="24"/>
        </w:rPr>
        <w:t>No</w:t>
      </w:r>
      <w:proofErr w:type="spellEnd"/>
      <w:r w:rsidRPr="00C1211F">
        <w:rPr>
          <w:rFonts w:ascii="Times New Roman" w:eastAsia="Times New Roman" w:hAnsi="Times New Roman" w:cs="Times New Roman"/>
          <w:sz w:val="24"/>
          <w:szCs w:val="24"/>
        </w:rPr>
        <w:t xml:space="preserve"> 151-ФЗ «О </w:t>
      </w:r>
      <w:proofErr w:type="spellStart"/>
      <w:r w:rsidRPr="00C1211F">
        <w:rPr>
          <w:rFonts w:ascii="Times New Roman" w:eastAsia="Times New Roman" w:hAnsi="Times New Roman" w:cs="Times New Roman"/>
          <w:sz w:val="24"/>
          <w:szCs w:val="24"/>
        </w:rPr>
        <w:t>микрофинансовой</w:t>
      </w:r>
      <w:proofErr w:type="spellEnd"/>
      <w:r w:rsidRPr="00C1211F">
        <w:rPr>
          <w:rFonts w:ascii="Times New Roman" w:eastAsia="Times New Roman" w:hAnsi="Times New Roman" w:cs="Times New Roman"/>
          <w:sz w:val="24"/>
          <w:szCs w:val="24"/>
        </w:rPr>
        <w:t xml:space="preserve"> деятельности и микрофинансовых организациях», Указанием Банка России от 30 мая 2016 года N 4027-У «О перечне обязательных для разработки саморегулируемыми организациями в сфере финансового рынка, объединяющими микрофинансовые организации, кредитные потребительские кооперативы, базовых стандартов и требованиях к их содержанию, а также перечне операций (содержании видов деятельности) на финансовом рынке, подлежащих стандартизации в зависимости от вида деятельности финансовых организаций», Указанием Банка России от 3 февраля 2016 года N 4278-У «О требованиях к содержанию 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 Настоящий Стандарт определяет основные принципы в области защиты прав и интересов получателей финансовых услуг и устанавливает требования, которыми микрофинансовая организация должна руководствоваться в процессе осуществления микрофинансовой деятельности.</w:t>
      </w:r>
    </w:p>
    <w:p w14:paraId="4D3ECBDA" w14:textId="77777777" w:rsidR="00F642D1" w:rsidRPr="00C1211F" w:rsidRDefault="00F642D1" w:rsidP="00F642D1">
      <w:pPr>
        <w:spacing w:after="0" w:line="360" w:lineRule="atLeast"/>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Глава 1. Общие положения</w:t>
      </w:r>
      <w:r w:rsidRPr="00C1211F">
        <w:rPr>
          <w:rFonts w:ascii="Times New Roman" w:eastAsia="Times New Roman" w:hAnsi="Times New Roman" w:cs="Times New Roman"/>
          <w:sz w:val="24"/>
          <w:szCs w:val="24"/>
        </w:rPr>
        <w:br/>
        <w:t>Статья 1. Предмет регулирования и сфера применения настоящего Стандарта</w:t>
      </w:r>
    </w:p>
    <w:p w14:paraId="7D1F500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Настоящий Стандарт принят в целях:</w:t>
      </w:r>
    </w:p>
    <w:p w14:paraId="354DCA4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обеспечения соблюдения прав и законных интересов получателей финансовых услуг, оказываемых микрофинансовыми организациями;</w:t>
      </w:r>
    </w:p>
    <w:p w14:paraId="0454CB9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предупреждения недобросовестных практик взаимодействия микрофинансовых организаций с получателями финансовых услуг;</w:t>
      </w:r>
    </w:p>
    <w:p w14:paraId="441377F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повышения информационной открытости рынка микрофинансирования в Российской Федерации, а также повышения уровня финансовой грамотности и информированности получателей финансовых услуг о деятельности микрофинансовых организаций;</w:t>
      </w:r>
    </w:p>
    <w:p w14:paraId="39EDE7D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повышения качества финансовых услуг, оказываемых микрофинансовыми организациями, а также создания условий для эффективного осуществления саморегулируемыми организациями в сфере финансового рынка контроля за деятельностью микрофинансовых организаций.</w:t>
      </w:r>
    </w:p>
    <w:p w14:paraId="76E4FEC5" w14:textId="77777777" w:rsidR="00F642D1" w:rsidRPr="00C1211F" w:rsidRDefault="00F642D1" w:rsidP="00F642D1">
      <w:pPr>
        <w:numPr>
          <w:ilvl w:val="0"/>
          <w:numId w:val="8"/>
        </w:num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Стандарт основывается на нормах законодательства Российской Федерации.</w:t>
      </w:r>
    </w:p>
    <w:p w14:paraId="4A0EC493" w14:textId="77777777" w:rsidR="00F642D1" w:rsidRPr="00C1211F" w:rsidRDefault="00F642D1" w:rsidP="00F642D1">
      <w:pPr>
        <w:numPr>
          <w:ilvl w:val="0"/>
          <w:numId w:val="9"/>
        </w:num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Стандарт обязателен к применению микрофинансовыми организациями вне зависимости от их членства в саморегулируемой организации и действует в части, не противоречащей законодательству Российской Федерации, включая нормативные акты Банка России.</w:t>
      </w:r>
    </w:p>
    <w:p w14:paraId="339822B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Микрофинансовая организация обязана включать в договор с третьим лицом, действующим по поручению, от имени и за счет такой микрофинансовой организации, положения, обязывающие такое третье лицо соблюдать требования настоящего Стандарта.</w:t>
      </w:r>
    </w:p>
    <w:p w14:paraId="6E7925E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Микрофинансовая организация обязана обеспечить соблюдение требований настоящего Стандарта третьим лицом, действующим по поручению, от имени и за счет микрофинансовой организации, в том числе на основании гражданско-правового договора или доверенности.</w:t>
      </w:r>
    </w:p>
    <w:p w14:paraId="38B074E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2. Основные понятия, используемые в настоящем Стандарте</w:t>
      </w:r>
    </w:p>
    <w:p w14:paraId="64807A6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Для целей настоящего Стандарта используются следующие основные понятия:</w:t>
      </w:r>
    </w:p>
    <w:p w14:paraId="2FE3E69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1) личный кабинет – информационный ресурс, который размещен на официальном сайте микрофинансовой организации, позволяющий получателю финансовой услуги получать информацию об исполнении им своих обязанностей по договору об оказании финансовой услуги, </w:t>
      </w:r>
      <w:r w:rsidRPr="00C1211F">
        <w:rPr>
          <w:rFonts w:ascii="Times New Roman" w:eastAsia="Times New Roman" w:hAnsi="Times New Roman" w:cs="Times New Roman"/>
          <w:sz w:val="24"/>
          <w:szCs w:val="24"/>
        </w:rPr>
        <w:lastRenderedPageBreak/>
        <w:t>а также взаимодействовать с микрофинансовой организацией посредством обмена сообщениями с использованием информационно- телекоммуникационной сети «Интернет»;</w:t>
      </w:r>
    </w:p>
    <w:p w14:paraId="55129C7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обращение – направленное в микрофинансовую организацию получателем финансовой услуги, представителем получателя финансовой услуги, Банком России или иным уполномоченным органом или лицом в письменной форме на бумажном носителе или в виде электронного документа заявление, жалоба, просьба или предложение, касающееся оказания микрофинансовой организацией финансовых услуг;</w:t>
      </w:r>
    </w:p>
    <w:p w14:paraId="4608E74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онлайн-заем – договор микрозайма, заключенный с использованием информационно-телекоммуникационной сети «Интернет» или иным разрешенным законом способом, при котором взаимодействие получателя финансовой услуги с микрофинансовой организацией осуществляется дистанционно, и сумма займа по которому предоставлена получателю финансовой услуги в безналичной форме (включая перевод денежных средств без открытия счета);</w:t>
      </w:r>
    </w:p>
    <w:p w14:paraId="5E9E7B0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официальный сайт микрофинансовой организации – сайт в информационно- телекоммуникационной сети «Интернет», содержащий информацию о деятельности микрофинансовой организации, электронный адрес которого включает доменное имя, права на которое принадлежат микрофинансовой организации;</w:t>
      </w:r>
    </w:p>
    <w:p w14:paraId="00E246F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получатель финансовой услуги – физическое лицо  или юридическое лицо, обратившееся в микрофинансовую организацию с намерением получить, получающее или получившее финансовую услугу;</w:t>
      </w:r>
    </w:p>
    <w:p w14:paraId="03C809A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6) POS-микрозаем – денежные средства, предоставленные микрофинансовой организацией получателю финансовой услуги на основании договора микрозайма без обеспечения исполнения обязательств по такому договору в счет оплаты товара (работы, услуги) посредством перечисления таких денежных средств микрофинансовой организацией на банковский счет продавца (исполнителя) товара (работы, услуги);</w:t>
      </w:r>
    </w:p>
    <w:p w14:paraId="2C281D4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7) реструктуризация задолженности – решение микрофинансовой организации в отношении задолженности получателя финансовой услуги, влекущее изменение порядка и (или) срока возврата и (или) размера задолженности, в том числе полное или частичное прощение суммы основного долга и (или) начисленных процентов, уменьшение или неприменение неустойки (штрафа, пени) за несвоевременный возврат суммы займа (в том числе микрозайма), рассрочка и (или) отсрочка платежа, отказ от применения мер по взысканию задолженности без ее прощения;</w:t>
      </w:r>
    </w:p>
    <w:p w14:paraId="19F8BDB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8) саморегулируемая организация – саморегулируемая организация в сфере финансового рынка, объединяющая микрофинансовые организации, действующая в соответствии с Федеральным законом от 13 июля 2015 года </w:t>
      </w:r>
      <w:proofErr w:type="spellStart"/>
      <w:r w:rsidRPr="00C1211F">
        <w:rPr>
          <w:rFonts w:ascii="Times New Roman" w:eastAsia="Times New Roman" w:hAnsi="Times New Roman" w:cs="Times New Roman"/>
          <w:sz w:val="24"/>
          <w:szCs w:val="24"/>
        </w:rPr>
        <w:t>No</w:t>
      </w:r>
      <w:proofErr w:type="spellEnd"/>
      <w:r w:rsidRPr="00C1211F">
        <w:rPr>
          <w:rFonts w:ascii="Times New Roman" w:eastAsia="Times New Roman" w:hAnsi="Times New Roman" w:cs="Times New Roman"/>
          <w:sz w:val="24"/>
          <w:szCs w:val="24"/>
        </w:rPr>
        <w:t xml:space="preserve"> 223-ФЗ «О саморегулируемых организациях в сфере финансового рынка»;</w:t>
      </w:r>
    </w:p>
    <w:p w14:paraId="7692EC8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9) финансовые услуги – услуги по предоставлению микрозаймов получателям финансовых услуг и (или) привлечению денежных средств по договорам займа от физических лиц.</w:t>
      </w:r>
    </w:p>
    <w:p w14:paraId="7D88234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Иные понятия и термины гражданского и других отраслей законодательства Российской Федерации, используемые в настоящем Стандарте, применяются в том значении, в каком они используются в этих отраслях законодательства Российской Федерации.</w:t>
      </w:r>
    </w:p>
    <w:p w14:paraId="6ABF7B7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Глава 2. Правила предоставления информации получателю финансовой услуги</w:t>
      </w:r>
    </w:p>
    <w:p w14:paraId="4EF0887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3. Минимальный объем информации, предоставляемой получателю финансовой услуги</w:t>
      </w:r>
    </w:p>
    <w:p w14:paraId="7CB0A10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1. В местах оказания финансовых услуг, в том числе на официальном сайте микрофинансовой организации (в случае если микрофинансовая деятельность осуществляется с использованием </w:t>
      </w:r>
      <w:r w:rsidRPr="00C1211F">
        <w:rPr>
          <w:rFonts w:ascii="Times New Roman" w:eastAsia="Times New Roman" w:hAnsi="Times New Roman" w:cs="Times New Roman"/>
          <w:sz w:val="24"/>
          <w:szCs w:val="24"/>
        </w:rPr>
        <w:lastRenderedPageBreak/>
        <w:t>информационно-телекоммуникационной сети «Интернет»), микрофинансовая организация обязана размещать следующую информацию:</w:t>
      </w:r>
    </w:p>
    <w:p w14:paraId="1F1DD12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полное и (при наличии) сокращенное наименование микрофинансовой организации, адрес микрофинансовой организации в пределах места ее нахождения, адреса обособленных подразделений микрофинансовой организации, режим работы микрофинансовой организации и ее обособленных подразделений (расположенных по месту нахождения соответствующего обособленного подразделения), контактный телефон, по которому осуществляется связь с микрофинансовой организацией, официальный сайт микрофинансовой организации (за исключением случаев, когда наличие официального сайта не является обязательным), информацию об используемом микрофинансовой организацией товарном знаке (при наличии), о факте привлечения микрофинансовой организацией к оказанию финансовых услуг третьего лица на основании гражданско-правового договора или доверенности, о регистрационном номере записи юридического лица в государственном реестре микрофинансовых организаций, о членстве в саморегулируемой организации (включая информацию о дате приема в члены саморегулируемой организации), об исключении из саморегулируемой организации (включая информацию о дате исключения из членов саморегулируемой организации), а также текст настоящего Стандарта;</w:t>
      </w:r>
    </w:p>
    <w:p w14:paraId="55EC74C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о финансовых услугах и дополнительных услугах микрофинансовой организации, в том числе оказываемых за дополнительную плату;</w:t>
      </w:r>
    </w:p>
    <w:p w14:paraId="6B49641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об установленном в микрофинансовой организации порядке разъяснения условий договоров и иных документов в отношении финансовой услуги, которую получатель финансовой услуги намерен получить, а также о лице, ответственном за предоставление соответствующих разъяснений;</w:t>
      </w:r>
    </w:p>
    <w:p w14:paraId="79929A9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о рисках, связанных с заключением и исполнением получателем финансовой услуги условий договора об оказании финансовой услуги, и возможных негативных финансовых последствиях при использовании финансовой услуги (выдаче потребительского займа или привлечении денежных средств финансовой организацией) согласно пункту 2 настоящей статьи;</w:t>
      </w:r>
    </w:p>
    <w:p w14:paraId="0841FFB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о правах получателя финансовой услуги при осуществлении процедуры взыскания просроченной задолженности;</w:t>
      </w:r>
    </w:p>
    <w:p w14:paraId="66FB7CA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6) о способах и адресах для направления обращений получателями финансовых услуг, в том числе о возможности направления обращений в саморегулируемую организацию и в Банк России;</w:t>
      </w:r>
    </w:p>
    <w:p w14:paraId="58EABBF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7) о способах защиты прав получателя финансовой услуги, включая информацию о наличии возможности и способах досудебного урегулирования спора, в том числе о процедуре медиации (при наличии соответствующего условия в договорах об оказании финансовых услуг).</w:t>
      </w:r>
    </w:p>
    <w:p w14:paraId="403A82C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Микрофинансовая организация предоставляет информацию о рисках, связанных с ненадлежащим исполнением получателем финансовой услуги своих обязательств по договору об оказании финансовой услуги, и о возможных негативных финансовых последствиях при использовании финансовой услуги, в том числе:</w:t>
      </w:r>
    </w:p>
    <w:p w14:paraId="1FB8943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информацию о возможном увеличении суммы расходов получателя финансовой услуги, по сравнению с ожидаемой суммой расходов, при несвоевременном исполнении обязательств по договору об оказании финансовой услуги и о применяемой к получателю финансовой услуги неустойке (штрафе, пени) за нарушение обязательств по договору об оказании финансовой услуги;</w:t>
      </w:r>
    </w:p>
    <w:p w14:paraId="0719EB9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2) информацию о том, что привлекаемые микрофинансовой организацией займы от физических лиц не являются вкладами, принимаемыми кредитными организациями, и не застрахованы в системе обязательного страхования вкладов физических лиц в банках Российской Федерации;</w:t>
      </w:r>
    </w:p>
    <w:p w14:paraId="0870379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информацию о рисках невозврата денежных средств, привлекаемых микрофинансовой организацией от получателей финансовых услуг по договорам о привлечении денежных средств (займа, инвестирования), а также путем приобретения получателями финансовых услуг ценных бумаг, выпускаемых микрофинансовой организацией.</w:t>
      </w:r>
    </w:p>
    <w:p w14:paraId="5411114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Микрофинансовая организация обязана предоставить получателю финансовой услуги информацию, достаточную для принятия обоснованного решения о целесообразности заключения договора потребительского займа на предлагаемых микрофинансовой организацией условиях, в частности, сообщить о необходимости внимательно проанализировать свое финансовое положение, учитывая, в том числе, следующие факторы:</w:t>
      </w:r>
    </w:p>
    <w:p w14:paraId="2DD12CA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соразмерность долговой нагрузки получателя финансовой услуги с текущим финансовым положением;</w:t>
      </w:r>
    </w:p>
    <w:p w14:paraId="4CAA1A2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предполагаемые сроки и суммы поступления денежных средств для исполнения своих обязательств по договору об оказании финансовой услуги (периодичность выплаты заработной платы, получения иных доходов);</w:t>
      </w:r>
    </w:p>
    <w:p w14:paraId="34B9C85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 об оказании финансовой услуги (в том числе, потеря работы, задержка получения заработной платы и иных видов доходов по не зависящим от получателя финансовой услуги причинам, состояние здоровья получателя финансовой услуги, которое способно негативно повлиять на трудоустройство и, соответственно, получение дохода).</w:t>
      </w:r>
    </w:p>
    <w:p w14:paraId="5648B09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Микрофинансовая организация обязана предоставить получателю финансовой услуги информацию о том, что сведения, предоставленные получателем финансовой услуги в ответ на запрос микрофинансовой организации в соответствии с пунктом 1 статьи 9 настоящего Стандарта, могут оказать влияние на индивидуальные условия заключаемого договора потребительского займа.</w:t>
      </w:r>
    </w:p>
    <w:p w14:paraId="3DAA6C2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4. Принципы и порядок предоставления информации получателям финансовых услуг</w:t>
      </w:r>
    </w:p>
    <w:p w14:paraId="4E0457A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Информация, указанная в статье 3 настоящего Стандарта, доводится микрофинансовой организацией до получателей финансовых услуг:</w:t>
      </w:r>
    </w:p>
    <w:p w14:paraId="17A39E0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на равных правах и в равном объеме для всех получателей финансовых услуг;</w:t>
      </w:r>
    </w:p>
    <w:p w14:paraId="7AF32047"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бесплатно, с учетом пункта 3 настоящей статьи;</w:t>
      </w:r>
    </w:p>
    <w:p w14:paraId="5C2A2F8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на русском языке, и дополнительно, по усмотрению микрофинансовой организации, на государственных языках субъектов Российской Федерации и (или) родных языках народов Российской Федерации;</w:t>
      </w:r>
    </w:p>
    <w:p w14:paraId="596EA2C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в доступной форме, обеспечивающей разъяснение специальных терминов (в случае их наличия). В частности, микрофинансовая организация обязана обеспечить, чтобы предоставляемая получателям финансовых услуг информация и содержание документов были понятны и доступны получателям финансовых услуг, не имеющим специальных знаний в области финансов. При этом не допускается искажение информации, приводящее к неоднозначному или двусмысленному толкованию условий финансовой услуги;</w:t>
      </w:r>
    </w:p>
    <w:p w14:paraId="046706AF" w14:textId="77777777" w:rsidR="00F642D1" w:rsidRPr="00C1211F" w:rsidRDefault="00F642D1" w:rsidP="00F642D1">
      <w:pPr>
        <w:spacing w:after="0" w:line="360" w:lineRule="atLeast"/>
        <w:ind w:left="150"/>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в соответствии с обстоятельствами на момент предоставления;</w:t>
      </w:r>
    </w:p>
    <w:p w14:paraId="7F781401" w14:textId="77777777" w:rsidR="00F642D1" w:rsidRPr="00C1211F" w:rsidRDefault="00F642D1" w:rsidP="00F642D1">
      <w:pPr>
        <w:spacing w:after="0" w:line="360" w:lineRule="atLeast"/>
        <w:ind w:left="150"/>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6)  в случае предоставления информации на бумажном носителе, с</w:t>
      </w:r>
    </w:p>
    <w:p w14:paraId="3CA45F8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использованием хорошо читаемого шрифта и в соответствии с Санитарными правилами и нормативами «Гигиенические требования к изданиям книжным для взрослых. СанПиН 1.2.1253-03», утвержденными Главным государственным санитарным врачом Российской Федерации 30 марта 2003 года.</w:t>
      </w:r>
    </w:p>
    <w:p w14:paraId="08F2815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Для предоставления информации получателю финансовой услуги микрофинансовая организация обязана использовать согласованные с получателем финансовой услуги при заключении договора об оказании финансовой услуги информационные носители и каналы связи, включая, по крайней мере, телефонную и почтовую связь, а также сообщение информации через официальный сайт микрофинансовой организации (при наличии последнего). Микрофинансовая организация обязана обеспечить возможность взаимодействия с получателем финансовой услуги по тем каналам связи, которые использовались получателем финансовой услуги при заключении договора об оказании финансовой услуги.</w:t>
      </w:r>
    </w:p>
    <w:p w14:paraId="5A5977C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Микрофинансовая организация по договору потребительского микрозайма обязана бесплатно (но не более одного раза по одному договору об оказании финансовой услуги) и неограниченное число раз за плату, не превышающую расходов на изготовление соответствующего документа, предоставить получателю финансовой услуги по его требованию заверенные микрофинансовой организацией копии следующих документов или обосновать невозможность предоставления таких документов:</w:t>
      </w:r>
    </w:p>
    <w:p w14:paraId="35558AA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подписанный сторонами документ, содержащий индивидуальные условия договора об оказании финансовой услуги;</w:t>
      </w:r>
    </w:p>
    <w:p w14:paraId="2DB3FAD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подписанное получателем финансовой услуги заявление на предоставление займа (если оформление такого заявления обязательно в соответствии с законодательством Российской Федерации);</w:t>
      </w:r>
    </w:p>
    <w:p w14:paraId="6CAAADF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документ, подтверждающий выдачу получателю финансовой услуги займа (ордер, платёжное поручение, справка о перечислении денежных средств на электронное средство платежа), а для POS-микрозаймов – документ, подтверждающий перечисление денежных средств в пользу получателя финансовой услуги;</w:t>
      </w:r>
    </w:p>
    <w:p w14:paraId="6AE1E9B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согласия, предоставленные получателем финансовой услуги во исполнение действующего законодательства Российской Федерации, регулирующего порядок взыскания просроченной задолженности;</w:t>
      </w:r>
    </w:p>
    <w:p w14:paraId="77CF5EC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документ, подтверждающий полное исполнение получателем финансовой услуги обязательств по договору об оказании финансовой услуги.</w:t>
      </w:r>
    </w:p>
    <w:p w14:paraId="6972ED2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В случае если документы, указанные в подпунктах 1, 2 и 4 пункта 3 настоящей статьи, были подписаны получателем финансовой услуги аналогом собственноручной подписи (включая электронную подпись), микрофинансовая организация обеспечивает получателю финансовой услуги доступ к электронным копиям указанных документов с возможностью просмотра и скачивания таких документов до полного исполнения микрофинансовой организацией и получателем финансовой услуги обязательств по договору об оказании финансовой услуги.</w:t>
      </w:r>
    </w:p>
    <w:p w14:paraId="7900BF5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5. Документы, указанные в пункте 3 настоящей статьи, составляются на русском языке и распечатываются с использованием хорошо читаемого шрифта и в соответствии с Санитарными правилами и нормативами «Гигиенические требования к изданиям книжным для взрослых. </w:t>
      </w:r>
      <w:r w:rsidRPr="00C1211F">
        <w:rPr>
          <w:rFonts w:ascii="Times New Roman" w:eastAsia="Times New Roman" w:hAnsi="Times New Roman" w:cs="Times New Roman"/>
          <w:sz w:val="24"/>
          <w:szCs w:val="24"/>
        </w:rPr>
        <w:lastRenderedPageBreak/>
        <w:t>СанПиН 1.2.1253-03», утвержденными Главным государственным санитарным врачом Российской Федерации 30 марта 2003 года.</w:t>
      </w:r>
    </w:p>
    <w:p w14:paraId="2CB8719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6. Документы, указанные в подпунктах 1-4 пункта 3 настоящей статьи, предоставляются в течение 10 (десяти) рабочих дней со дня регистрации соответствующего запроса от получателя финансовой услуги в «Журнале регистрации обращений». Документ, указанный в подпункте 5 пункта 3 настоящей статьи, предоставляется в течение 1 (одного) рабочего дня со дня регистрации соответствующего запроса от получателя финансовой услуги в «Журнале регистрации обращений». Если документ, указанный в пункте 3 настоящей статьи, оформляется третьим лицом по причине участия этого лица в соответствующей операции с получателем финансовой услуги, срок предоставления документа микрофинансовой организацией увеличивается на срок, необходимый для запроса этого документа, однако не более чем на 5 (пять) рабочих дней. Если обращение получателя финансовой услуги содержит помимо требования о предоставлении документов также иные требования или вопросы, микрофинансовая организация вправе предоставить указанные в пункте 3 настоящей статьи документы при ответе на такое обращение в срок, указанный в пункте 3 статьи 19 настоящего Стандарта.</w:t>
      </w:r>
    </w:p>
    <w:p w14:paraId="3AE9E4A7"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5. Особенности предоставления информации на официальном сайте микрофинансовой организации</w:t>
      </w:r>
    </w:p>
    <w:p w14:paraId="39F5A2C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Наличие официального сайта является обязательным для микрофинансовой компании.</w:t>
      </w:r>
    </w:p>
    <w:p w14:paraId="1F716F8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Микрофинансовым организациям рекомендуется обеспечить наличие специальной версии официального сайта для слабовидящих.</w:t>
      </w:r>
    </w:p>
    <w:p w14:paraId="5DD138D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Официальный сайт микрофинансовой организации должен содержать раздел, описывающий структуру сайта, позволяющий в доступной форме определить местонахождение каждой страницы официального сайта в этой структуре.</w:t>
      </w:r>
    </w:p>
    <w:p w14:paraId="3E7F121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Информация, размещаемая на официальном сайте микрофинансовой организации, должна отвечать следующим требованиям:</w:t>
      </w:r>
    </w:p>
    <w:p w14:paraId="2BE5986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информация должна быть круглосуточно доступна получателю финансовой услуги на русском языке для ознакомления и использования, без взимания платы за ознакомление с информацией или иное ее использование и без иных ограничений;</w:t>
      </w:r>
    </w:p>
    <w:p w14:paraId="2213988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информация должна быть доступна получателю финансовой услуги с использованием бесплатного или широко распространенного программного обеспечения;</w:t>
      </w:r>
    </w:p>
    <w:p w14:paraId="64CF645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информация не должна быть зашифрована или защищена от доступа иными средствами, не позволяющими осуществить ознакомление получателя финансовой услуги с ее содержанием, без использования программного обеспечения или технических средств иных, чем веб-обозреватель или общедоступное бесплатное программное обеспечение. Доступ к информации, размещенной на официальном сайте микрофинансовой организации (за исключением информации, размещенной в личном кабинете получателя финансовой услуги), не может быть обусловлен требованием регистрации получателя финансовой услуги или предоставления им персональных данных, а также требованием заключения им лицензионных или иных соглашений.</w:t>
      </w:r>
    </w:p>
    <w:p w14:paraId="0349034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5. Раздел официального сайта микрофинансовой организации с информацией об этой микрофинансовой организации и условиях оказываемых ею финансовых услуг, подлежащей раскрытию в соответствии с Федеральным законом от 21 декабря 2013 года </w:t>
      </w:r>
      <w:proofErr w:type="spellStart"/>
      <w:r w:rsidRPr="00C1211F">
        <w:rPr>
          <w:rFonts w:ascii="Times New Roman" w:eastAsia="Times New Roman" w:hAnsi="Times New Roman" w:cs="Times New Roman"/>
          <w:sz w:val="24"/>
          <w:szCs w:val="24"/>
        </w:rPr>
        <w:t>No</w:t>
      </w:r>
      <w:proofErr w:type="spellEnd"/>
      <w:r w:rsidRPr="00C1211F">
        <w:rPr>
          <w:rFonts w:ascii="Times New Roman" w:eastAsia="Times New Roman" w:hAnsi="Times New Roman" w:cs="Times New Roman"/>
          <w:sz w:val="24"/>
          <w:szCs w:val="24"/>
        </w:rPr>
        <w:t xml:space="preserve"> 353-ФЗ «О потребительском кредите (займе)», Федеральным законом от 2 июля 2010 года No151-ФЗ «О микрофинансовой деятельности и микрофинансовых организациях», иными федеральными </w:t>
      </w:r>
      <w:r w:rsidRPr="00C1211F">
        <w:rPr>
          <w:rFonts w:ascii="Times New Roman" w:eastAsia="Times New Roman" w:hAnsi="Times New Roman" w:cs="Times New Roman"/>
          <w:sz w:val="24"/>
          <w:szCs w:val="24"/>
        </w:rPr>
        <w:lastRenderedPageBreak/>
        <w:t>законами Российской Федерации, а также принятыми в соответствии с ними нормативными актами, должен быть круглосуточно доступен для автоматической (без участия человека) обработки информационными системами в один переход по гиперссылкам с главной страницы официального сайта микрофинансовой организации.</w:t>
      </w:r>
    </w:p>
    <w:p w14:paraId="23103C19"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6. Суммарная длительность перерывов в работе официального сайта микрофинансовой организации либо страницы в информационно-телекоммуникационной сети «Интернет», содержащих информацию, указанную в пункте 5 настоящей статьи, не должна превышать 4 (четырех) часов в месяц (за исключением перерывов, связанных с обстоятельствами непреодолимой силы, подтвержденными решениями (заявлениями) компетентных органов государственной власти и уполномоченных организаций, либо с действиями третьих лиц, подтвержденными соответствующими документами, выданными органами государственной власти, и (или) сторонними организациями, имеющими техническую возможность фиксации таких действий третьих лиц).</w:t>
      </w:r>
    </w:p>
    <w:p w14:paraId="40DE5B7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7. Микрофинансовая организация обязана обеспечить получателю финансовой услуги доступ в личном кабинете получателя финансовой услуги (если такой способ взаимодействия с получателем финансовой услуги предусмотрен договором об оказании финансовой услуги), как минимум, к следующей информации:</w:t>
      </w:r>
    </w:p>
    <w:p w14:paraId="2D686AB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индивидуальные условия договора потребительского займа, а в случае их изменения после заключения указанного договора - с учетом изменений, внесенных в договор потребительского займа;</w:t>
      </w:r>
    </w:p>
    <w:p w14:paraId="19D2603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график платежей по договору потребительского займа, а в случае его изменения - с учетом изменений;</w:t>
      </w:r>
    </w:p>
    <w:p w14:paraId="36C3171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структура и размер текущей задолженности получателя финансовой услуги.</w:t>
      </w:r>
    </w:p>
    <w:p w14:paraId="7559D51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Глава 3. Предоставление информации рекламного характера о деятельности микрофинансовой организации</w:t>
      </w:r>
    </w:p>
    <w:p w14:paraId="12520B9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6. Основные принципы предоставления информации рекламного характера о деятельности микрофинансовой организации</w:t>
      </w:r>
    </w:p>
    <w:p w14:paraId="70924C2E" w14:textId="77777777" w:rsidR="00F642D1" w:rsidRPr="00C1211F" w:rsidRDefault="00F642D1" w:rsidP="00F642D1">
      <w:pPr>
        <w:spacing w:after="0" w:line="24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Основными принципами предоставления информации рекламного характера являются добросовестность, полнота и достоверность сообщаемых сведений.</w:t>
      </w:r>
    </w:p>
    <w:p w14:paraId="37817BBE" w14:textId="77777777" w:rsidR="00F642D1" w:rsidRPr="00C1211F" w:rsidRDefault="00F642D1" w:rsidP="00F642D1">
      <w:pPr>
        <w:spacing w:after="0" w:line="24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Микрофинансовая организация вправе выбрать форму, способ и средства рекламирования своих финансовых услуг с учетом требований действующего</w:t>
      </w:r>
    </w:p>
    <w:p w14:paraId="7D750BC0" w14:textId="77777777" w:rsidR="00F642D1" w:rsidRPr="00C1211F" w:rsidRDefault="00F642D1" w:rsidP="00F642D1">
      <w:pPr>
        <w:spacing w:after="0" w:line="24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законодательства Российской Федерации и настоящего Стандарта.</w:t>
      </w:r>
    </w:p>
    <w:p w14:paraId="0E50BBE4" w14:textId="77777777" w:rsidR="00F642D1" w:rsidRPr="00C1211F" w:rsidRDefault="00F642D1" w:rsidP="00F642D1">
      <w:pPr>
        <w:spacing w:after="0" w:line="24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Информация рекламного характера должна быть оформлена таким образом, чтобы не злоупотреблять доверием получателя финансовой услуги и (или) не эксплуатировать недостаток у получателя финансовой услуги опыта и знаний.</w:t>
      </w:r>
    </w:p>
    <w:p w14:paraId="4A44C61C" w14:textId="77777777" w:rsidR="00F642D1" w:rsidRPr="00C1211F" w:rsidRDefault="00F642D1" w:rsidP="00F642D1">
      <w:pPr>
        <w:spacing w:after="0" w:line="240" w:lineRule="atLeast"/>
        <w:jc w:val="both"/>
        <w:textAlignment w:val="baseline"/>
        <w:rPr>
          <w:rFonts w:ascii="Times New Roman" w:eastAsia="Times New Roman" w:hAnsi="Times New Roman" w:cs="Times New Roman"/>
          <w:sz w:val="24"/>
          <w:szCs w:val="24"/>
        </w:rPr>
      </w:pPr>
    </w:p>
    <w:p w14:paraId="4B71076C" w14:textId="77777777" w:rsidR="00F642D1" w:rsidRPr="00C1211F" w:rsidRDefault="00F642D1" w:rsidP="00F642D1">
      <w:pPr>
        <w:spacing w:after="0" w:line="24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Информация рекламного характера не должна содержать каких-либо текстовых, звуковых или визуальных обращений или заявлений, которые прямо или косвенно, посредством замалчивания, двусмысленности или преувеличения, могут ввести получателя финансовой услуги в заблуждение, в частности, в отношении условий финансовой услуги, которые могут повлиять на выбор получателя финансовой услуги.</w:t>
      </w:r>
    </w:p>
    <w:p w14:paraId="4A369F9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7. Особенности интернет-рекламы</w:t>
      </w:r>
    </w:p>
    <w:p w14:paraId="2C961AA9" w14:textId="77777777" w:rsidR="00F642D1" w:rsidRPr="00C1211F" w:rsidRDefault="00F642D1" w:rsidP="00F642D1">
      <w:pPr>
        <w:spacing w:after="0" w:line="24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Микрофинансовая организация-рекламодатель не вправе использовать фирменное наименование и (или) товарный знак иной микрофинансовой организации в качестве ключевых слов при размещении контекстной рекламы в информационно- телекоммуникационной сети «Интернет».</w:t>
      </w:r>
    </w:p>
    <w:p w14:paraId="158989F5" w14:textId="77777777" w:rsidR="00F642D1" w:rsidRPr="00C1211F" w:rsidRDefault="00F642D1" w:rsidP="00F642D1">
      <w:pPr>
        <w:spacing w:after="0" w:line="24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2. Микрофинансовая организация-рекламодатель в целях недопущения предоставления получателю финансовой услуги недостоверной информации не должна применять маскировку </w:t>
      </w:r>
      <w:r w:rsidRPr="00C1211F">
        <w:rPr>
          <w:rFonts w:ascii="Times New Roman" w:eastAsia="Times New Roman" w:hAnsi="Times New Roman" w:cs="Times New Roman"/>
          <w:sz w:val="24"/>
          <w:szCs w:val="24"/>
        </w:rPr>
        <w:lastRenderedPageBreak/>
        <w:t>официального сайта (</w:t>
      </w:r>
      <w:proofErr w:type="spellStart"/>
      <w:r w:rsidRPr="00C1211F">
        <w:rPr>
          <w:rFonts w:ascii="Times New Roman" w:eastAsia="Times New Roman" w:hAnsi="Times New Roman" w:cs="Times New Roman"/>
          <w:sz w:val="24"/>
          <w:szCs w:val="24"/>
        </w:rPr>
        <w:t>клоакинг</w:t>
      </w:r>
      <w:proofErr w:type="spellEnd"/>
      <w:r w:rsidRPr="00C1211F">
        <w:rPr>
          <w:rFonts w:ascii="Times New Roman" w:eastAsia="Times New Roman" w:hAnsi="Times New Roman" w:cs="Times New Roman"/>
          <w:sz w:val="24"/>
          <w:szCs w:val="24"/>
        </w:rPr>
        <w:t xml:space="preserve">) под официальный сайт другой микрофинансовой организации, обнародованный ранее. Микрофинансовая организация, под веб-сайт которой производится маскировка, вправе обратиться в саморегулируемую организацию, членом которой она является, с представлением доказательств </w:t>
      </w:r>
      <w:proofErr w:type="spellStart"/>
      <w:r w:rsidRPr="00C1211F">
        <w:rPr>
          <w:rFonts w:ascii="Times New Roman" w:eastAsia="Times New Roman" w:hAnsi="Times New Roman" w:cs="Times New Roman"/>
          <w:sz w:val="24"/>
          <w:szCs w:val="24"/>
        </w:rPr>
        <w:t>клоакинга</w:t>
      </w:r>
      <w:proofErr w:type="spellEnd"/>
      <w:r w:rsidRPr="00C1211F">
        <w:rPr>
          <w:rFonts w:ascii="Times New Roman" w:eastAsia="Times New Roman" w:hAnsi="Times New Roman" w:cs="Times New Roman"/>
          <w:sz w:val="24"/>
          <w:szCs w:val="24"/>
        </w:rPr>
        <w:t xml:space="preserve"> и с требованием об обеспечении защиты прав и интересов микрофинансовой организации, под официальный сайт которой производится маскировка.</w:t>
      </w:r>
    </w:p>
    <w:p w14:paraId="587E3732" w14:textId="77777777" w:rsidR="00F642D1" w:rsidRPr="00C1211F" w:rsidRDefault="00F642D1" w:rsidP="00F642D1">
      <w:pPr>
        <w:spacing w:after="0" w:line="24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Микрофинансовая организация-рекламодатель не вправе использовать для рекламы своих услуг программы для электронно-вычислительной машины, которые предназначены для изменения информации, обрабатываемой посредством иной программы для электронно-вычислительной машины, предназначенной для получения доступа к сайтам в информационно-телекоммуникационной сети «Интернет», и (или) для совершения иных действий, связанных с такой информацией (браузерные плагины).</w:t>
      </w:r>
    </w:p>
    <w:p w14:paraId="7D18660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Глава 4. Правила взаимодействия микрофинансовых организаций с получателями финансовых услуг</w:t>
      </w:r>
    </w:p>
    <w:p w14:paraId="2C0F3E3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8. Общие правила взаимодействия микрофинансовых организаций с получателями финансовых услуг</w:t>
      </w:r>
    </w:p>
    <w:p w14:paraId="5FD185E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1. В случае возникновения у получателя финансовой услуги вопроса по применению законодательства Российской Федерации, регулирующего взаимоотношения сторон по договору об оказании финансовой услуги, микрофинансовая организация обязана предоставить получателю финансовой услуги мотивированный ответ по существу такого вопроса и иные соответствующие разъяснения. При этом микрофинансовая организация не вправе заниматься деятельностью, связанной с консультированием получателей финансовых услуг (в том числе финансовых услуг, оказываемых другими финансовыми организациями) по вопросам применения методов и способов уклонения от уплаты долга и (или) </w:t>
      </w:r>
      <w:proofErr w:type="spellStart"/>
      <w:r w:rsidRPr="00C1211F">
        <w:rPr>
          <w:rFonts w:ascii="Times New Roman" w:eastAsia="Times New Roman" w:hAnsi="Times New Roman" w:cs="Times New Roman"/>
          <w:sz w:val="24"/>
          <w:szCs w:val="24"/>
        </w:rPr>
        <w:t>избежания</w:t>
      </w:r>
      <w:proofErr w:type="spellEnd"/>
      <w:r w:rsidRPr="00C1211F">
        <w:rPr>
          <w:rFonts w:ascii="Times New Roman" w:eastAsia="Times New Roman" w:hAnsi="Times New Roman" w:cs="Times New Roman"/>
          <w:sz w:val="24"/>
          <w:szCs w:val="24"/>
        </w:rPr>
        <w:t xml:space="preserve"> ответственности за его неуплату, а также по другим аналогичным вопросам. В случае обращения получателя финансовой услуги за устной консультацией предельный срок ожидания в очереди не может превышать 30 (тридцати) минут.</w:t>
      </w:r>
    </w:p>
    <w:p w14:paraId="040A362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В деятельности микрофинансовой организации не допускается применение недобросовестных практик, в том числе:</w:t>
      </w:r>
    </w:p>
    <w:p w14:paraId="16CB293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передача микрофинансовой организацией в бюро кредитных историй или иные организации недостоверной информации с целью воспрепятствовать заключению получателем финансовой услуги договора об оказании финансовой услуги с другой финансовой организацией;</w:t>
      </w:r>
    </w:p>
    <w:p w14:paraId="0AF9EB2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оказание психологического давления на получателя финансовой услуги с целью склонения к выбору той или иной финансовой услуги;</w:t>
      </w:r>
    </w:p>
    <w:p w14:paraId="30BF9A9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стимулирование заключения получателем финансовой услуги иного договора займа с целью возврата первоначального займа, оформленного получателем финансовой услуги на лучших для него условиях;</w:t>
      </w:r>
    </w:p>
    <w:p w14:paraId="4199DDF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премирование работников микрофинансовой организации за реализацию мер, направленных исключительно на увеличение размера задолженности получателей финансовых услуг.</w:t>
      </w:r>
    </w:p>
    <w:p w14:paraId="46E4D0B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9. Информация, запрашиваемая микрофинансовой организацией у получателя финансовой услуги до заключения договора потребительского займа</w:t>
      </w:r>
    </w:p>
    <w:p w14:paraId="532754E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До заключения договора потребительского займа или принятия получателя финансовой услуги на обслуживание, однако, в любом случае, не реже 1 (одного) раза в год, микрофинансовая организация обязана запросить у получателя финансовой услуги следующую информацию:</w:t>
      </w:r>
    </w:p>
    <w:p w14:paraId="26F198C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о размере заработной платы, наличии иных источников дохода и денежных обязательствах получателя финансовой услуги (при рассмотрении заявления на получение потребительского займа на сумму, превышающую 3 000 (три тысячи) рублей). При этом в отношении POS-</w:t>
      </w:r>
      <w:r w:rsidRPr="00C1211F">
        <w:rPr>
          <w:rFonts w:ascii="Times New Roman" w:eastAsia="Times New Roman" w:hAnsi="Times New Roman" w:cs="Times New Roman"/>
          <w:sz w:val="24"/>
          <w:szCs w:val="24"/>
        </w:rPr>
        <w:lastRenderedPageBreak/>
        <w:t>микрозаймов микрофинансовая организация вправе устанавливать особый порядок предоставления информации о размере заработной платы, наличии иных источников дохода и денежных обязательствах получателя финансовой услуги;</w:t>
      </w:r>
    </w:p>
    <w:p w14:paraId="1D80041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о возможности предоставления обеспечения исполнения получателем финансовой услуги обязательств по договору об оказании финансовой услуги (в том числе залог, поручительство), в случае, если предоставление обеспечения предусмотрено условиями договора об оказании финансовой услуги;</w:t>
      </w:r>
    </w:p>
    <w:p w14:paraId="53296D0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о судебных спорах, в которых получатель финансовой услуги выступает ответчиком (при рассмотрении заявления на получение потребительского займа на сумму, превышающую 30 000 (тридцать тысяч) рублей);</w:t>
      </w:r>
    </w:p>
    <w:p w14:paraId="77485F6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о наличии в собственности получателя финансовой услуги движимого и (или) недвижимого имущества (при рассмотрении заявления на получение потребительского займа на сумму, превышающую 100 000 (сто тысяч) рублей).</w:t>
      </w:r>
    </w:p>
    <w:p w14:paraId="2E803B7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10. Осуществление оценки платежеспособности получателя финансовой услуги</w:t>
      </w:r>
    </w:p>
    <w:p w14:paraId="08774B9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Микрофинансовая организация при рассмотрении заявления получателя финансовой услуги на получение потребительского займа в обязательном порядке проводит оценку платежеспособности получателя финансовой услуги.</w:t>
      </w:r>
    </w:p>
    <w:p w14:paraId="639B61C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Для оценки долговой нагрузки микрофинансовая организация обязана запросить у получателя финансовой услуги, обратившегося в микрофинансовую организацию с заявлением на получение потребительского займа на сумму свыше 3 000 (трех тысяч) рублей, следующую информацию:</w:t>
      </w:r>
    </w:p>
    <w:p w14:paraId="5B03EB09" w14:textId="77777777" w:rsidR="00F642D1" w:rsidRPr="00C1211F" w:rsidRDefault="00F642D1" w:rsidP="00F642D1">
      <w:pPr>
        <w:spacing w:after="0" w:line="360" w:lineRule="atLeast"/>
        <w:ind w:left="360" w:hanging="360"/>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о текущих денежных обязательствах;</w:t>
      </w:r>
    </w:p>
    <w:p w14:paraId="405C91E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о периодичности и суммах платежей по указанным получателем финансовой услуги обязательствам. При этом в отношении POS-микрозаймов микрофинансовая организация вправе не запрашивать информацию о периодичности платежей по указанным получателем финансовой услуги обязательствам, а также устанавливать особый порядок предоставления информации о суммах платежей по указанным получателем финансовой услуги обязательствам;</w:t>
      </w:r>
    </w:p>
    <w:p w14:paraId="3A556E3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о целях получения займа получателем финансовой услуги (за исключением POS-микрозаймов);</w:t>
      </w:r>
    </w:p>
    <w:p w14:paraId="7A72B32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об источниках доходов, за счет которых предполагается исполнение обязательств по договору займа;</w:t>
      </w:r>
    </w:p>
    <w:p w14:paraId="1D51058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о факте производства по делу о банкротстве получателя финансовой услуги на дату подачи в микрофинансовую организацию заявления на получение потребительского займа получателем финансовой услуги и в течение 5 (пяти) лет до даты подачи такого заявления.</w:t>
      </w:r>
    </w:p>
    <w:p w14:paraId="484E558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3. В целях недопущения превышения предельного уровня платежеспособности получателя финансовой услуги между одной микрофинансовой организацией и одним получателем финансовой услуги не может быть заключено более 10 (десяти) (с 1 января 2019 года – более 9 (девяти)) договоров потребительского микрозайма, срок возврата потребительского микрозайма по которым не превышает 30 (тридцати) календарных дней, за исключением договоров, срок пользования денежными средствами по которым фактически составил не более 7 (семи) календарных дней. При расчете предельного уровня платежеспособности получателя финансовой услуги для целей настоящего пункта учитываются договоры потребительского микрозайма, срок возврата потребительского микрозайма по которым не превышает 30 (тридцати) календарных дней, заключенные в течение 1 (одного) года, предшествующего дате получения </w:t>
      </w:r>
      <w:r w:rsidRPr="00C1211F">
        <w:rPr>
          <w:rFonts w:ascii="Times New Roman" w:eastAsia="Times New Roman" w:hAnsi="Times New Roman" w:cs="Times New Roman"/>
          <w:sz w:val="24"/>
          <w:szCs w:val="24"/>
        </w:rPr>
        <w:lastRenderedPageBreak/>
        <w:t>микрофинансовой организацией заявления на получение очередного потребительского микрозайма от получателя финансовой услуги.</w:t>
      </w:r>
    </w:p>
    <w:p w14:paraId="0033E01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Микрофинансовая организация не вправе заключать с получателем финансовой услуги договор потребительского микрозайма, срок возврата потребительского микрозайма по которому не превышает 30 (тридцати) календарных дней, при наличии у получателя финансовой услуги обязательств перед такой микрофинансовой организацией по иному договору потребительского микрозайма, срок возврата потребительского микрозайма по которому не превышает 30 (тридцати) календарных дней.</w:t>
      </w:r>
    </w:p>
    <w:p w14:paraId="6128366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5. Положения пунктов 3 и 4 настоящей статьи не распространяются: </w:t>
      </w:r>
    </w:p>
    <w:p w14:paraId="5EBC172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на POS-микрозаймы;</w:t>
      </w:r>
    </w:p>
    <w:p w14:paraId="70D07C6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на выданные до 1 апреля 2018 года микрозаймы, сумма которых не превышает 3 000 (трех тысяч) рублей или срок возврата которых не превышает 6 (шести) календарных дней;</w:t>
      </w:r>
    </w:p>
    <w:p w14:paraId="0941110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на выданные с 1 апреля 2018 года микрозаймы, сумма которых не превышает 3 000 (трех тысяч) рублей и срок возврата которых не превышает 7 (семи) календарных дней;</w:t>
      </w:r>
    </w:p>
    <w:p w14:paraId="2035EC77"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на микрозаймы, выданные на льготных условиях, с процентной ставкой, не превышающей трехкратную ключевую процентную ставку, установленную Банком России на дату выдачи таких микрозаймов.</w:t>
      </w:r>
    </w:p>
    <w:p w14:paraId="4FBD654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11. Порядок взаимодействия микрофинансовых организаций с получателями финансовых услуг при возникновении задолженности</w:t>
      </w:r>
    </w:p>
    <w:p w14:paraId="2FE40D2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В случае возникновения по договору потребительского займа просроченной задолженности, микрофинансовая организация с целью предотвращения дальнейшего увеличения долговой нагрузки получателя финансовой услуги обязана в течение 7 (семи) календарных дней с даты возникновения просроченной задолженности проинформировать получателя финансовой услуги о факте возникновения просроченной задолженности с использованием любых доступных способов связи с получателем финансовой услуги, согласованных с получателем финансовой услуги в договоре потребительского займа, в том числе электронных каналов связи, или иным способом, предусмотренным законодательством Российской Федерации.</w:t>
      </w:r>
    </w:p>
    <w:p w14:paraId="5ADA0E6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Микрофинансовая организация обязана с учетом требований применимого законодательства Российской Федерации информировать получателя финансовой услуги по договору потребительского займа о факте, сроке, суммах, составе и последствиях неисполнения обязательств по возврату просроченной задолженности, запрашивать у получателя финансовой услуги информацию относительно причин возникновения просроченной задолженности.</w:t>
      </w:r>
    </w:p>
    <w:p w14:paraId="7A68435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12. Реструктуризация задолженности</w:t>
      </w:r>
    </w:p>
    <w:p w14:paraId="0CEC2EF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В случае возникновения просроченной задолженности по договору потребительского займа получатель финансовой услуги (его правопреемник, представитель) вправе обратиться в микрофинансовую организацию с заявлением о реструктуризации задолженности.</w:t>
      </w:r>
    </w:p>
    <w:p w14:paraId="5BD32D0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В случае получения заявления о реструктуризации задолженности, возникшей по договору потребительского займа, микрофинансовая организация обязана рассмотреть такое заявление и проанализировать приведенные в заявлении факты, а также подтверждающие такие факты документы в порядке, установленном настоящей статьей.</w:t>
      </w:r>
    </w:p>
    <w:p w14:paraId="4F7310D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3. Микрофинансовая организация рассматривает вопрос о возможности реструктуризации задолженности получателя финансовой услуги перед микрофинансовой организацией по договору </w:t>
      </w:r>
      <w:r w:rsidRPr="00C1211F">
        <w:rPr>
          <w:rFonts w:ascii="Times New Roman" w:eastAsia="Times New Roman" w:hAnsi="Times New Roman" w:cs="Times New Roman"/>
          <w:sz w:val="24"/>
          <w:szCs w:val="24"/>
        </w:rPr>
        <w:lastRenderedPageBreak/>
        <w:t>потребительского займа в следующих случаях, наступивших после получения получателем финансовой услуги суммы потребительского займа:</w:t>
      </w:r>
    </w:p>
    <w:p w14:paraId="0C5A5497"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смерть получателя финансовой услуги;</w:t>
      </w:r>
    </w:p>
    <w:p w14:paraId="006BCCB9"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несчастный случай, повлекший причинение тяжкого вреда здоровью</w:t>
      </w:r>
    </w:p>
    <w:p w14:paraId="42997A99"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получателя финансовой услуги или его близких родственников;</w:t>
      </w:r>
    </w:p>
    <w:p w14:paraId="15010B9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присвоение получателю финансовой услуги инвалидности 1-2 группы после заключения договора об оказании финансовой услуги;</w:t>
      </w:r>
    </w:p>
    <w:p w14:paraId="6425594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тяжелое заболевание получателя финансовой услуги, длящееся не менее 21 (двадцати одного) календарного дня со сроком реабилитации свыше 14 (четырнадцати) календарных дней;</w:t>
      </w:r>
    </w:p>
    <w:p w14:paraId="07DF851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вынесение судом решения о признании получателя финансовой услуги недееспособным или ограниченным в дееспособности;</w:t>
      </w:r>
    </w:p>
    <w:p w14:paraId="25026E79"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6) единовременная утрата имущества на сумму свыше 500 000 (пятисот тысяч) рублей получателем финансовой услуги по договору потребительского займа;</w:t>
      </w:r>
    </w:p>
    <w:p w14:paraId="6954CFA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7) потеря работы или иного источника дохода получателем финансовой услуги в течение срока действия договора займа с последующей невозможностью трудоустройства в течение 3 (трех) месяцев и более в случае, если получатель финансовой услуги имеет несовершеннолетних детей либо семья получателя финансовой услуги в соответствии с законодательством Российской Федерации относится к категории неполных;</w:t>
      </w:r>
    </w:p>
    <w:p w14:paraId="75AE2BC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8) обретение получателем финансовой услуги статуса единственного кормильца в семье;</w:t>
      </w:r>
    </w:p>
    <w:p w14:paraId="35D163E7"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9) призыв получателя финансовой услуги в Вооруженные силы Российской Федерации;</w:t>
      </w:r>
    </w:p>
    <w:p w14:paraId="3CF2783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10) вступление в законную силу приговора суда в отношении получателя финансовой услуги, устанавливающего наказание в виде лишения свободы;</w:t>
      </w:r>
    </w:p>
    <w:p w14:paraId="3CFA09D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11) произошедшее не по воле получателя финансовой услуги существенное ухудшение финансового положения, не связанное с указанными выше случаями, однако способное существенно повлиять на размер дохода получателя финансовой услуги и (или) его способность исполнять обязательства по договору об оказании финансовой услуги.</w:t>
      </w:r>
    </w:p>
    <w:p w14:paraId="5F58DB6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Указанные в пункте 3 настоящей статьи факты требуют подтверждения документами, выданными государственными органами или уполномоченными организациями, если иное решение не принято микрофинансовой организацией. Микрофинансовая организация обязана в доступной форме, в том числе посредством размещения соответствующей информации на своем официальном сайте, довести до сведения получателей финансовых услуг информацию о необходимости предоставления подтверждающих документов вместе с заявлением о реструктуризации, а также запросить недостающие документы у получателя финансовой услуги в случае, если заявление о реструктуризации было направлено без указанных документов и микрофинансовой организацией не принято решение о рассмотрении заявления о реструктуризации без представления документов.</w:t>
      </w:r>
    </w:p>
    <w:p w14:paraId="6EE66EE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По итогам рассмотрения заявления получателя финансовой услуги о реструктуризации микрофинансовая организация принимает решение о реструктуризации задолженности по договору потребительского займа либо об отказе в удовлетворении заявления и направляет получателю финансовой услуги ответ с указанием своего решения по заявлению о реструктуризации в порядке и в сроки, указанные в пункте 3 статьи 19 настоящего Стандарта.</w:t>
      </w:r>
    </w:p>
    <w:p w14:paraId="193AC99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6. В случае принятия микрофинансовой организацией решения о реструктуризации задолженности по договору потребительского займа, в ответе получателю финансовой услуги микрофинансовая </w:t>
      </w:r>
      <w:r w:rsidRPr="00C1211F">
        <w:rPr>
          <w:rFonts w:ascii="Times New Roman" w:eastAsia="Times New Roman" w:hAnsi="Times New Roman" w:cs="Times New Roman"/>
          <w:sz w:val="24"/>
          <w:szCs w:val="24"/>
        </w:rPr>
        <w:lastRenderedPageBreak/>
        <w:t>организация предлагает получателю финансовой услуги заключить соответствующее соглашение между микрофинансовой организацией и получателем финансовой услуги в соответствии с действующим законодательством Российской Федерации.</w:t>
      </w:r>
    </w:p>
    <w:p w14:paraId="7F53E4E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13. Увеличение срока возврата суммы займа</w:t>
      </w:r>
    </w:p>
    <w:p w14:paraId="5080EC8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Максимальное число дополнительных соглашений к договору потребительского микрозайма, при заключении которых увеличивается срок возврата денежных средств по такому договору, с одним получателем финансовой услуги не может составлять более 7 (семи) в течение 1 (одного) года (с 1 апреля 2018 года – более 6 (шести), с 1 января 2019 года – более 5 (пяти)), если получателем финансовой услуги является физическое лицо и срок возврата займа, предусмотренный таким договором при его заключении, не превышает 30 (тридцати) календарных дней.</w:t>
      </w:r>
    </w:p>
    <w:p w14:paraId="7CFEA78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В максимальное число дополнительных соглашений к договору потребительского микрозайма, при заключении которых увеличивается срок возврата денежных средств по такому договору, с одним получателем финансовой услуги не включаются дополнительные соглашения, увеличивающие срок возврата денежных средств на срок до 2 (двух) календарных дней включительно, а также соглашения, указанные в пункте 6 статьи 12 настоящего Стандарта, если в указанном соглашении снижена процентная ставка за пользование микрозаймом по сравнению с действующими на момент подписания такого соглашения условиями указанного договора и (или) уменьшена общая сумма задолженности по договору потребительского микрозайма.</w:t>
      </w:r>
    </w:p>
    <w:p w14:paraId="506D8729"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14. Порядок и случаи фиксации телефонных переговоров и сообщений, передаваемых по сетям электросвязи, в том числе подвижной радиотелефонной связи, а также хранения соответствующей информации</w:t>
      </w:r>
    </w:p>
    <w:p w14:paraId="14E714D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Микрофинансовая организация по договору потребительского займа обязана обеспечивать фиксацию и хранение инициируемых ею телефонных переговоров, текстовых, голосовых и иных сообщений, передаваемых по сетям электросвязи, в том числе подвижной радиотелефонной связи, обращений получателя финансовой услуги, переписки через официальный сайт микрофинансовой организации или личный кабинет получателя финансовой услуги и иных видов взаимодействия с получателем финансовой услуги, относящихся к деятельности микрофинансовой организации по возврату просроченной задолженности, до истечения со дня их совершения:</w:t>
      </w:r>
    </w:p>
    <w:p w14:paraId="0016AFD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не менее 1 (одного) года – в отношении информации, фиксируемой на бумажном носителе;</w:t>
      </w:r>
    </w:p>
    <w:p w14:paraId="0164354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не менее 6 (шести) месяцев – в отношении информации, фиксируемой на электронном, магнитном, оптическом носителе.</w:t>
      </w:r>
    </w:p>
    <w:p w14:paraId="7C5DAA4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Форма фиксации и хранения информации о взаимодействии с получателями финансовых услуг определяется микрофинансовой организацией исходя из технических возможностей этой микрофинансовой организации и (или) вида взаимодействия с получателем финансовой услуги. Телефонные переговоры подлежат аудиозаписи.</w:t>
      </w:r>
    </w:p>
    <w:p w14:paraId="305A757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Микрофинансовая организация вправе также фиксировать и хранить информацию, не относящуюся к взысканию просроченной задолженности, если это не противоречит требованиям законодательства Российской Федерации. Микрофинансовая организация обязана сообщать получателю финансовой услуги о фиксации взаимодействия с ним.</w:t>
      </w:r>
    </w:p>
    <w:p w14:paraId="19588B3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4. Микрофинансовая организация обязана обеспечивать хранение зафиксированных телефонных переговоров, текстовых, голосовых и иных сообщений, передаваемых по сетям электросвязи, в том числе подвижной радиотелефонной связи, и иных видов взаимодействия с получателем </w:t>
      </w:r>
      <w:r w:rsidRPr="00C1211F">
        <w:rPr>
          <w:rFonts w:ascii="Times New Roman" w:eastAsia="Times New Roman" w:hAnsi="Times New Roman" w:cs="Times New Roman"/>
          <w:sz w:val="24"/>
          <w:szCs w:val="24"/>
        </w:rPr>
        <w:lastRenderedPageBreak/>
        <w:t>финансовой услуги, составленных и полученных ею в ходе осуществления деятельности по возврату просроченной задолженности, до истечения сроков, указанных в пункте 1 настоящей статьи, в соответствующем для данного вида взаимодействия формате (на бумажном носителе или на электронном, магнитном, оптическом носителе), за исключением случаев, когда фиксация или хранение противоречит законодательству Российской Федерации.</w:t>
      </w:r>
    </w:p>
    <w:p w14:paraId="74E210B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15. Минимальные стандарты обслуживания получателей финансовых услуг, касающиеся доступности и материального обеспечения офисов микрофинансовых организаций</w:t>
      </w:r>
    </w:p>
    <w:p w14:paraId="1FA8958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Микрофинансовая организация обязана обеспечить соответствие офиса установленным санитарным и техническим правилам и нормам, в том числе обеспечить наличие освещения и отопления, а также оборудование офиса инвентарем и мебелью, необходимыми для заключения договоров с получателями финансовых услуг и приема обращений от получателей финансовых услуг.</w:t>
      </w:r>
    </w:p>
    <w:p w14:paraId="217DFDF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За исключением случаев заключения договоров микрозайма посредством информационно-телекоммуникационной сети «Интернет», микрофинансовая организация, осуществляющая прием заявок и заключение договоров об оказании финансовых услуг, обязана обеспечить соблюдение минимальных условий обслуживания получателей финансовых услуг, в том числе:</w:t>
      </w:r>
    </w:p>
    <w:p w14:paraId="7983D77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в офисе микрофинансовой организации, в котором осуществляется заключение договоров об оказании финансовых услуг (прием заявлений о предоставлении микрозайма), должна размещаться информация, указанная в статье 3 настоящего Стандарта;</w:t>
      </w:r>
    </w:p>
    <w:p w14:paraId="51EE1D6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работники микрофинансовой организации, очно взаимодействующие с получателями финансовых услуг, должны обладать доступными для обозрения получателям финансовых услуг средствами визуальной идентификации, содержащими фамилию, имя и должность работника;</w:t>
      </w:r>
    </w:p>
    <w:p w14:paraId="36EA567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в офисе микрофинансовой организации должна быть обеспечена возможность заключения договоров об оказании финансовых услуг с получателями финансовых услуг;</w:t>
      </w:r>
    </w:p>
    <w:p w14:paraId="5704554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4) в офисе микрофинансовой организации рекомендуется обеспечить возможность заключения договоров об оказании финансовых услуг с получателями финансовых услуг с ограниченными возможностями с учетом требований действующего законодательства Российской Федерации о социальной защите инвалидов, включая допуск </w:t>
      </w:r>
      <w:proofErr w:type="spellStart"/>
      <w:r w:rsidRPr="00C1211F">
        <w:rPr>
          <w:rFonts w:ascii="Times New Roman" w:eastAsia="Times New Roman" w:hAnsi="Times New Roman" w:cs="Times New Roman"/>
          <w:sz w:val="24"/>
          <w:szCs w:val="24"/>
        </w:rPr>
        <w:t>сурдопереводчика</w:t>
      </w:r>
      <w:proofErr w:type="spellEnd"/>
      <w:r w:rsidRPr="00C1211F">
        <w:rPr>
          <w:rFonts w:ascii="Times New Roman" w:eastAsia="Times New Roman" w:hAnsi="Times New Roman" w:cs="Times New Roman"/>
          <w:sz w:val="24"/>
          <w:szCs w:val="24"/>
        </w:rPr>
        <w:t xml:space="preserve"> и </w:t>
      </w:r>
      <w:proofErr w:type="spellStart"/>
      <w:r w:rsidRPr="00C1211F">
        <w:rPr>
          <w:rFonts w:ascii="Times New Roman" w:eastAsia="Times New Roman" w:hAnsi="Times New Roman" w:cs="Times New Roman"/>
          <w:sz w:val="24"/>
          <w:szCs w:val="24"/>
        </w:rPr>
        <w:t>тифлосурдопереводчика</w:t>
      </w:r>
      <w:proofErr w:type="spellEnd"/>
      <w:r w:rsidRPr="00C1211F">
        <w:rPr>
          <w:rFonts w:ascii="Times New Roman" w:eastAsia="Times New Roman" w:hAnsi="Times New Roman" w:cs="Times New Roman"/>
          <w:sz w:val="24"/>
          <w:szCs w:val="24"/>
        </w:rPr>
        <w:t>, возможность увеличения и звукового воспроизведения текста договора об оказании финансовой услуги и иных документов, подписываемых получателем финансовой услуги, возможность печати документов, содержащих информацию, указанную в статье 3 настоящего Стандарта, с использованием увеличенного размера шрифта, оказание иной помощи в преодолении барьеров, препятствующих получению лицами с ограниченными возможностями информации о финансовой услуге наравне с другими лицами.</w:t>
      </w:r>
    </w:p>
    <w:p w14:paraId="5C49095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В случае если заключение договора микрозайма осуществляется не в офисе микрофинансовой организации, микрофинансовая организация, по договору с которой действует продавец товаров (исполнитель работ, услуг), обязана обеспечить соблюдение таким продавцом (исполнителем) минимальных условий обслуживания получателей финансовых услуг, в том числе:</w:t>
      </w:r>
    </w:p>
    <w:p w14:paraId="78F757E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в месте, в котором осуществляется заключение договора микрозайма, должна размещаться информация, указанная в статье 3 настоящего Стандарта;</w:t>
      </w:r>
    </w:p>
    <w:p w14:paraId="43F4B70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2) работники продавца (исполнителя) или иные привлеченные им лица, уполномоченные на прием заявлений о предоставлении микрозайма, должны обладать доступными для обозрения </w:t>
      </w:r>
      <w:r w:rsidRPr="00C1211F">
        <w:rPr>
          <w:rFonts w:ascii="Times New Roman" w:eastAsia="Times New Roman" w:hAnsi="Times New Roman" w:cs="Times New Roman"/>
          <w:sz w:val="24"/>
          <w:szCs w:val="24"/>
        </w:rPr>
        <w:lastRenderedPageBreak/>
        <w:t>получателям финансовых услуг средствами визуальной идентификации, содержащими фамилию, имя и должность работника;</w:t>
      </w:r>
    </w:p>
    <w:p w14:paraId="1E1D52B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в месте, в котором осуществляется заключение договоров микрозайма, должна быть обеспечена возможность заключения договоров микрозайма получателям финансовых услуг, в том числе с ограниченными возможностями, с учетом требований</w:t>
      </w:r>
    </w:p>
    <w:p w14:paraId="65FC116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действующего законодательства Российской Федерации и подпункта 4 пункта 2 настоящей статьи.</w:t>
      </w:r>
    </w:p>
    <w:p w14:paraId="12344FB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16. Требования к работникам микрофинансовой организации, осуществляющим непосредственное взаимодействие с получателями финансовых услуг, а также к проверке соответствия данных работников микрофинансовой организации указанным требованиям</w:t>
      </w:r>
    </w:p>
    <w:p w14:paraId="7BE4161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Работник или представитель микрофинансовой организации, взаимодействующий с получателями финансовых услуг, обязан иметь основное общее образование, владеть информацией, необходимой для выполнения должностных обязанностей, предусмотренных трудовым договором и внутренними документами микрофинансовой организации, а также уметь в доступной форме предоставить такую информацию получателю финансовой услуги, в том числе посредством предоставления возможности получателю финансовой услуги ознакомиться с документами, в которых содержится такая информация.</w:t>
      </w:r>
    </w:p>
    <w:p w14:paraId="783184E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Микрофинансовая организация обязана проводить регулярное обучение работников, осуществляющих непосредственное взаимодействие с получателями финансовых услуг, и предпринимать иные меры, способствующие обеспечению высокого уровня профессионализма работников, осуществляющих непосредственное взаимодействие с получателями финансовых услуг.</w:t>
      </w:r>
    </w:p>
    <w:p w14:paraId="1EC412B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Обучение, предусмотренное пунктом 2 настоящей статьи, проводится в соответствии с внутренним документом микрофинансовой организации, разработанным микрофинансовой организацией с учетом настоящего Стандарта и предусматривающим, в том числе:</w:t>
      </w:r>
    </w:p>
    <w:p w14:paraId="630FDCD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порядок проведения обучения работников;</w:t>
      </w:r>
    </w:p>
    <w:p w14:paraId="7298DBF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требования к периодичности прохождения соответствующих обучающих</w:t>
      </w:r>
    </w:p>
    <w:p w14:paraId="6D3B1F6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мероприятий работниками, осуществляющими непосредственное взаимодействие с получателями финансовых услуг;</w:t>
      </w:r>
    </w:p>
    <w:p w14:paraId="103033F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порядок проведения ежегодных проверок квалификации работников, осуществляющих непосредственное взаимодействие с получателями финансовых услуг, обеспечивающих возможность оценки качества такой работы;</w:t>
      </w:r>
    </w:p>
    <w:p w14:paraId="24476A12" w14:textId="77777777" w:rsidR="00F642D1" w:rsidRPr="00C1211F" w:rsidRDefault="00F642D1" w:rsidP="00F642D1">
      <w:pPr>
        <w:spacing w:after="0" w:line="360" w:lineRule="atLeast"/>
        <w:ind w:left="150" w:hanging="150"/>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процедуры проверки профессиональных навыков (оценка соответствия);</w:t>
      </w:r>
    </w:p>
    <w:p w14:paraId="62BD035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порядок фиксации результатов проведения обучения работников и оценки</w:t>
      </w:r>
    </w:p>
    <w:p w14:paraId="0836E3E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соответствия.</w:t>
      </w:r>
    </w:p>
    <w:p w14:paraId="3CD2A61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Обучение, предусмотренное пунктом 2 настоящей статьи, проводится в следующих формах:</w:t>
      </w:r>
    </w:p>
    <w:p w14:paraId="783B3DA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вводный (первичный) инструктаж;</w:t>
      </w:r>
    </w:p>
    <w:p w14:paraId="13BA67A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целевой (внеплановый) инструктаж;</w:t>
      </w:r>
    </w:p>
    <w:p w14:paraId="7127158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повышение квалификации (плановый инструктаж) в области защиты прав получателей финансовых услуг.</w:t>
      </w:r>
    </w:p>
    <w:p w14:paraId="0372E90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5. Вводный (первичный) инструктаж и ознакомление с нормативными правовыми актами Российской Федерации и внутренними документами микрофинансовой организации в области защиты прав получателей финансовых услуг проводятся при приеме и при переводе (временном </w:t>
      </w:r>
      <w:r w:rsidRPr="00C1211F">
        <w:rPr>
          <w:rFonts w:ascii="Times New Roman" w:eastAsia="Times New Roman" w:hAnsi="Times New Roman" w:cs="Times New Roman"/>
          <w:sz w:val="24"/>
          <w:szCs w:val="24"/>
        </w:rPr>
        <w:lastRenderedPageBreak/>
        <w:t>переводе) работников на работу для выполнения функций, указанных в главах 4, 5 настоящего Стандарта.</w:t>
      </w:r>
    </w:p>
    <w:p w14:paraId="6A61FED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6. Обучение в форме вводного (первичного) инструктажа работник микрофинансовой организации проходит однократно до начала осуществления соответствующих функций, при этом перечень работников и (или) должностей определяется в соответствии с внутренним документом микрофинансовой организации, разработанным микрофинансовой организацией с учетом настоящего Стандарта.</w:t>
      </w:r>
    </w:p>
    <w:p w14:paraId="4C7972E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7. Целевой (внеплановый) инструктаж и повышение квалификации (плановый инструктаж) работники микрофинансовой организации, осуществляющие непосредственное взаимодействие с получателями финансовых услуг, проходят в процессе трудовой деятельности.</w:t>
      </w:r>
    </w:p>
    <w:p w14:paraId="6A395BE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8. Целевой (внеплановый) инструктаж проводится руководителем микрофинансовой организации или руководителем кадрового подразделения в следующих случаях:</w:t>
      </w:r>
    </w:p>
    <w:p w14:paraId="3588C82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при изменении действующих и вступлении в силу новых нормативных правовых актов Российской Федерации в области защиты прав получателей финансовых услуг;</w:t>
      </w:r>
    </w:p>
    <w:p w14:paraId="5B72477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при утверждении микрофинансовой организацией новых или изменении действующих внутренних документов в области защиты прав получателей финансовых услуг;</w:t>
      </w:r>
    </w:p>
    <w:p w14:paraId="4A2CAA4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при переводе работника на другую постоянную работу в данной микрофинансовой организации, в случае, когда имеющихся у него знаний в области защиты прав получателей финансовых услуг недостаточно для выполнения новой трудовой функции;</w:t>
      </w:r>
    </w:p>
    <w:p w14:paraId="2E8C230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при поручении работнику микрофинансовой организации работы, не обусловленной заключенным с ним трудовым договором, когда это не влечет изменения условий заключенного с работником трудового договора.</w:t>
      </w:r>
    </w:p>
    <w:p w14:paraId="5129A6B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9. Повышение квалификации (плановый инструктаж) работников осуществляется с периодичностью, устанавливаемой микрофинансовой организацией самостоятельно, однако не реже одного раза в год.</w:t>
      </w:r>
    </w:p>
    <w:p w14:paraId="45ED205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10. Работники микрофинансовой организации, осуществляющие непосредственное взаимодействие с получателями финансовых услуг, допускаются к работе с получателями финансовых услуг только после прохождения обучения, предусмотренного настоящей статьей. Работники, не прошедшие обучение, допускаются к работе с получателями финансовых услуг только совместно с работником, прошедшим обучение, и под его контролем, на условиях, определенных внутренним документом микрофинансовой организации.</w:t>
      </w:r>
    </w:p>
    <w:p w14:paraId="34FE27A9"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Глава 5. Рассмотрение обращений получателей финансовых услуг</w:t>
      </w:r>
    </w:p>
    <w:p w14:paraId="15443C8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17. Общие принципы и порядок рассмотрения обращений получателей финансовых услуг</w:t>
      </w:r>
    </w:p>
    <w:p w14:paraId="75D2375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обращений получателей финансовых услуг руководствуется принципами доступности, и беспристрастности, предполагающими информированность получателя финансовой услуги о получении микрофинансовой организацией его обращения.</w:t>
      </w:r>
    </w:p>
    <w:p w14:paraId="1CA1147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Для эффективного и своевременного рассмотрения поступающих обращений в микрофинансовой организации назначается работник или подразделение по рассмотрению обращений получателей финансовых услуг. В вышеуказанных целях микрофинансовая организация также вправе привлечь третье лицо, осуществляющее соответствующие функции на основании гражданско-правового договора.</w:t>
      </w:r>
    </w:p>
    <w:p w14:paraId="6A99E9D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Микрофинансовая организация обязана обеспечить, чтобы лицо, ответственное за рассмотрение обращений получателей финансовых услуг, имело право:</w:t>
      </w:r>
    </w:p>
    <w:p w14:paraId="2DAC1507"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1) запрашивать дополнительные документы и сведения у получателя финансовой услуги, требуемые для всестороннего и объективного рассмотрения обращения;</w:t>
      </w:r>
    </w:p>
    <w:p w14:paraId="3DAF6B0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требовать у работников микрофинансовой организации предоставления документов, иной необходимой информации, а также письменных объяснений по вопросам, возникающим в ходе рассмотрения обращения получателя финансовой услуги;</w:t>
      </w:r>
    </w:p>
    <w:p w14:paraId="0DAAFD29"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в случае необходимости обращаться непосредственно к единоличному исполнительному органу микрофинансовой организации, осуществляющему контроль за рассмотрением обращений и взаимодействием с получателями финансовых услуг, с целью надлежащего рассмотрения обращений и, при необходимости, принятия мер по защите и восстановлению прав и законных интересов получателей финансовых услуг.</w:t>
      </w:r>
    </w:p>
    <w:p w14:paraId="73BED82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Ответ на обращение подписывается единоличным исполнительным органом или иным уполномоченным представителем микрофинансовой организации.</w:t>
      </w:r>
    </w:p>
    <w:p w14:paraId="7B7703D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При микрофинансовая результативности, рассмотрении организация объективности</w:t>
      </w:r>
    </w:p>
    <w:p w14:paraId="1FDC426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18. Требования к информационному обеспечению работы с обращениями</w:t>
      </w:r>
    </w:p>
    <w:p w14:paraId="5FEB37E9" w14:textId="65109CB3"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Ответ на обращение получателя финансовой услуги микрофинансовая организация направляет по адресу, предоставленному ей получателем финансовой услуги при заключении договора об оказании финансовой услуги (если иное не предусмотрено законодательством Российской Федерации или договором об оказании финансовой услуги), или по адресу, сообщенному получателем финансовой услуги в порядке изменения персональных данных в соответствии с требованиями Федерального закона от 27 июня 2006 года No152-ФЗ «О персональных данных», в соответствии с условиями договора, заключенного с получателем финансовой услуги, или в соответствии с внутренним документом о персональных данных, утвержденным микрофинансовой организацией. В случае направления обращения от имени получателя финансовой услуги его представителем, действующим на основании нотариально удостоверенной доверенности, или адвокатом ответ на такое обращение микрофинансовая организация направляет по адресу, указанному представителем</w:t>
      </w:r>
      <w:r w:rsidR="00D87251">
        <w:rPr>
          <w:rFonts w:ascii="Times New Roman" w:eastAsia="Times New Roman" w:hAnsi="Times New Roman" w:cs="Times New Roman"/>
          <w:sz w:val="24"/>
          <w:szCs w:val="24"/>
        </w:rPr>
        <w:t xml:space="preserve"> </w:t>
      </w:r>
      <w:r w:rsidRPr="00C1211F">
        <w:rPr>
          <w:rFonts w:ascii="Times New Roman" w:eastAsia="Times New Roman" w:hAnsi="Times New Roman" w:cs="Times New Roman"/>
          <w:sz w:val="24"/>
          <w:szCs w:val="24"/>
        </w:rPr>
        <w:t>или адвокатом в таком обращении, с копией по адресу, предоставленному микрофинансовой организации получателем финансовой услуги при заключении договора об оказании финансовой услуги, с учетом требований и норм, установленных настоящим пунктом.</w:t>
      </w:r>
    </w:p>
    <w:p w14:paraId="5DCCDA1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Микрофинансовая организация обязана отвечать на каждое полученное ею обращение, за исключением случаев, предусмотренных пунктом 3 настоящей статьи.</w:t>
      </w:r>
    </w:p>
    <w:p w14:paraId="16D73BD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В случае направления обращения от имени получателя финансовой услуги его представителем микрофинансовая организация вправе не отвечать на такое обращение, если не представлен документ, подтверждающий полномочия представителя на осуществление действий от имени получателя финансовой услуги. Документами, подтверждающими полномочия на осуществление действий от имени получателя финансовой услуги, являются:</w:t>
      </w:r>
    </w:p>
    <w:p w14:paraId="5A1E486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для физических лиц: простая письменная доверенность (если иная форма не предусмотрена договором об оказании финансовой услуги), решение суда о признании лица недееспособным (ограниченным в дееспособности) и нотариально заверенная копия решения органа опеки и попечительства о назначении лица опекуном (попечителем);</w:t>
      </w:r>
    </w:p>
    <w:p w14:paraId="56CD110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2) для юридических лиц: оформленная в соответствии с законодательством Российской Федерации доверенность, заверенная печатью получателя финансовой услуги (при условии ее наличия </w:t>
      </w:r>
      <w:r w:rsidRPr="00C1211F">
        <w:rPr>
          <w:rFonts w:ascii="Times New Roman" w:eastAsia="Times New Roman" w:hAnsi="Times New Roman" w:cs="Times New Roman"/>
          <w:sz w:val="24"/>
          <w:szCs w:val="24"/>
        </w:rPr>
        <w:lastRenderedPageBreak/>
        <w:t>согласно учредительным документам) и подписанная руководителем получателя финансовой услуги.</w:t>
      </w:r>
    </w:p>
    <w:p w14:paraId="14122EE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В случае подачи обращения в электронном виде, обращение и приложенные к нему документы должны быть подписаны простой электронной подписью или иным видом электронной подписи, определенным в договоре между получателем финансовой услуги и микрофинансовой организацией. При этом использование личного кабинета получателя финансовой услуги в соответствующей микрофинансовой организации признается надлежащим способом обмена сообщениями между получателем финансовой услуги и микрофинансовой организацией.</w:t>
      </w:r>
    </w:p>
    <w:p w14:paraId="189F1297"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В случае возникновения у микрофинансовой организации сомнений относительно подлинности подписи на обращении получателя финансовой услуги или полномочий представителя получателя финансовой услуги, микрофинансовая организация обязана проинформировать получателя финансовой услуги о риске получения информации о получателе финансовой услуги неуполномоченным лицом.</w:t>
      </w:r>
    </w:p>
    <w:p w14:paraId="2998F23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6. Микрофинансовая организация обязана в доступной форме, в том числе посредством публикации на своем официальном сайте (при наличии), проинформировать получателей финансовых услуг о требованиях и рекомендациях к содержанию обращения, указанных в пунктах 7 и 8 настоящей статьи.</w:t>
      </w:r>
    </w:p>
    <w:p w14:paraId="6B8FF247"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7. Обращение получателя финансовой услуги должно содержать в отношении получателя финансовой услуги, являющегося физическим лицом, фамилию, имя, отчество (при наличии), адрес (почтовый или электронный) в соответствии с пунктом 1 настоящей статьи, для направления ответа на обращение; в отношении получателя финансовой услуги, являющегося юридическим лицом, полное наименование и место нахождения юридического лица, а также подпись уполномоченного представителя юридического лица.</w:t>
      </w:r>
    </w:p>
    <w:p w14:paraId="0C4E7BA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8. Микрофинансовая организация обязана довести до сведения получателей финансовых услуг рекомендацию по включению в обращение следующей информации и документов (при их наличии):</w:t>
      </w:r>
    </w:p>
    <w:p w14:paraId="39EA012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номер договора, заключенного между получателем финансовой услуги и микрофинансовой организацией;</w:t>
      </w:r>
    </w:p>
    <w:p w14:paraId="613AB59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изложение существа требований и фактических обстоятельств, на которых основаны заявленные требования, а также доказательства, подтверждающие эти обстоятельства;</w:t>
      </w:r>
    </w:p>
    <w:p w14:paraId="24564BB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наименование органа, должности, фамилии, имени и отчества (при наличии) работника микрофинансовой организации, действия (бездействие) которого обжалуются;</w:t>
      </w:r>
    </w:p>
    <w:p w14:paraId="1DA257E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иные сведения, которые получатель финансовой услуги считает необходимым сообщить;</w:t>
      </w:r>
    </w:p>
    <w:p w14:paraId="781254B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копии документов, подтверждающих изложенные в обращении обстоятельства. В этом случае в обращении приводится перечень прилагаемых к нему документов.</w:t>
      </w:r>
    </w:p>
    <w:p w14:paraId="7249B61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9. Микрофинансовая организация вправе отказать в рассмотрении обращения получателя финансовой услуги по существу в следующих случаях:</w:t>
      </w:r>
    </w:p>
    <w:p w14:paraId="10DC86A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в обращении не указаны идентифицирующие получателя финансовой услуги признаки (в отношении получателя финансовой услуги, являющегося физическим лицом, фамилия,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в отношении получателя финансовой услуги, являющегося юридическим лицом, полное наименование и место нахождения юридического лица);</w:t>
      </w:r>
    </w:p>
    <w:p w14:paraId="772566F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2) отсутствует подпись уполномоченного представителя (в отношении юридических лиц);</w:t>
      </w:r>
    </w:p>
    <w:p w14:paraId="70ECE0F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в обращении содержатся нецензурные либо оскорбительные выражения, угрозы имуществу микрофинансовой организации, имуществу, жизни и (или) здоровью работников микрофинансовой организации, а также членов их семей;</w:t>
      </w:r>
    </w:p>
    <w:p w14:paraId="4A7F0A5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текст письменного обращения не поддается прочтению;</w:t>
      </w:r>
    </w:p>
    <w:p w14:paraId="06BBB44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в обращении содержится вопрос, на который получателю финансовой</w:t>
      </w:r>
    </w:p>
    <w:p w14:paraId="69FEA129"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услуги ранее предоставлялся письменный ответ по существу, и при </w:t>
      </w:r>
      <w:proofErr w:type="gramStart"/>
      <w:r w:rsidRPr="00C1211F">
        <w:rPr>
          <w:rFonts w:ascii="Times New Roman" w:eastAsia="Times New Roman" w:hAnsi="Times New Roman" w:cs="Times New Roman"/>
          <w:sz w:val="24"/>
          <w:szCs w:val="24"/>
        </w:rPr>
        <w:t>этом</w:t>
      </w:r>
      <w:proofErr w:type="gramEnd"/>
      <w:r w:rsidRPr="00C1211F">
        <w:rPr>
          <w:rFonts w:ascii="Times New Roman" w:eastAsia="Times New Roman" w:hAnsi="Times New Roman" w:cs="Times New Roman"/>
          <w:sz w:val="24"/>
          <w:szCs w:val="24"/>
        </w:rPr>
        <w:t xml:space="preserve"> во вновь полученном обращении не приводятся новые доводы или обстоятельства, о чем уведомляется лицо, направившее обращение.</w:t>
      </w:r>
    </w:p>
    <w:p w14:paraId="68799EA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10. Микрофинансовая организация обязана рассмотреть обращение получателя финансовой услуги по существу после устранения причин для отказа в рассмотрении обращения, указанных в пункте 9 настоящей статьи.</w:t>
      </w:r>
    </w:p>
    <w:p w14:paraId="1CC830B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11. Обращение, в котором обжалуется судебное решение, возвращается лицу, направившему обращение, с указанием на судебный порядок обжалования данного судебного решения.</w:t>
      </w:r>
    </w:p>
    <w:p w14:paraId="4701408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12. Обращения и документы по их рассмотрению хранятся микрофинансовой организацией в течение 1 (одного) года с даты их регистрации в «Журнале регистрации обращений». Обращения получателей финансовых услуг, их копии, документы по их рассмотрению, ответы являются конфиденциальными, кроме случаев получения запросов от уполномоченных государственных органов и органов местного самоуправления, саморегулируемой организации, касающихся получателя финансовой услуги и (или) его обращения.</w:t>
      </w:r>
    </w:p>
    <w:p w14:paraId="161584C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19. Прием обращений, регистрация обращений и требования к предельным срокам рассмотрения обращений</w:t>
      </w:r>
    </w:p>
    <w:p w14:paraId="5293012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Микрофинансовая организация принимает обращения получателей финансовых услуг по почте заказным отправлением с уведомлением о вручении или простым почтовым отправлением, или иным способом, указанным в договоре об оказании финансовой услуги, по адресу микрофинансовой организации, указанному в едином государственном реестре юридических лиц, или иному адресу, указанному в договорах потребительского займа и (или) на официальном сайте микрофинансовой организации.</w:t>
      </w:r>
    </w:p>
    <w:p w14:paraId="6C9F5C7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Поступившее обращение в течение 3 (трех) рабочих дней (в отношении обращений, поступивших после 1 июля 2018 года, в течение 1 (одного) рабочего дня) заносят в «Журнал регистрации обращений», в котором должны содержаться следующие сведения по каждому обращению:</w:t>
      </w:r>
    </w:p>
    <w:p w14:paraId="38AAA59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дата регистрации и входящий номер обращения;</w:t>
      </w:r>
    </w:p>
    <w:p w14:paraId="059F1E1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в отношении физических лиц – фамилия, имя, отчество (при наличии) получателя финансовой услуги, направившего обращение, а в отношении юридических лиц – наименование получателя финансовой услуги, от имени которого направлено обращение.</w:t>
      </w:r>
    </w:p>
    <w:p w14:paraId="4451635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3. Лицо, ответственное за рассмотрение обращений, обязано составить ответ на поступившее к нему обращение в течение 12 (двенадцати) рабочих дней с даты его регистрации в «Журнале регистрации обращений», однако в любом случае не позднее, чем со следующего дня после истечения предельного срока для регистрации обращения в «Журнале регистрации обращений», установленного в пункте 2 настоящей статьи. В случае если получатель финансовой услуги не предоставил информацию и (или) документы, необходимые и достаточные для рассмотрения обращения по существу, ответственный специалист обязан в течение 12 (двенадцати) рабочих </w:t>
      </w:r>
      <w:r w:rsidRPr="00C1211F">
        <w:rPr>
          <w:rFonts w:ascii="Times New Roman" w:eastAsia="Times New Roman" w:hAnsi="Times New Roman" w:cs="Times New Roman"/>
          <w:sz w:val="24"/>
          <w:szCs w:val="24"/>
        </w:rPr>
        <w:lastRenderedPageBreak/>
        <w:t>дней запросить у получателя финансовой услуги недостающую информацию и (или) документы. При этом, в случае предоставления недостающей информации и (или) документов получателем финансовой услуги, микрофинансовая организация обязана рассмотреть обращение в течение 5 (пяти) рабочих дней с даты получения запрошенной информации и (или) документов.</w:t>
      </w:r>
    </w:p>
    <w:p w14:paraId="015BFEE9"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Полученное в устной форме обращение получателя финансовой услуги относительно текущего размера задолженности, возникшей из договора микрозайма, заключенного с микрофинансовой организацией, подлежит рассмотрению микрофинансовой организацией в день обращения. При этом такое обращение не фиксируется в «Журнале регистрации обращений».</w:t>
      </w:r>
    </w:p>
    <w:p w14:paraId="414ED40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20. Формы и способы предоставления получателю финансовой услуги ответа на обращение и требования к мотивировке ответа и причинам отказа</w:t>
      </w:r>
    </w:p>
    <w:p w14:paraId="082846B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Микрофинансовая организация обязана принять решение по полученному ею обращению. Если ответственный специалист полагает, что обращение должно быть удовлетворено и имеет полномочия для принятия соответствующего решения, то он готовит ответ получателю финансовой услуги, в котором приводится разъяснение, какие действия принимаются микрофинансовой организацией по обращению и какие действия должен предпринять получатель финансовой услуги (если они необходимы). Если ответственный специалист полагает, что обращение не может быть удовлетворено и имеет полномочия для принятия соответствующего решения, то он готовит мотивированный ответ с указанием причин отказа.</w:t>
      </w:r>
    </w:p>
    <w:p w14:paraId="0C2EA93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В случае отсутствия ответа получателя финансовой услуги на запрос микрофинансовой организации, направленный в соответствии с пунктом 3 статьи 19 настоящего Стандарта, ответственный специалист вправе принять решение без учета доводов, в подтверждение которых информация и (или) документы не представлены.</w:t>
      </w:r>
    </w:p>
    <w:p w14:paraId="751D58D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В случае невозможности удовлетворить обращение, микрофинансовой организации рекомендуется предложить лицу, направившему обращение, альтернативные способы урегулирования ситуации.</w:t>
      </w:r>
    </w:p>
    <w:p w14:paraId="01E56DF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Ответ на обращение направляется получателю финансовой услуги по почте заказным отправлением с уведомлением о вручении или простым почтовым отправлением, или, по усмотрению микрофинансовой организации, иным способом, указанным в договоре об оказании финансовой услуги, с регистрацией ответа в «Журнале регистрации обращений».</w:t>
      </w:r>
    </w:p>
    <w:p w14:paraId="59B7A7E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21. Анализ обращений и принятие решений о целесообразности применения мер, направленных на улучшение качества обслуживания получателей финансовых услуг, по результатам анализа обращений</w:t>
      </w:r>
    </w:p>
    <w:p w14:paraId="75B1B56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Микрофинансовая организация предоставляет в саморегулируемую организацию, по требованию саморегулируемой организации, но не чаще чем 4 (четыре) раза в год, сведения о рассмотрении обращений получателей финансовых услуг в виде отчета, содержащего следующие данные:</w:t>
      </w:r>
    </w:p>
    <w:p w14:paraId="3D88B810" w14:textId="77777777" w:rsidR="00F642D1" w:rsidRPr="00C1211F" w:rsidRDefault="00F642D1" w:rsidP="00F642D1">
      <w:pPr>
        <w:spacing w:after="0" w:line="360" w:lineRule="atLeast"/>
        <w:ind w:left="360" w:hanging="360"/>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количество поступивших обращений;</w:t>
      </w:r>
    </w:p>
    <w:p w14:paraId="410A05AB" w14:textId="77777777" w:rsidR="00F642D1" w:rsidRPr="00C1211F" w:rsidRDefault="00F642D1" w:rsidP="00F642D1">
      <w:pPr>
        <w:spacing w:after="0" w:line="360" w:lineRule="atLeast"/>
        <w:ind w:left="360" w:hanging="360"/>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предмет обращений;</w:t>
      </w:r>
    </w:p>
    <w:p w14:paraId="3888526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результат рассмотрения обращений (удовлетворено, не удовлетворено, удовлетворено частично).</w:t>
      </w:r>
    </w:p>
    <w:p w14:paraId="60CD243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2. Микрофинансовая организация использует обращения в целях анализа уровня качества обслуживания, а также иных нефинансовых показателей, данные о которых можно получить в ходе анализа обращений, и не реже чем 1 (один) раз в год производит обобщение и типизацию </w:t>
      </w:r>
      <w:r w:rsidRPr="00C1211F">
        <w:rPr>
          <w:rFonts w:ascii="Times New Roman" w:eastAsia="Times New Roman" w:hAnsi="Times New Roman" w:cs="Times New Roman"/>
          <w:sz w:val="24"/>
          <w:szCs w:val="24"/>
        </w:rPr>
        <w:lastRenderedPageBreak/>
        <w:t>обращений и принимает необходимые меры в целях повышения качества обслуживания получателей финансовых услуг.</w:t>
      </w:r>
    </w:p>
    <w:p w14:paraId="38F3F93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22. Реализация права получателя финансовой услуги на досудебный порядок разрешения споров</w:t>
      </w:r>
    </w:p>
    <w:p w14:paraId="02ABE67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При нарушении получателем финансовой услуги сроков возврата основной суммы долга и (или) уплаты процентов по договору займа, микрофинансовая организация доводит до сведения получателя финансовой услуги способом, предусмотренным в соответствующем договоре займа, по выбору микрофинансовой организации претензию для разрешения спора в досудебном порядке.</w:t>
      </w:r>
    </w:p>
    <w:p w14:paraId="17B5C51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В претензии, направляемой микрофинансовой организацией, должна быть указана следующая информация:</w:t>
      </w:r>
    </w:p>
    <w:p w14:paraId="3355E27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наименование микрофинансовой организации и сведения, достаточные для ее идентификации;</w:t>
      </w:r>
    </w:p>
    <w:p w14:paraId="00DEA09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размер и структура текущей задолженности получателя финансовой услуги на дату составления претензии;</w:t>
      </w:r>
    </w:p>
    <w:p w14:paraId="77C2954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способ(ы) оплаты задолженности;</w:t>
      </w:r>
    </w:p>
    <w:p w14:paraId="7EE5538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последствия неисполнения получателем финансовой услуги своих обязательств до указанного в претензии срока;</w:t>
      </w:r>
    </w:p>
    <w:p w14:paraId="3EC34BB9"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способы внесудебного разрешения спора, в том числе возможность использования процедуры медиации (при наличии в договоре займа медиативной оговорки).</w:t>
      </w:r>
    </w:p>
    <w:p w14:paraId="653CC9A7"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В случае если в течение 30 (тридцати) календарных дней с даты направления претензии микрофинансовой организацией получателю финансовой услуги, обязательства, указанные в претензии, не были должным образом исполнены получателем финансовой услуги, микрофинансовая организация вправе обратиться в суд с соответствующим требованием.</w:t>
      </w:r>
    </w:p>
    <w:p w14:paraId="6810F68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Глава 6. Осуществление саморегулируемой организацией контроля за соблюдением членами саморегулируемой организации требований Стандарта</w:t>
      </w:r>
    </w:p>
    <w:p w14:paraId="6DCE008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23. Порядок осуществления саморегулируемой организацией контроля за соблюдением членами саморегулируемой организации требований Стандарта</w:t>
      </w:r>
    </w:p>
    <w:p w14:paraId="12F79F2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Саморегулируемая организация вправе, в том числе на основании обращений органов власти, Банка России или получателей финансовых услуг:</w:t>
      </w:r>
    </w:p>
    <w:p w14:paraId="40A0652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проводить в отношении микрофинансовых организаций проверки надлежащего предоставления информации получателям финансовых услуг;</w:t>
      </w:r>
    </w:p>
    <w:p w14:paraId="6455F497"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требовать предоставления копий ответов на обращения получателей финансовых услуг;</w:t>
      </w:r>
    </w:p>
    <w:p w14:paraId="50953A1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направлять иные запросы и требования в адрес микрофинансовых организаций относительно соблюдения микрофинансовыми организациями требований настоящего Стандарта;</w:t>
      </w:r>
    </w:p>
    <w:p w14:paraId="07E3750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проводить мероприятия по контролю, в ходе которых саморегулируемой организацией осуществляются действия по созданию ситуации для совершения сделки в целях проверки соблюдения микрофинансовыми организациями требований настоящего Стандарта при оказании финансовых услуг.</w:t>
      </w:r>
    </w:p>
    <w:p w14:paraId="3C0C749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Взаимодействие между саморегулируемой организацией и микрофинансовыми организациями, в том числе при осуществлении саморегулируемой организацией контроля за соблюдением членами саморегулируемой организацией требований настоящего Стандарта, осуществляется с учетом требований настоящего Стандарта, внутренних стандартов саморегулируемой организации и законодательства Российской Федерации.</w:t>
      </w:r>
    </w:p>
    <w:p w14:paraId="44E28F4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Глава 7. Заключительные положения Статья 24. Вступление Стандарта в силу</w:t>
      </w:r>
    </w:p>
    <w:p w14:paraId="429FE51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Настоящий Стандарт применяется с 1 июля 2017 года, если иной срок не предусмотрен настоящей статьей.</w:t>
      </w:r>
    </w:p>
    <w:p w14:paraId="0B23BF8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Пункт 3 статьи 10 и пункт 1 статьи 13 настоящего Стандарта применяются с 1 октября 2017 года.</w:t>
      </w:r>
    </w:p>
    <w:p w14:paraId="7578602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Пункты 3, 6 и 7 статьи 5, статья 14, пункты 5, 6, 8-10 статьи 16 настоящего Стандарта применяются с 1 января 2018 года.</w:t>
      </w:r>
    </w:p>
    <w:p w14:paraId="260DD9D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К гражданско-правовым отношениям, возникающим между микрофинансовой организацией и получателем финансовой услуги в связи с заключением договора о предоставлении POS-микрозайма, положения статьи 9 и пункта 2 статьи 10 настоящего Стандарта применяются с 1 января 2018 года.</w:t>
      </w:r>
    </w:p>
    <w:p w14:paraId="7C6BCC8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При расчете предельного уровня платежеспособности получателей финансовых услуг для целей пункта 3 статьи 10 настоящего Стандарта договоры потребительского микрозайма, срок возврата потребительского микрозайма по которым не превышает 30 (тридцати) календарных дней, учитываются следующим образом:</w:t>
      </w:r>
    </w:p>
    <w:p w14:paraId="4E92175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10 (десять) микрозаймов в год – в отношении договоров потребительского микрозайма, заключенных между получателем финансовой услуги и микрофинансовой организацией с 1 июля 2017 года по 31 декабря 2018 года.</w:t>
      </w:r>
    </w:p>
    <w:p w14:paraId="5595EC0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9 (девять) микрозаймов в год – в отношении договоров потребительского микрозайма, заключенных между получателем финансовой услуги и микрофинансовой организацией с 1 января 2019 года.</w:t>
      </w:r>
    </w:p>
    <w:p w14:paraId="738C7B57"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6. При расчете максимального числа дополнительных соглашений к договору потребительского микрозайма, при заключении которых увеличивается срок возврата денежных средств по такому договору, для целей пункта 1 статьи 13 учитываются следующим образом:</w:t>
      </w:r>
    </w:p>
    <w:p w14:paraId="6F64BEA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7 (семь) дополнительных соглашений - в отношении договоров потребительского микрозайма, заключенных между получателем финансовой услуги и микрофинансовой организацией с 1 июля 2017 года по 31 марта 2018 года.</w:t>
      </w:r>
    </w:p>
    <w:p w14:paraId="06F2E4D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6 (шесть) дополнительных соглашений - в отношении договоров потребительского микрозайма, заключенных между получателем финансовой услуги и микрофинансовой организацией с 1 апреля 2018 года по 31 декабря 2018 года.</w:t>
      </w:r>
    </w:p>
    <w:p w14:paraId="2F429DD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5 (пять) дополнительных соглашений - в отношении договоров потребительского микрозайма, заключенных между получателем финансовой услуги и микрофинансовой организацией с 1 января 2019 года.</w:t>
      </w:r>
    </w:p>
    <w:p w14:paraId="29AD4939"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7. Настоящий Стандарт не применяется к отношениям микрофинансовых организаций с получателями финансовых услуг, возникшим до вступления в силу положений настоящего Стандарта, регулирующих соответствующие отношения.</w:t>
      </w:r>
    </w:p>
    <w:p w14:paraId="77DED191" w14:textId="4302AA31"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8. Изменения в настоящий Стандарт разрабатываются саморегулируемыми организациями, направляются на согласование в комитет по стандартам и подлежат утверждению Банком России в порядке, установленном Федеральным законом от 13 июля 2015 года No223-ФЗ «О саморегулируемых организациях в сфере финансового рынка». </w:t>
      </w:r>
    </w:p>
    <w:bookmarkEnd w:id="8"/>
    <w:p w14:paraId="5847EBB2" w14:textId="5A29F9F5"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p>
    <w:p w14:paraId="1767143B" w14:textId="687FE84F"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p>
    <w:p w14:paraId="0E00067A" w14:textId="493107EB" w:rsidR="00F8145D" w:rsidRPr="00C1211F" w:rsidRDefault="00F8145D">
      <w:pP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br w:type="page"/>
      </w:r>
    </w:p>
    <w:p w14:paraId="44AD95DC" w14:textId="029882D6" w:rsidR="00F642D1" w:rsidRPr="00C1211F" w:rsidRDefault="00F642D1" w:rsidP="00F642D1">
      <w:pPr>
        <w:spacing w:after="0" w:line="240" w:lineRule="auto"/>
        <w:ind w:left="5529"/>
        <w:contextualSpacing/>
        <w:jc w:val="right"/>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Приложение № 3</w:t>
      </w:r>
    </w:p>
    <w:p w14:paraId="525AEBDE" w14:textId="22CFCD06" w:rsidR="00F642D1" w:rsidRPr="00C1211F" w:rsidRDefault="00F642D1" w:rsidP="00F642D1">
      <w:pPr>
        <w:spacing w:after="0" w:line="0" w:lineRule="atLeast"/>
        <w:ind w:left="5529"/>
        <w:jc w:val="both"/>
        <w:rPr>
          <w:rFonts w:ascii="Times New Roman" w:eastAsia="Times New Roman" w:hAnsi="Times New Roman" w:cs="Times New Roman"/>
          <w:b/>
          <w:sz w:val="24"/>
          <w:szCs w:val="24"/>
        </w:rPr>
      </w:pPr>
      <w:r w:rsidRPr="00C1211F">
        <w:rPr>
          <w:rFonts w:ascii="Times New Roman" w:eastAsia="Calibri" w:hAnsi="Times New Roman" w:cs="Times New Roman"/>
          <w:sz w:val="24"/>
          <w:szCs w:val="24"/>
        </w:rPr>
        <w:t xml:space="preserve">к Стандарту  реализации финансовых инструментов и услуг Некоммерческой организации микрокредитной компании «Фонд микрофинансирования субъектов малого и среднего предпринимательства в Ставропольском крае», утвержденного приказом </w:t>
      </w:r>
      <w:r w:rsidRPr="00C1211F">
        <w:rPr>
          <w:rFonts w:ascii="Times New Roman" w:eastAsia="Times New Roman" w:hAnsi="Times New Roman" w:cs="Times New Roman"/>
          <w:sz w:val="24"/>
          <w:szCs w:val="24"/>
        </w:rPr>
        <w:t>№</w:t>
      </w:r>
      <w:r w:rsidR="00193F88" w:rsidRPr="00193F88">
        <w:rPr>
          <w:rFonts w:ascii="Times New Roman" w:eastAsia="Calibri" w:hAnsi="Times New Roman" w:cs="Times New Roman"/>
          <w:sz w:val="24"/>
          <w:szCs w:val="24"/>
        </w:rPr>
        <w:t>51/ОД от 16.05.2023 г</w:t>
      </w:r>
      <w:r w:rsidR="00193F88" w:rsidRPr="00C1211F">
        <w:rPr>
          <w:rFonts w:ascii="Times New Roman" w:eastAsia="Calibri" w:hAnsi="Times New Roman" w:cs="Times New Roman"/>
          <w:sz w:val="24"/>
          <w:szCs w:val="24"/>
        </w:rPr>
        <w:t>.</w:t>
      </w:r>
    </w:p>
    <w:p w14:paraId="23572111" w14:textId="77777777" w:rsidR="00691EE0" w:rsidRPr="00C1211F" w:rsidRDefault="00691EE0" w:rsidP="00691EE0">
      <w:pPr>
        <w:spacing w:after="0" w:line="240" w:lineRule="auto"/>
        <w:contextualSpacing/>
        <w:rPr>
          <w:rFonts w:ascii="Times New Roman" w:hAnsi="Times New Roman"/>
          <w:caps/>
          <w:color w:val="1773B9"/>
          <w:kern w:val="36"/>
          <w:sz w:val="24"/>
          <w:szCs w:val="24"/>
        </w:rPr>
      </w:pPr>
    </w:p>
    <w:p w14:paraId="3C0FF9DA" w14:textId="77777777" w:rsidR="007C74FE" w:rsidRPr="002A1F84" w:rsidRDefault="00651E41" w:rsidP="007C74FE">
      <w:pPr>
        <w:spacing w:after="0" w:line="240" w:lineRule="auto"/>
        <w:jc w:val="center"/>
        <w:outlineLvl w:val="0"/>
        <w:rPr>
          <w:rFonts w:ascii="Times New Roman" w:hAnsi="Times New Roman"/>
          <w:b/>
          <w:caps/>
          <w:kern w:val="36"/>
          <w:u w:val="single"/>
        </w:rPr>
      </w:pPr>
      <w:r w:rsidRPr="00C1211F">
        <w:rPr>
          <w:rFonts w:ascii="Times New Roman" w:hAnsi="Times New Roman"/>
          <w:caps/>
          <w:color w:val="1773B9"/>
          <w:kern w:val="36"/>
          <w:sz w:val="24"/>
          <w:szCs w:val="24"/>
        </w:rPr>
        <w:t xml:space="preserve">     </w:t>
      </w:r>
      <w:r w:rsidR="007C74FE" w:rsidRPr="002A1F84">
        <w:rPr>
          <w:rFonts w:ascii="Times New Roman" w:hAnsi="Times New Roman"/>
          <w:b/>
          <w:caps/>
          <w:kern w:val="36"/>
          <w:u w:val="single"/>
        </w:rPr>
        <w:t>«Микро-СТАРТ»</w:t>
      </w:r>
    </w:p>
    <w:p w14:paraId="4BF0FD8E" w14:textId="77777777" w:rsidR="007C74FE" w:rsidRPr="002A1F84" w:rsidRDefault="007C74FE" w:rsidP="007C74FE">
      <w:pPr>
        <w:spacing w:after="0" w:line="240" w:lineRule="auto"/>
        <w:jc w:val="both"/>
        <w:rPr>
          <w:rFonts w:ascii="Times New Roman" w:hAnsi="Times New Roman"/>
          <w:b/>
          <w:bCs/>
          <w:u w:val="single"/>
        </w:rPr>
      </w:pPr>
    </w:p>
    <w:p w14:paraId="773C16DC" w14:textId="77777777" w:rsidR="007C74FE" w:rsidRPr="002A1F84" w:rsidRDefault="007C74FE" w:rsidP="007C74FE">
      <w:pPr>
        <w:spacing w:after="0" w:line="240" w:lineRule="auto"/>
        <w:jc w:val="both"/>
        <w:rPr>
          <w:rFonts w:ascii="Times New Roman" w:hAnsi="Times New Roman"/>
          <w:u w:val="single"/>
        </w:rPr>
      </w:pPr>
      <w:r w:rsidRPr="002A1F84">
        <w:rPr>
          <w:rFonts w:ascii="Times New Roman" w:hAnsi="Times New Roman"/>
          <w:b/>
          <w:bCs/>
          <w:u w:val="single"/>
        </w:rPr>
        <w:t>Общие условия предоставления микрозайма:</w:t>
      </w:r>
      <w:r w:rsidRPr="002A1F84">
        <w:rPr>
          <w:rFonts w:ascii="Times New Roman" w:hAnsi="Times New Roman"/>
          <w:u w:val="single"/>
        </w:rPr>
        <w:t> </w:t>
      </w:r>
    </w:p>
    <w:p w14:paraId="5745F3CD" w14:textId="77777777" w:rsidR="007C74FE" w:rsidRPr="002A1F84" w:rsidRDefault="007C74FE" w:rsidP="007C74FE">
      <w:pPr>
        <w:spacing w:after="0" w:line="240" w:lineRule="auto"/>
        <w:jc w:val="both"/>
        <w:rPr>
          <w:rFonts w:ascii="Times New Roman" w:hAnsi="Times New Roman"/>
          <w:u w:val="single"/>
        </w:rPr>
      </w:pPr>
    </w:p>
    <w:tbl>
      <w:tblPr>
        <w:tblW w:w="9648" w:type="dxa"/>
        <w:tblCellMar>
          <w:left w:w="0" w:type="dxa"/>
          <w:right w:w="0" w:type="dxa"/>
        </w:tblCellMar>
        <w:tblLook w:val="0000" w:firstRow="0" w:lastRow="0" w:firstColumn="0" w:lastColumn="0" w:noHBand="0" w:noVBand="0"/>
      </w:tblPr>
      <w:tblGrid>
        <w:gridCol w:w="522"/>
        <w:gridCol w:w="2563"/>
        <w:gridCol w:w="4820"/>
        <w:gridCol w:w="1743"/>
      </w:tblGrid>
      <w:tr w:rsidR="007C74FE" w:rsidRPr="002A1F84" w14:paraId="0CFF0A63" w14:textId="77777777" w:rsidTr="00D75B54">
        <w:tc>
          <w:tcPr>
            <w:tcW w:w="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A6DF4F"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1</w:t>
            </w:r>
          </w:p>
        </w:tc>
        <w:tc>
          <w:tcPr>
            <w:tcW w:w="25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D19963"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Сумма микрозайма</w:t>
            </w:r>
          </w:p>
        </w:tc>
        <w:tc>
          <w:tcPr>
            <w:tcW w:w="65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8F653F1" w14:textId="77777777" w:rsidR="007C74FE" w:rsidRPr="002A1F84" w:rsidRDefault="007C74FE" w:rsidP="00D75B54">
            <w:pPr>
              <w:spacing w:after="0" w:line="240" w:lineRule="auto"/>
              <w:jc w:val="both"/>
              <w:rPr>
                <w:rFonts w:ascii="Times New Roman" w:hAnsi="Times New Roman"/>
              </w:rPr>
            </w:pPr>
            <w:r w:rsidRPr="002A1F84">
              <w:rPr>
                <w:rFonts w:ascii="Times New Roman" w:hAnsi="Times New Roman"/>
              </w:rPr>
              <w:t>до 500 000 (пятисот тысяч) рублей включительно</w:t>
            </w:r>
          </w:p>
        </w:tc>
      </w:tr>
      <w:tr w:rsidR="007C74FE" w:rsidRPr="002A1F84" w14:paraId="5695BAD1" w14:textId="77777777" w:rsidTr="00D75B54">
        <w:tc>
          <w:tcPr>
            <w:tcW w:w="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3E3688"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2</w:t>
            </w:r>
          </w:p>
        </w:tc>
        <w:tc>
          <w:tcPr>
            <w:tcW w:w="256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BECC96"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Срок предоставления микрозайма</w:t>
            </w:r>
          </w:p>
        </w:tc>
        <w:tc>
          <w:tcPr>
            <w:tcW w:w="6563" w:type="dxa"/>
            <w:gridSpan w:val="2"/>
            <w:tcBorders>
              <w:top w:val="nil"/>
              <w:left w:val="nil"/>
              <w:bottom w:val="single" w:sz="8" w:space="0" w:color="auto"/>
              <w:right w:val="single" w:sz="8" w:space="0" w:color="auto"/>
            </w:tcBorders>
            <w:tcMar>
              <w:top w:w="0" w:type="dxa"/>
              <w:left w:w="108" w:type="dxa"/>
              <w:bottom w:w="0" w:type="dxa"/>
              <w:right w:w="108" w:type="dxa"/>
            </w:tcMar>
          </w:tcPr>
          <w:p w14:paraId="32BB4D6A" w14:textId="77777777" w:rsidR="007C74FE" w:rsidRPr="002A1F84" w:rsidRDefault="007C74FE" w:rsidP="00D75B54">
            <w:pPr>
              <w:spacing w:after="0" w:line="240" w:lineRule="auto"/>
              <w:jc w:val="both"/>
              <w:rPr>
                <w:rFonts w:ascii="Times New Roman" w:hAnsi="Times New Roman"/>
              </w:rPr>
            </w:pPr>
            <w:r w:rsidRPr="002A1F84">
              <w:rPr>
                <w:rFonts w:ascii="Times New Roman" w:hAnsi="Times New Roman"/>
                <w:color w:val="000000"/>
              </w:rPr>
              <w:t>до 24 (двадцати четырех) месяцев включительно от даты заключения договора микрозайма</w:t>
            </w:r>
          </w:p>
        </w:tc>
      </w:tr>
      <w:tr w:rsidR="007C74FE" w:rsidRPr="002A1F84" w14:paraId="1166E15E" w14:textId="77777777" w:rsidTr="00D75B54">
        <w:tc>
          <w:tcPr>
            <w:tcW w:w="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2CCB10"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3</w:t>
            </w:r>
          </w:p>
        </w:tc>
        <w:tc>
          <w:tcPr>
            <w:tcW w:w="2563"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712F5"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Форма предоставления микрозайма</w:t>
            </w:r>
          </w:p>
        </w:tc>
        <w:tc>
          <w:tcPr>
            <w:tcW w:w="6563" w:type="dxa"/>
            <w:gridSpan w:val="2"/>
            <w:tcBorders>
              <w:top w:val="nil"/>
              <w:left w:val="nil"/>
              <w:bottom w:val="single" w:sz="8" w:space="0" w:color="auto"/>
              <w:right w:val="single" w:sz="8" w:space="0" w:color="auto"/>
            </w:tcBorders>
            <w:tcMar>
              <w:top w:w="0" w:type="dxa"/>
              <w:left w:w="108" w:type="dxa"/>
              <w:bottom w:w="0" w:type="dxa"/>
              <w:right w:w="108" w:type="dxa"/>
            </w:tcMar>
          </w:tcPr>
          <w:p w14:paraId="311F1B4B" w14:textId="77777777" w:rsidR="007C74FE" w:rsidRPr="002A1F84" w:rsidRDefault="007C74FE" w:rsidP="00D75B54">
            <w:pPr>
              <w:spacing w:after="0" w:line="240" w:lineRule="auto"/>
              <w:jc w:val="both"/>
              <w:rPr>
                <w:rFonts w:ascii="Times New Roman" w:hAnsi="Times New Roman"/>
              </w:rPr>
            </w:pPr>
            <w:r w:rsidRPr="002A1F84">
              <w:rPr>
                <w:rFonts w:ascii="Times New Roman" w:hAnsi="Times New Roman"/>
                <w:bdr w:val="none" w:sz="0" w:space="0" w:color="auto" w:frame="1"/>
              </w:rPr>
              <w:t>единовременный микрозайм, транши</w:t>
            </w:r>
          </w:p>
        </w:tc>
      </w:tr>
      <w:tr w:rsidR="007C74FE" w:rsidRPr="002A1F84" w14:paraId="32638836" w14:textId="77777777" w:rsidTr="00D75B54">
        <w:tc>
          <w:tcPr>
            <w:tcW w:w="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E093D0"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4</w:t>
            </w:r>
          </w:p>
        </w:tc>
        <w:tc>
          <w:tcPr>
            <w:tcW w:w="2563" w:type="dxa"/>
            <w:tcBorders>
              <w:top w:val="nil"/>
              <w:left w:val="nil"/>
              <w:bottom w:val="single" w:sz="8" w:space="0" w:color="auto"/>
              <w:right w:val="single" w:sz="8" w:space="0" w:color="auto"/>
            </w:tcBorders>
            <w:tcMar>
              <w:top w:w="0" w:type="dxa"/>
              <w:left w:w="108" w:type="dxa"/>
              <w:bottom w:w="0" w:type="dxa"/>
              <w:right w:w="108" w:type="dxa"/>
            </w:tcMar>
            <w:vAlign w:val="center"/>
          </w:tcPr>
          <w:p w14:paraId="6C936308"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color w:val="000000"/>
              </w:rPr>
              <w:t>Порядок погашения микрозайма</w:t>
            </w:r>
          </w:p>
        </w:tc>
        <w:tc>
          <w:tcPr>
            <w:tcW w:w="6563" w:type="dxa"/>
            <w:gridSpan w:val="2"/>
            <w:tcBorders>
              <w:top w:val="nil"/>
              <w:left w:val="nil"/>
              <w:bottom w:val="single" w:sz="8" w:space="0" w:color="auto"/>
              <w:right w:val="single" w:sz="8" w:space="0" w:color="auto"/>
            </w:tcBorders>
            <w:tcMar>
              <w:top w:w="0" w:type="dxa"/>
              <w:left w:w="108" w:type="dxa"/>
              <w:bottom w:w="0" w:type="dxa"/>
              <w:right w:w="108" w:type="dxa"/>
            </w:tcMar>
          </w:tcPr>
          <w:p w14:paraId="6D4B2D41" w14:textId="77777777" w:rsidR="007C74FE" w:rsidRPr="002A1F84" w:rsidRDefault="007C74FE" w:rsidP="00D75B54">
            <w:pPr>
              <w:spacing w:after="0" w:line="240" w:lineRule="auto"/>
              <w:jc w:val="both"/>
              <w:rPr>
                <w:rFonts w:ascii="Times New Roman" w:hAnsi="Times New Roman"/>
                <w:color w:val="000000"/>
              </w:rPr>
            </w:pPr>
            <w:r w:rsidRPr="002A1F84">
              <w:rPr>
                <w:rFonts w:ascii="Times New Roman" w:hAnsi="Times New Roman"/>
                <w:color w:val="000000"/>
              </w:rPr>
              <w:t xml:space="preserve">Равными платежами/индивидуальный график/отсрочка. </w:t>
            </w:r>
          </w:p>
          <w:p w14:paraId="7814007C" w14:textId="77777777" w:rsidR="007C74FE" w:rsidRPr="002A1F84" w:rsidRDefault="007C74FE" w:rsidP="00D75B54">
            <w:pPr>
              <w:spacing w:after="0" w:line="240" w:lineRule="auto"/>
              <w:jc w:val="both"/>
              <w:rPr>
                <w:rFonts w:ascii="Times New Roman" w:hAnsi="Times New Roman"/>
                <w:bdr w:val="none" w:sz="0" w:space="0" w:color="auto" w:frame="1"/>
              </w:rPr>
            </w:pPr>
            <w:r w:rsidRPr="002A1F84">
              <w:rPr>
                <w:rFonts w:ascii="Times New Roman" w:hAnsi="Times New Roman"/>
                <w:color w:val="000000"/>
              </w:rPr>
              <w:t>При расчете процентов за пользование микрозаймом применяется дифференцированная система.</w:t>
            </w:r>
          </w:p>
        </w:tc>
      </w:tr>
      <w:tr w:rsidR="007C74FE" w:rsidRPr="002A1F84" w14:paraId="1EA7D5F3" w14:textId="77777777" w:rsidTr="00D75B54">
        <w:tc>
          <w:tcPr>
            <w:tcW w:w="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D6080"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5</w:t>
            </w:r>
          </w:p>
        </w:tc>
        <w:tc>
          <w:tcPr>
            <w:tcW w:w="256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1BE306"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Обеспечение</w:t>
            </w:r>
          </w:p>
        </w:tc>
        <w:tc>
          <w:tcPr>
            <w:tcW w:w="6563" w:type="dxa"/>
            <w:gridSpan w:val="2"/>
            <w:tcBorders>
              <w:top w:val="nil"/>
              <w:left w:val="nil"/>
              <w:bottom w:val="single" w:sz="8" w:space="0" w:color="auto"/>
              <w:right w:val="single" w:sz="8" w:space="0" w:color="auto"/>
            </w:tcBorders>
            <w:tcMar>
              <w:top w:w="0" w:type="dxa"/>
              <w:left w:w="108" w:type="dxa"/>
              <w:bottom w:w="0" w:type="dxa"/>
              <w:right w:w="108" w:type="dxa"/>
            </w:tcMar>
          </w:tcPr>
          <w:p w14:paraId="52E10C75" w14:textId="77777777" w:rsidR="007C74FE" w:rsidRPr="002A1F84" w:rsidRDefault="007C74FE" w:rsidP="00D75B54">
            <w:pPr>
              <w:spacing w:after="0" w:line="240" w:lineRule="auto"/>
              <w:jc w:val="both"/>
              <w:rPr>
                <w:rFonts w:ascii="Times New Roman" w:hAnsi="Times New Roman"/>
              </w:rPr>
            </w:pPr>
            <w:r w:rsidRPr="002A1F84">
              <w:rPr>
                <w:rFonts w:ascii="Times New Roman" w:hAnsi="Times New Roman"/>
                <w:bCs/>
                <w:color w:val="000000"/>
              </w:rPr>
              <w:t>Обязательным условием является предоставление поручительства двух физических или одного юридического лица/индивидуального предпринимателя, с предоставлением документов, подтверждающих доходы в обеспечение своевременного и полного исполнения обязательств по Договору микрозайма.</w:t>
            </w:r>
          </w:p>
        </w:tc>
      </w:tr>
      <w:tr w:rsidR="007C74FE" w:rsidRPr="002A1F84" w14:paraId="3C142001" w14:textId="77777777" w:rsidTr="00D75B54">
        <w:trPr>
          <w:trHeight w:val="481"/>
        </w:trPr>
        <w:tc>
          <w:tcPr>
            <w:tcW w:w="522"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27C77EE8"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6</w:t>
            </w:r>
          </w:p>
        </w:tc>
        <w:tc>
          <w:tcPr>
            <w:tcW w:w="2563" w:type="dxa"/>
            <w:vMerge w:val="restart"/>
            <w:tcBorders>
              <w:top w:val="nil"/>
              <w:left w:val="nil"/>
              <w:right w:val="single" w:sz="8" w:space="0" w:color="auto"/>
            </w:tcBorders>
            <w:tcMar>
              <w:top w:w="0" w:type="dxa"/>
              <w:left w:w="108" w:type="dxa"/>
              <w:bottom w:w="0" w:type="dxa"/>
              <w:right w:w="108" w:type="dxa"/>
            </w:tcMar>
            <w:vAlign w:val="center"/>
          </w:tcPr>
          <w:p w14:paraId="2B5C4387"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Процентная ставка, % годовых</w:t>
            </w:r>
          </w:p>
        </w:tc>
        <w:tc>
          <w:tcPr>
            <w:tcW w:w="4820" w:type="dxa"/>
            <w:tcBorders>
              <w:top w:val="nil"/>
              <w:left w:val="nil"/>
              <w:right w:val="single" w:sz="4" w:space="0" w:color="auto"/>
            </w:tcBorders>
            <w:tcMar>
              <w:top w:w="0" w:type="dxa"/>
              <w:left w:w="108" w:type="dxa"/>
              <w:bottom w:w="0" w:type="dxa"/>
              <w:right w:w="108" w:type="dxa"/>
            </w:tcMar>
          </w:tcPr>
          <w:p w14:paraId="0D976332" w14:textId="77777777" w:rsidR="007C74FE" w:rsidRPr="002A1F84" w:rsidRDefault="007C74FE" w:rsidP="00D75B54">
            <w:pPr>
              <w:spacing w:after="0" w:line="240" w:lineRule="auto"/>
              <w:jc w:val="both"/>
              <w:rPr>
                <w:rFonts w:ascii="Times New Roman" w:hAnsi="Times New Roman"/>
                <w:b/>
                <w:color w:val="000000"/>
              </w:rPr>
            </w:pPr>
            <w:proofErr w:type="spellStart"/>
            <w:r w:rsidRPr="002A1F84">
              <w:rPr>
                <w:rFonts w:ascii="Times New Roman" w:hAnsi="Times New Roman"/>
                <w:b/>
                <w:color w:val="000000"/>
              </w:rPr>
              <w:t>СМиСП</w:t>
            </w:r>
            <w:proofErr w:type="spellEnd"/>
            <w:r w:rsidRPr="002A1F84">
              <w:rPr>
                <w:rFonts w:ascii="Times New Roman" w:hAnsi="Times New Roman"/>
                <w:b/>
                <w:color w:val="000000"/>
              </w:rPr>
              <w:t>,  реализующие  следующие приоритетные проекты:</w:t>
            </w:r>
          </w:p>
        </w:tc>
        <w:tc>
          <w:tcPr>
            <w:tcW w:w="1743" w:type="dxa"/>
            <w:vMerge w:val="restart"/>
            <w:tcBorders>
              <w:top w:val="nil"/>
              <w:left w:val="single" w:sz="4" w:space="0" w:color="auto"/>
              <w:right w:val="single" w:sz="8" w:space="0" w:color="auto"/>
            </w:tcBorders>
            <w:vAlign w:val="center"/>
          </w:tcPr>
          <w:p w14:paraId="03C51DC7" w14:textId="77777777" w:rsidR="007C74FE" w:rsidRPr="002A1F84" w:rsidRDefault="007C74FE" w:rsidP="00D75B54">
            <w:pPr>
              <w:spacing w:after="0" w:line="240" w:lineRule="auto"/>
              <w:jc w:val="center"/>
              <w:rPr>
                <w:rFonts w:ascii="Times New Roman" w:hAnsi="Times New Roman"/>
              </w:rPr>
            </w:pPr>
            <w:r w:rsidRPr="00B14695">
              <w:rPr>
                <w:rFonts w:ascii="Times New Roman" w:hAnsi="Times New Roman"/>
              </w:rPr>
              <w:t>ключевая ставка Банка России на дату заключения договора микрозайма плюс 1,5%</w:t>
            </w:r>
          </w:p>
        </w:tc>
      </w:tr>
      <w:tr w:rsidR="007C74FE" w:rsidRPr="002A1F84" w14:paraId="3FD2D3C2" w14:textId="77777777" w:rsidTr="00D75B54">
        <w:trPr>
          <w:trHeight w:val="557"/>
        </w:trPr>
        <w:tc>
          <w:tcPr>
            <w:tcW w:w="522" w:type="dxa"/>
            <w:vMerge/>
            <w:tcBorders>
              <w:left w:val="single" w:sz="8" w:space="0" w:color="auto"/>
              <w:right w:val="single" w:sz="8" w:space="0" w:color="auto"/>
            </w:tcBorders>
            <w:tcMar>
              <w:top w:w="0" w:type="dxa"/>
              <w:left w:w="108" w:type="dxa"/>
              <w:bottom w:w="0" w:type="dxa"/>
              <w:right w:w="108" w:type="dxa"/>
            </w:tcMar>
            <w:vAlign w:val="center"/>
          </w:tcPr>
          <w:p w14:paraId="6B1C8F7E" w14:textId="77777777" w:rsidR="007C74FE" w:rsidRPr="002A1F84" w:rsidRDefault="007C74FE" w:rsidP="00D75B54">
            <w:pPr>
              <w:spacing w:after="0" w:line="240" w:lineRule="auto"/>
              <w:rPr>
                <w:rFonts w:ascii="Times New Roman" w:hAnsi="Times New Roman"/>
                <w:b/>
                <w:bCs/>
                <w:bdr w:val="none" w:sz="0" w:space="0" w:color="auto" w:frame="1"/>
              </w:rPr>
            </w:pPr>
          </w:p>
        </w:tc>
        <w:tc>
          <w:tcPr>
            <w:tcW w:w="2563" w:type="dxa"/>
            <w:vMerge/>
            <w:tcBorders>
              <w:left w:val="nil"/>
              <w:right w:val="single" w:sz="8" w:space="0" w:color="auto"/>
            </w:tcBorders>
            <w:tcMar>
              <w:top w:w="0" w:type="dxa"/>
              <w:left w:w="108" w:type="dxa"/>
              <w:bottom w:w="0" w:type="dxa"/>
              <w:right w:w="108" w:type="dxa"/>
            </w:tcMar>
            <w:vAlign w:val="center"/>
          </w:tcPr>
          <w:p w14:paraId="41B9B967" w14:textId="77777777" w:rsidR="007C74FE" w:rsidRPr="002A1F84" w:rsidRDefault="007C74FE" w:rsidP="00D75B54">
            <w:pPr>
              <w:spacing w:after="0" w:line="240" w:lineRule="auto"/>
              <w:rPr>
                <w:rFonts w:ascii="Times New Roman" w:hAnsi="Times New Roman"/>
                <w:b/>
                <w:bCs/>
                <w:bdr w:val="none" w:sz="0" w:space="0" w:color="auto" w:frame="1"/>
              </w:rPr>
            </w:pPr>
          </w:p>
        </w:tc>
        <w:tc>
          <w:tcPr>
            <w:tcW w:w="4820" w:type="dxa"/>
            <w:tcBorders>
              <w:left w:val="nil"/>
              <w:right w:val="single" w:sz="4" w:space="0" w:color="auto"/>
            </w:tcBorders>
            <w:tcMar>
              <w:top w:w="0" w:type="dxa"/>
              <w:left w:w="108" w:type="dxa"/>
              <w:bottom w:w="0" w:type="dxa"/>
              <w:right w:w="108" w:type="dxa"/>
            </w:tcMar>
          </w:tcPr>
          <w:p w14:paraId="0D0A7C2A" w14:textId="77777777" w:rsidR="007C74FE" w:rsidRPr="002A1F84" w:rsidRDefault="007C74FE" w:rsidP="00D75B54">
            <w:pPr>
              <w:spacing w:after="0" w:line="240" w:lineRule="auto"/>
              <w:ind w:firstLine="459"/>
              <w:jc w:val="both"/>
              <w:rPr>
                <w:rFonts w:ascii="Times New Roman" w:hAnsi="Times New Roman"/>
              </w:rPr>
            </w:pPr>
            <w:proofErr w:type="gramStart"/>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зарегистрирован и осуществляет деятельность на территориях опережающего социально-экономического развития Российской Федерации, особой экономической зоны Российской Федерации и включен в реестр резидентов таких территорий;</w:t>
            </w:r>
            <w:proofErr w:type="gramEnd"/>
          </w:p>
        </w:tc>
        <w:tc>
          <w:tcPr>
            <w:tcW w:w="1743" w:type="dxa"/>
            <w:vMerge/>
            <w:tcBorders>
              <w:left w:val="single" w:sz="4" w:space="0" w:color="auto"/>
              <w:right w:val="single" w:sz="8" w:space="0" w:color="auto"/>
            </w:tcBorders>
            <w:vAlign w:val="center"/>
          </w:tcPr>
          <w:p w14:paraId="6649FF44" w14:textId="77777777" w:rsidR="007C74FE" w:rsidRPr="002A1F84" w:rsidRDefault="007C74FE" w:rsidP="00D75B54">
            <w:pPr>
              <w:spacing w:after="0" w:line="240" w:lineRule="auto"/>
              <w:jc w:val="center"/>
              <w:rPr>
                <w:rFonts w:ascii="Times New Roman" w:hAnsi="Times New Roman"/>
              </w:rPr>
            </w:pPr>
          </w:p>
        </w:tc>
      </w:tr>
      <w:tr w:rsidR="007C74FE" w:rsidRPr="002A1F84" w14:paraId="260BFCFA" w14:textId="77777777" w:rsidTr="00D75B54">
        <w:trPr>
          <w:trHeight w:val="557"/>
        </w:trPr>
        <w:tc>
          <w:tcPr>
            <w:tcW w:w="522" w:type="dxa"/>
            <w:vMerge/>
            <w:tcBorders>
              <w:left w:val="single" w:sz="8" w:space="0" w:color="auto"/>
              <w:right w:val="single" w:sz="8" w:space="0" w:color="auto"/>
            </w:tcBorders>
            <w:tcMar>
              <w:top w:w="0" w:type="dxa"/>
              <w:left w:w="108" w:type="dxa"/>
              <w:bottom w:w="0" w:type="dxa"/>
              <w:right w:w="108" w:type="dxa"/>
            </w:tcMar>
            <w:vAlign w:val="center"/>
          </w:tcPr>
          <w:p w14:paraId="16127D37" w14:textId="77777777" w:rsidR="007C74FE" w:rsidRPr="002A1F84" w:rsidRDefault="007C74FE" w:rsidP="00D75B54">
            <w:pPr>
              <w:spacing w:after="0" w:line="240" w:lineRule="auto"/>
              <w:rPr>
                <w:rFonts w:ascii="Times New Roman" w:hAnsi="Times New Roman"/>
                <w:b/>
                <w:bCs/>
                <w:bdr w:val="none" w:sz="0" w:space="0" w:color="auto" w:frame="1"/>
              </w:rPr>
            </w:pPr>
          </w:p>
        </w:tc>
        <w:tc>
          <w:tcPr>
            <w:tcW w:w="2563" w:type="dxa"/>
            <w:vMerge/>
            <w:tcBorders>
              <w:left w:val="nil"/>
              <w:right w:val="single" w:sz="8" w:space="0" w:color="auto"/>
            </w:tcBorders>
            <w:tcMar>
              <w:top w:w="0" w:type="dxa"/>
              <w:left w:w="108" w:type="dxa"/>
              <w:bottom w:w="0" w:type="dxa"/>
              <w:right w:w="108" w:type="dxa"/>
            </w:tcMar>
            <w:vAlign w:val="center"/>
          </w:tcPr>
          <w:p w14:paraId="5E5A623F" w14:textId="77777777" w:rsidR="007C74FE" w:rsidRPr="002A1F84" w:rsidRDefault="007C74FE" w:rsidP="00D75B54">
            <w:pPr>
              <w:spacing w:after="0" w:line="240" w:lineRule="auto"/>
              <w:rPr>
                <w:rFonts w:ascii="Times New Roman" w:hAnsi="Times New Roman"/>
                <w:b/>
                <w:bCs/>
                <w:bdr w:val="none" w:sz="0" w:space="0" w:color="auto" w:frame="1"/>
              </w:rPr>
            </w:pPr>
          </w:p>
        </w:tc>
        <w:tc>
          <w:tcPr>
            <w:tcW w:w="4820" w:type="dxa"/>
            <w:tcBorders>
              <w:left w:val="nil"/>
              <w:right w:val="single" w:sz="4" w:space="0" w:color="auto"/>
            </w:tcBorders>
            <w:tcMar>
              <w:top w:w="0" w:type="dxa"/>
              <w:left w:w="108" w:type="dxa"/>
              <w:bottom w:w="0" w:type="dxa"/>
              <w:right w:w="108" w:type="dxa"/>
            </w:tcMar>
          </w:tcPr>
          <w:p w14:paraId="4C77FEBA" w14:textId="77777777" w:rsidR="007C74FE" w:rsidRPr="002A1F84" w:rsidRDefault="007C74FE" w:rsidP="00D75B54">
            <w:pPr>
              <w:tabs>
                <w:tab w:val="left" w:pos="459"/>
                <w:tab w:val="left" w:pos="743"/>
              </w:tabs>
              <w:spacing w:after="0" w:line="240" w:lineRule="auto"/>
              <w:ind w:firstLine="459"/>
              <w:jc w:val="both"/>
              <w:rPr>
                <w:rFonts w:ascii="Times New Roman" w:hAnsi="Times New Roman"/>
                <w:color w:val="000000"/>
              </w:rPr>
            </w:pPr>
            <w:r w:rsidRPr="002A1F84">
              <w:rPr>
                <w:rFonts w:ascii="Times New Roman" w:hAnsi="Times New Roman"/>
                <w:color w:val="000000"/>
              </w:rPr>
              <w:t xml:space="preserve"> - </w:t>
            </w:r>
            <w:proofErr w:type="spellStart"/>
            <w:r w:rsidRPr="002A1F84">
              <w:rPr>
                <w:rFonts w:ascii="Times New Roman" w:hAnsi="Times New Roman"/>
                <w:color w:val="000000"/>
              </w:rPr>
              <w:t>СМиСП</w:t>
            </w:r>
            <w:proofErr w:type="spellEnd"/>
            <w:r w:rsidRPr="002A1F84">
              <w:rPr>
                <w:rFonts w:ascii="Times New Roman" w:hAnsi="Times New Roman"/>
                <w:color w:val="000000"/>
              </w:rPr>
              <w:t>, является резидентом промышленного (индустриального) парка, агропромышленного парка, 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tc>
        <w:tc>
          <w:tcPr>
            <w:tcW w:w="1743" w:type="dxa"/>
            <w:vMerge/>
            <w:tcBorders>
              <w:left w:val="single" w:sz="4" w:space="0" w:color="auto"/>
              <w:right w:val="single" w:sz="8" w:space="0" w:color="auto"/>
            </w:tcBorders>
            <w:vAlign w:val="center"/>
          </w:tcPr>
          <w:p w14:paraId="3273F85E" w14:textId="77777777" w:rsidR="007C74FE" w:rsidRPr="002A1F84" w:rsidRDefault="007C74FE" w:rsidP="00D75B54">
            <w:pPr>
              <w:spacing w:after="0" w:line="240" w:lineRule="auto"/>
              <w:jc w:val="center"/>
              <w:rPr>
                <w:rFonts w:ascii="Times New Roman" w:hAnsi="Times New Roman"/>
              </w:rPr>
            </w:pPr>
          </w:p>
        </w:tc>
      </w:tr>
      <w:tr w:rsidR="007C74FE" w:rsidRPr="002A1F84" w14:paraId="049ABAFC" w14:textId="77777777" w:rsidTr="00D75B54">
        <w:trPr>
          <w:trHeight w:val="557"/>
        </w:trPr>
        <w:tc>
          <w:tcPr>
            <w:tcW w:w="522" w:type="dxa"/>
            <w:vMerge/>
            <w:tcBorders>
              <w:left w:val="single" w:sz="8" w:space="0" w:color="auto"/>
              <w:right w:val="single" w:sz="8" w:space="0" w:color="auto"/>
            </w:tcBorders>
            <w:tcMar>
              <w:top w:w="0" w:type="dxa"/>
              <w:left w:w="108" w:type="dxa"/>
              <w:bottom w:w="0" w:type="dxa"/>
              <w:right w:w="108" w:type="dxa"/>
            </w:tcMar>
            <w:vAlign w:val="center"/>
          </w:tcPr>
          <w:p w14:paraId="34F4B998" w14:textId="77777777" w:rsidR="007C74FE" w:rsidRPr="002A1F84" w:rsidRDefault="007C74FE" w:rsidP="00D75B54">
            <w:pPr>
              <w:spacing w:after="0" w:line="240" w:lineRule="auto"/>
              <w:rPr>
                <w:rFonts w:ascii="Times New Roman" w:hAnsi="Times New Roman"/>
                <w:b/>
                <w:bCs/>
                <w:bdr w:val="none" w:sz="0" w:space="0" w:color="auto" w:frame="1"/>
              </w:rPr>
            </w:pPr>
          </w:p>
        </w:tc>
        <w:tc>
          <w:tcPr>
            <w:tcW w:w="2563" w:type="dxa"/>
            <w:vMerge/>
            <w:tcBorders>
              <w:left w:val="nil"/>
              <w:right w:val="single" w:sz="8" w:space="0" w:color="auto"/>
            </w:tcBorders>
            <w:tcMar>
              <w:top w:w="0" w:type="dxa"/>
              <w:left w:w="108" w:type="dxa"/>
              <w:bottom w:w="0" w:type="dxa"/>
              <w:right w:w="108" w:type="dxa"/>
            </w:tcMar>
            <w:vAlign w:val="center"/>
          </w:tcPr>
          <w:p w14:paraId="2B80CD98" w14:textId="77777777" w:rsidR="007C74FE" w:rsidRPr="002A1F84" w:rsidRDefault="007C74FE" w:rsidP="00D75B54">
            <w:pPr>
              <w:spacing w:after="0" w:line="240" w:lineRule="auto"/>
              <w:rPr>
                <w:rFonts w:ascii="Times New Roman" w:hAnsi="Times New Roman"/>
                <w:b/>
                <w:bCs/>
                <w:bdr w:val="none" w:sz="0" w:space="0" w:color="auto" w:frame="1"/>
              </w:rPr>
            </w:pPr>
          </w:p>
        </w:tc>
        <w:tc>
          <w:tcPr>
            <w:tcW w:w="4820" w:type="dxa"/>
            <w:tcBorders>
              <w:left w:val="nil"/>
              <w:right w:val="single" w:sz="4" w:space="0" w:color="auto"/>
            </w:tcBorders>
            <w:tcMar>
              <w:top w:w="0" w:type="dxa"/>
              <w:left w:w="108" w:type="dxa"/>
              <w:bottom w:w="0" w:type="dxa"/>
              <w:right w:w="108" w:type="dxa"/>
            </w:tcMar>
          </w:tcPr>
          <w:p w14:paraId="075BFDBD" w14:textId="77777777" w:rsidR="007C74FE" w:rsidRPr="002A1F84" w:rsidRDefault="007C74FE" w:rsidP="00D75B54">
            <w:pPr>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осуществляет экспортную деятельность и состоит в реестре экспортеров;</w:t>
            </w:r>
          </w:p>
        </w:tc>
        <w:tc>
          <w:tcPr>
            <w:tcW w:w="1743" w:type="dxa"/>
            <w:vMerge/>
            <w:tcBorders>
              <w:left w:val="single" w:sz="4" w:space="0" w:color="auto"/>
              <w:right w:val="single" w:sz="8" w:space="0" w:color="auto"/>
            </w:tcBorders>
            <w:vAlign w:val="center"/>
          </w:tcPr>
          <w:p w14:paraId="6F21F401" w14:textId="77777777" w:rsidR="007C74FE" w:rsidRPr="002A1F84" w:rsidRDefault="007C74FE" w:rsidP="00D75B54">
            <w:pPr>
              <w:spacing w:after="0" w:line="240" w:lineRule="auto"/>
              <w:jc w:val="center"/>
              <w:rPr>
                <w:rFonts w:ascii="Times New Roman" w:hAnsi="Times New Roman"/>
              </w:rPr>
            </w:pPr>
          </w:p>
        </w:tc>
      </w:tr>
      <w:tr w:rsidR="007C74FE" w:rsidRPr="002A1F84" w14:paraId="00847414" w14:textId="77777777" w:rsidTr="00D75B54">
        <w:trPr>
          <w:trHeight w:val="310"/>
        </w:trPr>
        <w:tc>
          <w:tcPr>
            <w:tcW w:w="522" w:type="dxa"/>
            <w:vMerge/>
            <w:tcBorders>
              <w:left w:val="single" w:sz="8" w:space="0" w:color="auto"/>
              <w:right w:val="single" w:sz="8" w:space="0" w:color="auto"/>
            </w:tcBorders>
            <w:tcMar>
              <w:top w:w="0" w:type="dxa"/>
              <w:left w:w="108" w:type="dxa"/>
              <w:bottom w:w="0" w:type="dxa"/>
              <w:right w:w="108" w:type="dxa"/>
            </w:tcMar>
            <w:vAlign w:val="center"/>
          </w:tcPr>
          <w:p w14:paraId="3F040953" w14:textId="77777777" w:rsidR="007C74FE" w:rsidRPr="002A1F84" w:rsidRDefault="007C74FE" w:rsidP="00D75B54">
            <w:pPr>
              <w:spacing w:after="0" w:line="240" w:lineRule="auto"/>
              <w:rPr>
                <w:rFonts w:ascii="Times New Roman" w:hAnsi="Times New Roman"/>
                <w:b/>
                <w:bCs/>
                <w:bdr w:val="none" w:sz="0" w:space="0" w:color="auto" w:frame="1"/>
              </w:rPr>
            </w:pPr>
          </w:p>
        </w:tc>
        <w:tc>
          <w:tcPr>
            <w:tcW w:w="2563" w:type="dxa"/>
            <w:vMerge/>
            <w:tcBorders>
              <w:left w:val="nil"/>
              <w:right w:val="single" w:sz="8" w:space="0" w:color="auto"/>
            </w:tcBorders>
            <w:tcMar>
              <w:top w:w="0" w:type="dxa"/>
              <w:left w:w="108" w:type="dxa"/>
              <w:bottom w:w="0" w:type="dxa"/>
              <w:right w:w="108" w:type="dxa"/>
            </w:tcMar>
            <w:vAlign w:val="center"/>
          </w:tcPr>
          <w:p w14:paraId="18E67C56" w14:textId="77777777" w:rsidR="007C74FE" w:rsidRPr="002A1F84" w:rsidRDefault="007C74FE" w:rsidP="00D75B54">
            <w:pPr>
              <w:spacing w:after="0" w:line="240" w:lineRule="auto"/>
              <w:rPr>
                <w:rFonts w:ascii="Times New Roman" w:hAnsi="Times New Roman"/>
                <w:b/>
                <w:bCs/>
                <w:bdr w:val="none" w:sz="0" w:space="0" w:color="auto" w:frame="1"/>
              </w:rPr>
            </w:pPr>
          </w:p>
        </w:tc>
        <w:tc>
          <w:tcPr>
            <w:tcW w:w="4820" w:type="dxa"/>
            <w:tcBorders>
              <w:left w:val="nil"/>
              <w:right w:val="single" w:sz="4" w:space="0" w:color="auto"/>
            </w:tcBorders>
            <w:tcMar>
              <w:top w:w="0" w:type="dxa"/>
              <w:left w:w="108" w:type="dxa"/>
              <w:bottom w:w="0" w:type="dxa"/>
              <w:right w:w="108" w:type="dxa"/>
            </w:tcMar>
          </w:tcPr>
          <w:p w14:paraId="5D3CB825" w14:textId="77777777" w:rsidR="007C74FE" w:rsidRPr="002A1F84" w:rsidRDefault="007C74FE" w:rsidP="00D75B54">
            <w:pPr>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xml:space="preserve">, создан женщиной, зарегистрированной в качестве индивидуального предпринимателя или являющейся единоличным исполнительным органом юридического лица </w:t>
            </w:r>
            <w:r w:rsidRPr="002A1F84">
              <w:rPr>
                <w:rFonts w:ascii="Times New Roman" w:hAnsi="Times New Roman"/>
                <w:color w:val="000000"/>
              </w:rPr>
              <w:br/>
              <w:t>и (или) женщинами, являющимися учредителями  (участниками) юридического лица, а их доля в уставном капитале общества с ограниченной ответственностью либо складочном капитале хозяйственного товарищества составляет не менее 50 %, либо не менее чем 50 % голосующих акций акционерного общества;</w:t>
            </w:r>
          </w:p>
        </w:tc>
        <w:tc>
          <w:tcPr>
            <w:tcW w:w="1743" w:type="dxa"/>
            <w:vMerge/>
            <w:tcBorders>
              <w:left w:val="single" w:sz="4" w:space="0" w:color="auto"/>
              <w:right w:val="single" w:sz="8" w:space="0" w:color="auto"/>
            </w:tcBorders>
            <w:vAlign w:val="center"/>
          </w:tcPr>
          <w:p w14:paraId="7D715986" w14:textId="77777777" w:rsidR="007C74FE" w:rsidRPr="002A1F84" w:rsidRDefault="007C74FE" w:rsidP="00D75B54">
            <w:pPr>
              <w:spacing w:after="0" w:line="240" w:lineRule="auto"/>
              <w:jc w:val="center"/>
              <w:rPr>
                <w:rFonts w:ascii="Times New Roman" w:hAnsi="Times New Roman"/>
              </w:rPr>
            </w:pPr>
          </w:p>
        </w:tc>
      </w:tr>
      <w:tr w:rsidR="007C74FE" w:rsidRPr="002A1F84" w14:paraId="42A2E8E9" w14:textId="77777777" w:rsidTr="00D75B54">
        <w:trPr>
          <w:trHeight w:val="2034"/>
        </w:trPr>
        <w:tc>
          <w:tcPr>
            <w:tcW w:w="522" w:type="dxa"/>
            <w:vMerge w:val="restart"/>
            <w:tcBorders>
              <w:top w:val="single" w:sz="4" w:space="0" w:color="auto"/>
              <w:left w:val="single" w:sz="8" w:space="0" w:color="auto"/>
              <w:bottom w:val="nil"/>
              <w:right w:val="single" w:sz="8" w:space="0" w:color="auto"/>
            </w:tcBorders>
            <w:tcMar>
              <w:top w:w="0" w:type="dxa"/>
              <w:left w:w="108" w:type="dxa"/>
              <w:bottom w:w="0" w:type="dxa"/>
              <w:right w:w="108" w:type="dxa"/>
            </w:tcMar>
            <w:vAlign w:val="center"/>
          </w:tcPr>
          <w:p w14:paraId="7465C342" w14:textId="77777777" w:rsidR="007C74FE" w:rsidRPr="002A1F84" w:rsidRDefault="007C74FE" w:rsidP="00D75B54">
            <w:pPr>
              <w:spacing w:after="0" w:line="240" w:lineRule="auto"/>
              <w:rPr>
                <w:rFonts w:ascii="Times New Roman" w:hAnsi="Times New Roman"/>
                <w:b/>
                <w:bCs/>
                <w:bdr w:val="none" w:sz="0" w:space="0" w:color="auto" w:frame="1"/>
              </w:rPr>
            </w:pPr>
          </w:p>
        </w:tc>
        <w:tc>
          <w:tcPr>
            <w:tcW w:w="2563" w:type="dxa"/>
            <w:vMerge w:val="restart"/>
            <w:tcBorders>
              <w:top w:val="single" w:sz="4" w:space="0" w:color="auto"/>
              <w:left w:val="nil"/>
              <w:bottom w:val="nil"/>
              <w:right w:val="single" w:sz="8" w:space="0" w:color="auto"/>
            </w:tcBorders>
            <w:tcMar>
              <w:top w:w="0" w:type="dxa"/>
              <w:left w:w="108" w:type="dxa"/>
              <w:bottom w:w="0" w:type="dxa"/>
              <w:right w:w="108" w:type="dxa"/>
            </w:tcMar>
            <w:vAlign w:val="center"/>
          </w:tcPr>
          <w:p w14:paraId="7F00AA51" w14:textId="77777777" w:rsidR="007C74FE" w:rsidRPr="002A1F84" w:rsidRDefault="007C74FE" w:rsidP="00D75B54">
            <w:pPr>
              <w:spacing w:after="0" w:line="240" w:lineRule="auto"/>
              <w:rPr>
                <w:rFonts w:ascii="Times New Roman" w:hAnsi="Times New Roman"/>
                <w:b/>
                <w:bCs/>
                <w:bdr w:val="none" w:sz="0" w:space="0" w:color="auto" w:frame="1"/>
              </w:rPr>
            </w:pPr>
          </w:p>
        </w:tc>
        <w:tc>
          <w:tcPr>
            <w:tcW w:w="4820" w:type="dxa"/>
            <w:tcBorders>
              <w:top w:val="single" w:sz="4" w:space="0" w:color="auto"/>
              <w:left w:val="nil"/>
              <w:bottom w:val="nil"/>
              <w:right w:val="single" w:sz="4" w:space="0" w:color="auto"/>
            </w:tcBorders>
            <w:tcMar>
              <w:top w:w="0" w:type="dxa"/>
              <w:left w:w="108" w:type="dxa"/>
              <w:bottom w:w="0" w:type="dxa"/>
              <w:right w:w="108" w:type="dxa"/>
            </w:tcMar>
          </w:tcPr>
          <w:p w14:paraId="5792EE05" w14:textId="77777777" w:rsidR="007C74FE" w:rsidRPr="002A1F84" w:rsidRDefault="007C74FE" w:rsidP="00D75B54">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Федеральным законом от 8 декабря 1995 г. № 193-ФЗ «О сельскохозяйственной кооперации»;</w:t>
            </w:r>
          </w:p>
        </w:tc>
        <w:tc>
          <w:tcPr>
            <w:tcW w:w="1743" w:type="dxa"/>
            <w:vMerge w:val="restart"/>
            <w:tcBorders>
              <w:top w:val="single" w:sz="4" w:space="0" w:color="auto"/>
              <w:left w:val="single" w:sz="4" w:space="0" w:color="auto"/>
              <w:bottom w:val="nil"/>
              <w:right w:val="single" w:sz="8" w:space="0" w:color="auto"/>
            </w:tcBorders>
            <w:vAlign w:val="center"/>
          </w:tcPr>
          <w:p w14:paraId="3AC214C0" w14:textId="77777777" w:rsidR="007C74FE" w:rsidRPr="002A1F84" w:rsidRDefault="007C74FE" w:rsidP="00D75B54">
            <w:pPr>
              <w:spacing w:after="0" w:line="240" w:lineRule="auto"/>
              <w:jc w:val="center"/>
              <w:rPr>
                <w:rFonts w:ascii="Times New Roman" w:hAnsi="Times New Roman"/>
              </w:rPr>
            </w:pPr>
            <w:r w:rsidRPr="00B14695">
              <w:rPr>
                <w:rFonts w:ascii="Times New Roman" w:hAnsi="Times New Roman"/>
              </w:rPr>
              <w:t>ключевая ставка Банка России на дату заключения договора микрозайма плюс 1,5%</w:t>
            </w:r>
          </w:p>
        </w:tc>
      </w:tr>
      <w:tr w:rsidR="007C74FE" w:rsidRPr="002A1F84" w14:paraId="494A1A4E" w14:textId="77777777" w:rsidTr="00D75B54">
        <w:trPr>
          <w:trHeight w:val="557"/>
        </w:trPr>
        <w:tc>
          <w:tcPr>
            <w:tcW w:w="522" w:type="dxa"/>
            <w:vMerge/>
            <w:tcBorders>
              <w:left w:val="single" w:sz="8" w:space="0" w:color="auto"/>
              <w:right w:val="single" w:sz="8" w:space="0" w:color="auto"/>
            </w:tcBorders>
            <w:tcMar>
              <w:top w:w="0" w:type="dxa"/>
              <w:left w:w="108" w:type="dxa"/>
              <w:bottom w:w="0" w:type="dxa"/>
              <w:right w:w="108" w:type="dxa"/>
            </w:tcMar>
            <w:vAlign w:val="center"/>
          </w:tcPr>
          <w:p w14:paraId="7ECE0057" w14:textId="77777777" w:rsidR="007C74FE" w:rsidRPr="002A1F84" w:rsidRDefault="007C74FE" w:rsidP="00D75B54">
            <w:pPr>
              <w:spacing w:after="0" w:line="240" w:lineRule="auto"/>
              <w:rPr>
                <w:rFonts w:ascii="Times New Roman" w:hAnsi="Times New Roman"/>
                <w:b/>
                <w:bCs/>
                <w:bdr w:val="none" w:sz="0" w:space="0" w:color="auto" w:frame="1"/>
              </w:rPr>
            </w:pPr>
          </w:p>
        </w:tc>
        <w:tc>
          <w:tcPr>
            <w:tcW w:w="2563" w:type="dxa"/>
            <w:vMerge/>
            <w:tcBorders>
              <w:left w:val="nil"/>
              <w:right w:val="single" w:sz="8" w:space="0" w:color="auto"/>
            </w:tcBorders>
            <w:tcMar>
              <w:top w:w="0" w:type="dxa"/>
              <w:left w:w="108" w:type="dxa"/>
              <w:bottom w:w="0" w:type="dxa"/>
              <w:right w:w="108" w:type="dxa"/>
            </w:tcMar>
            <w:vAlign w:val="center"/>
          </w:tcPr>
          <w:p w14:paraId="3FF017AB" w14:textId="77777777" w:rsidR="007C74FE" w:rsidRPr="002A1F84" w:rsidRDefault="007C74FE" w:rsidP="00D75B54">
            <w:pPr>
              <w:spacing w:after="0" w:line="240" w:lineRule="auto"/>
              <w:rPr>
                <w:rFonts w:ascii="Times New Roman" w:hAnsi="Times New Roman"/>
                <w:b/>
                <w:bCs/>
                <w:bdr w:val="none" w:sz="0" w:space="0" w:color="auto" w:frame="1"/>
              </w:rPr>
            </w:pPr>
          </w:p>
        </w:tc>
        <w:tc>
          <w:tcPr>
            <w:tcW w:w="4820" w:type="dxa"/>
            <w:tcBorders>
              <w:left w:val="nil"/>
              <w:right w:val="single" w:sz="4" w:space="0" w:color="auto"/>
            </w:tcBorders>
            <w:tcMar>
              <w:top w:w="0" w:type="dxa"/>
              <w:left w:w="108" w:type="dxa"/>
              <w:bottom w:w="0" w:type="dxa"/>
              <w:right w:w="108" w:type="dxa"/>
            </w:tcMar>
          </w:tcPr>
          <w:p w14:paraId="78C8E3F1" w14:textId="77777777" w:rsidR="007C74FE" w:rsidRPr="002A1F84" w:rsidRDefault="007C74FE" w:rsidP="00D75B54">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осуществляет реализацию проекта в сферах туризма, экологии или спорта;</w:t>
            </w:r>
          </w:p>
        </w:tc>
        <w:tc>
          <w:tcPr>
            <w:tcW w:w="1743" w:type="dxa"/>
            <w:vMerge/>
            <w:tcBorders>
              <w:left w:val="single" w:sz="4" w:space="0" w:color="auto"/>
              <w:right w:val="single" w:sz="8" w:space="0" w:color="auto"/>
            </w:tcBorders>
            <w:vAlign w:val="center"/>
          </w:tcPr>
          <w:p w14:paraId="4DDD992C" w14:textId="77777777" w:rsidR="007C74FE" w:rsidRPr="002A1F84" w:rsidRDefault="007C74FE" w:rsidP="00D75B54">
            <w:pPr>
              <w:spacing w:after="0" w:line="240" w:lineRule="auto"/>
              <w:jc w:val="center"/>
              <w:rPr>
                <w:rFonts w:ascii="Times New Roman" w:hAnsi="Times New Roman"/>
              </w:rPr>
            </w:pPr>
          </w:p>
        </w:tc>
      </w:tr>
      <w:tr w:rsidR="007C74FE" w:rsidRPr="002A1F84" w14:paraId="522D2E18" w14:textId="77777777" w:rsidTr="00D75B54">
        <w:trPr>
          <w:trHeight w:val="557"/>
        </w:trPr>
        <w:tc>
          <w:tcPr>
            <w:tcW w:w="522" w:type="dxa"/>
            <w:vMerge/>
            <w:tcBorders>
              <w:left w:val="single" w:sz="8" w:space="0" w:color="auto"/>
              <w:right w:val="single" w:sz="8" w:space="0" w:color="auto"/>
            </w:tcBorders>
            <w:tcMar>
              <w:top w:w="0" w:type="dxa"/>
              <w:left w:w="108" w:type="dxa"/>
              <w:bottom w:w="0" w:type="dxa"/>
              <w:right w:w="108" w:type="dxa"/>
            </w:tcMar>
            <w:vAlign w:val="center"/>
          </w:tcPr>
          <w:p w14:paraId="3ADFFCB3" w14:textId="77777777" w:rsidR="007C74FE" w:rsidRPr="002A1F84" w:rsidRDefault="007C74FE" w:rsidP="00D75B54">
            <w:pPr>
              <w:spacing w:after="0" w:line="240" w:lineRule="auto"/>
              <w:rPr>
                <w:rFonts w:ascii="Times New Roman" w:hAnsi="Times New Roman"/>
                <w:b/>
                <w:bCs/>
                <w:bdr w:val="none" w:sz="0" w:space="0" w:color="auto" w:frame="1"/>
              </w:rPr>
            </w:pPr>
          </w:p>
        </w:tc>
        <w:tc>
          <w:tcPr>
            <w:tcW w:w="2563" w:type="dxa"/>
            <w:vMerge/>
            <w:tcBorders>
              <w:left w:val="nil"/>
              <w:right w:val="single" w:sz="8" w:space="0" w:color="auto"/>
            </w:tcBorders>
            <w:tcMar>
              <w:top w:w="0" w:type="dxa"/>
              <w:left w:w="108" w:type="dxa"/>
              <w:bottom w:w="0" w:type="dxa"/>
              <w:right w:w="108" w:type="dxa"/>
            </w:tcMar>
            <w:vAlign w:val="center"/>
          </w:tcPr>
          <w:p w14:paraId="3DEE3B1D" w14:textId="77777777" w:rsidR="007C74FE" w:rsidRPr="002A1F84" w:rsidRDefault="007C74FE" w:rsidP="00D75B54">
            <w:pPr>
              <w:spacing w:after="0" w:line="240" w:lineRule="auto"/>
              <w:rPr>
                <w:rFonts w:ascii="Times New Roman" w:hAnsi="Times New Roman"/>
                <w:b/>
                <w:bCs/>
                <w:bdr w:val="none" w:sz="0" w:space="0" w:color="auto" w:frame="1"/>
              </w:rPr>
            </w:pPr>
          </w:p>
        </w:tc>
        <w:tc>
          <w:tcPr>
            <w:tcW w:w="4820" w:type="dxa"/>
            <w:tcBorders>
              <w:left w:val="nil"/>
              <w:right w:val="single" w:sz="4" w:space="0" w:color="auto"/>
            </w:tcBorders>
            <w:tcMar>
              <w:top w:w="0" w:type="dxa"/>
              <w:left w:w="108" w:type="dxa"/>
              <w:bottom w:w="0" w:type="dxa"/>
              <w:right w:w="108" w:type="dxa"/>
            </w:tcMar>
          </w:tcPr>
          <w:p w14:paraId="775EAA70" w14:textId="77777777" w:rsidR="007C74FE" w:rsidRPr="002A1F84" w:rsidRDefault="007C74FE" w:rsidP="00D75B54">
            <w:pPr>
              <w:spacing w:after="0" w:line="240" w:lineRule="auto"/>
              <w:ind w:firstLine="317"/>
              <w:jc w:val="both"/>
              <w:rPr>
                <w:rFonts w:ascii="Times New Roman" w:hAnsi="Times New Roman"/>
                <w:color w:val="000000"/>
              </w:rPr>
            </w:pPr>
            <w:r w:rsidRPr="002A1F84">
              <w:rPr>
                <w:rFonts w:ascii="Times New Roman" w:hAnsi="Times New Roman"/>
                <w:color w:val="000000"/>
              </w:rPr>
              <w:t>-</w:t>
            </w:r>
            <w:r w:rsidRPr="002A1F84">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w:t>
            </w:r>
            <w:r w:rsidRPr="002A1F84">
              <w:t xml:space="preserve"> </w:t>
            </w:r>
            <w:r w:rsidRPr="002A1F84">
              <w:rPr>
                <w:rFonts w:ascii="Times New Roman" w:hAnsi="Times New Roman"/>
                <w:color w:val="000000"/>
              </w:rPr>
              <w:t>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w:t>
            </w:r>
          </w:p>
        </w:tc>
        <w:tc>
          <w:tcPr>
            <w:tcW w:w="1743" w:type="dxa"/>
            <w:vMerge/>
            <w:tcBorders>
              <w:left w:val="single" w:sz="4" w:space="0" w:color="auto"/>
              <w:right w:val="single" w:sz="8" w:space="0" w:color="auto"/>
            </w:tcBorders>
            <w:vAlign w:val="center"/>
          </w:tcPr>
          <w:p w14:paraId="05BD81E7" w14:textId="77777777" w:rsidR="007C74FE" w:rsidRPr="002A1F84" w:rsidRDefault="007C74FE" w:rsidP="00D75B54">
            <w:pPr>
              <w:spacing w:after="0" w:line="240" w:lineRule="auto"/>
              <w:jc w:val="center"/>
              <w:rPr>
                <w:rFonts w:ascii="Times New Roman" w:hAnsi="Times New Roman"/>
              </w:rPr>
            </w:pPr>
          </w:p>
        </w:tc>
      </w:tr>
      <w:tr w:rsidR="007C74FE" w:rsidRPr="002A1F84" w14:paraId="2B4F08E2" w14:textId="77777777" w:rsidTr="00D75B54">
        <w:trPr>
          <w:trHeight w:val="3855"/>
        </w:trPr>
        <w:tc>
          <w:tcPr>
            <w:tcW w:w="522" w:type="dxa"/>
            <w:vMerge/>
            <w:tcBorders>
              <w:left w:val="single" w:sz="8" w:space="0" w:color="auto"/>
              <w:right w:val="single" w:sz="8" w:space="0" w:color="auto"/>
            </w:tcBorders>
            <w:tcMar>
              <w:top w:w="0" w:type="dxa"/>
              <w:left w:w="108" w:type="dxa"/>
              <w:bottom w:w="0" w:type="dxa"/>
              <w:right w:w="108" w:type="dxa"/>
            </w:tcMar>
            <w:vAlign w:val="center"/>
          </w:tcPr>
          <w:p w14:paraId="2A4E2AE2" w14:textId="77777777" w:rsidR="007C74FE" w:rsidRPr="002A1F84" w:rsidRDefault="007C74FE" w:rsidP="00D75B54">
            <w:pPr>
              <w:spacing w:after="0" w:line="240" w:lineRule="auto"/>
              <w:rPr>
                <w:rFonts w:ascii="Times New Roman" w:hAnsi="Times New Roman"/>
                <w:b/>
                <w:bCs/>
                <w:bdr w:val="none" w:sz="0" w:space="0" w:color="auto" w:frame="1"/>
              </w:rPr>
            </w:pPr>
          </w:p>
        </w:tc>
        <w:tc>
          <w:tcPr>
            <w:tcW w:w="2563" w:type="dxa"/>
            <w:vMerge/>
            <w:tcBorders>
              <w:left w:val="nil"/>
              <w:right w:val="single" w:sz="8" w:space="0" w:color="auto"/>
            </w:tcBorders>
            <w:tcMar>
              <w:top w:w="0" w:type="dxa"/>
              <w:left w:w="108" w:type="dxa"/>
              <w:bottom w:w="0" w:type="dxa"/>
              <w:right w:w="108" w:type="dxa"/>
            </w:tcMar>
            <w:vAlign w:val="center"/>
          </w:tcPr>
          <w:p w14:paraId="13CFE39D" w14:textId="77777777" w:rsidR="007C74FE" w:rsidRPr="002A1F84" w:rsidRDefault="007C74FE" w:rsidP="00D75B54">
            <w:pPr>
              <w:spacing w:after="0" w:line="240" w:lineRule="auto"/>
              <w:rPr>
                <w:rFonts w:ascii="Times New Roman" w:hAnsi="Times New Roman"/>
                <w:b/>
                <w:bCs/>
                <w:bdr w:val="none" w:sz="0" w:space="0" w:color="auto" w:frame="1"/>
              </w:rPr>
            </w:pPr>
          </w:p>
        </w:tc>
        <w:tc>
          <w:tcPr>
            <w:tcW w:w="4820" w:type="dxa"/>
            <w:tcBorders>
              <w:left w:val="nil"/>
              <w:right w:val="single" w:sz="4" w:space="0" w:color="auto"/>
            </w:tcBorders>
            <w:tcMar>
              <w:top w:w="0" w:type="dxa"/>
              <w:left w:w="108" w:type="dxa"/>
              <w:bottom w:w="0" w:type="dxa"/>
              <w:right w:w="108" w:type="dxa"/>
            </w:tcMar>
          </w:tcPr>
          <w:p w14:paraId="295BCAC3" w14:textId="77777777" w:rsidR="007C74FE" w:rsidRPr="002A1F84" w:rsidRDefault="007C74FE" w:rsidP="00D75B54">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создан физическим лицом старше 45 лет (физическое лицо старше 45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45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  которые являются вновь зарегистрированными и действующими менее 1 (одного) года на момент принятия решения о предоставлении микрозайма;</w:t>
            </w:r>
          </w:p>
        </w:tc>
        <w:tc>
          <w:tcPr>
            <w:tcW w:w="1743" w:type="dxa"/>
            <w:vMerge/>
            <w:tcBorders>
              <w:left w:val="single" w:sz="4" w:space="0" w:color="auto"/>
              <w:right w:val="single" w:sz="8" w:space="0" w:color="auto"/>
            </w:tcBorders>
            <w:vAlign w:val="center"/>
          </w:tcPr>
          <w:p w14:paraId="417E74AE" w14:textId="77777777" w:rsidR="007C74FE" w:rsidRPr="002A1F84" w:rsidRDefault="007C74FE" w:rsidP="00D75B54">
            <w:pPr>
              <w:spacing w:after="0" w:line="240" w:lineRule="auto"/>
              <w:jc w:val="center"/>
              <w:rPr>
                <w:rFonts w:ascii="Times New Roman" w:hAnsi="Times New Roman"/>
              </w:rPr>
            </w:pPr>
          </w:p>
        </w:tc>
      </w:tr>
      <w:tr w:rsidR="007C74FE" w:rsidRPr="002A1F84" w14:paraId="165FCD3E" w14:textId="77777777" w:rsidTr="00D75B54">
        <w:trPr>
          <w:trHeight w:val="281"/>
        </w:trPr>
        <w:tc>
          <w:tcPr>
            <w:tcW w:w="522" w:type="dxa"/>
            <w:vMerge/>
            <w:tcBorders>
              <w:left w:val="single" w:sz="8" w:space="0" w:color="auto"/>
              <w:right w:val="single" w:sz="8" w:space="0" w:color="auto"/>
            </w:tcBorders>
            <w:tcMar>
              <w:top w:w="0" w:type="dxa"/>
              <w:left w:w="108" w:type="dxa"/>
              <w:bottom w:w="0" w:type="dxa"/>
              <w:right w:w="108" w:type="dxa"/>
            </w:tcMar>
            <w:vAlign w:val="center"/>
          </w:tcPr>
          <w:p w14:paraId="12149F7F" w14:textId="77777777" w:rsidR="007C74FE" w:rsidRPr="002A1F84" w:rsidRDefault="007C74FE" w:rsidP="00D75B54">
            <w:pPr>
              <w:spacing w:after="0" w:line="240" w:lineRule="auto"/>
              <w:rPr>
                <w:rFonts w:ascii="Times New Roman" w:hAnsi="Times New Roman"/>
                <w:b/>
                <w:bCs/>
                <w:bdr w:val="none" w:sz="0" w:space="0" w:color="auto" w:frame="1"/>
              </w:rPr>
            </w:pPr>
          </w:p>
        </w:tc>
        <w:tc>
          <w:tcPr>
            <w:tcW w:w="2563" w:type="dxa"/>
            <w:vMerge/>
            <w:tcBorders>
              <w:left w:val="nil"/>
              <w:right w:val="single" w:sz="8" w:space="0" w:color="auto"/>
            </w:tcBorders>
            <w:tcMar>
              <w:top w:w="0" w:type="dxa"/>
              <w:left w:w="108" w:type="dxa"/>
              <w:bottom w:w="0" w:type="dxa"/>
              <w:right w:w="108" w:type="dxa"/>
            </w:tcMar>
            <w:vAlign w:val="center"/>
          </w:tcPr>
          <w:p w14:paraId="3C377300" w14:textId="77777777" w:rsidR="007C74FE" w:rsidRPr="002A1F84" w:rsidRDefault="007C74FE" w:rsidP="00D75B54">
            <w:pPr>
              <w:spacing w:after="0" w:line="240" w:lineRule="auto"/>
              <w:rPr>
                <w:rFonts w:ascii="Times New Roman" w:hAnsi="Times New Roman"/>
                <w:b/>
                <w:bCs/>
                <w:bdr w:val="none" w:sz="0" w:space="0" w:color="auto" w:frame="1"/>
              </w:rPr>
            </w:pPr>
          </w:p>
        </w:tc>
        <w:tc>
          <w:tcPr>
            <w:tcW w:w="4820" w:type="dxa"/>
            <w:tcBorders>
              <w:left w:val="nil"/>
              <w:bottom w:val="single" w:sz="4" w:space="0" w:color="auto"/>
              <w:right w:val="single" w:sz="4" w:space="0" w:color="auto"/>
            </w:tcBorders>
            <w:tcMar>
              <w:top w:w="0" w:type="dxa"/>
              <w:left w:w="108" w:type="dxa"/>
              <w:bottom w:w="0" w:type="dxa"/>
              <w:right w:w="108" w:type="dxa"/>
            </w:tcMar>
          </w:tcPr>
          <w:p w14:paraId="364392C1" w14:textId="77777777" w:rsidR="007C74FE" w:rsidRPr="002A1F84" w:rsidRDefault="007C74FE" w:rsidP="00D75B54">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xml:space="preserve">, использующие труд осужденных. </w:t>
            </w:r>
          </w:p>
        </w:tc>
        <w:tc>
          <w:tcPr>
            <w:tcW w:w="1743" w:type="dxa"/>
            <w:vMerge/>
            <w:tcBorders>
              <w:left w:val="single" w:sz="4" w:space="0" w:color="auto"/>
              <w:bottom w:val="single" w:sz="4" w:space="0" w:color="auto"/>
              <w:right w:val="single" w:sz="8" w:space="0" w:color="auto"/>
            </w:tcBorders>
            <w:vAlign w:val="center"/>
          </w:tcPr>
          <w:p w14:paraId="5961C217" w14:textId="77777777" w:rsidR="007C74FE" w:rsidRPr="002A1F84" w:rsidRDefault="007C74FE" w:rsidP="00D75B54">
            <w:pPr>
              <w:spacing w:after="0" w:line="240" w:lineRule="auto"/>
              <w:jc w:val="center"/>
              <w:rPr>
                <w:rFonts w:ascii="Times New Roman" w:hAnsi="Times New Roman"/>
              </w:rPr>
            </w:pPr>
          </w:p>
        </w:tc>
      </w:tr>
      <w:tr w:rsidR="007C74FE" w:rsidRPr="002A1F84" w14:paraId="55650443" w14:textId="77777777" w:rsidTr="00D75B54">
        <w:trPr>
          <w:trHeight w:val="690"/>
        </w:trPr>
        <w:tc>
          <w:tcPr>
            <w:tcW w:w="522" w:type="dxa"/>
            <w:vMerge/>
            <w:tcBorders>
              <w:left w:val="single" w:sz="8" w:space="0" w:color="auto"/>
              <w:right w:val="single" w:sz="8" w:space="0" w:color="auto"/>
            </w:tcBorders>
            <w:tcMar>
              <w:top w:w="0" w:type="dxa"/>
              <w:left w:w="108" w:type="dxa"/>
              <w:bottom w:w="0" w:type="dxa"/>
              <w:right w:w="108" w:type="dxa"/>
            </w:tcMar>
            <w:vAlign w:val="center"/>
          </w:tcPr>
          <w:p w14:paraId="745171AD" w14:textId="77777777" w:rsidR="007C74FE" w:rsidRPr="002A1F84" w:rsidRDefault="007C74FE" w:rsidP="00D75B54">
            <w:pPr>
              <w:spacing w:after="0" w:line="240" w:lineRule="auto"/>
              <w:rPr>
                <w:rFonts w:ascii="Times New Roman" w:hAnsi="Times New Roman"/>
                <w:b/>
                <w:bCs/>
                <w:bdr w:val="none" w:sz="0" w:space="0" w:color="auto" w:frame="1"/>
              </w:rPr>
            </w:pPr>
          </w:p>
        </w:tc>
        <w:tc>
          <w:tcPr>
            <w:tcW w:w="2563" w:type="dxa"/>
            <w:vMerge/>
            <w:tcBorders>
              <w:left w:val="nil"/>
              <w:right w:val="single" w:sz="8" w:space="0" w:color="auto"/>
            </w:tcBorders>
            <w:tcMar>
              <w:top w:w="0" w:type="dxa"/>
              <w:left w:w="108" w:type="dxa"/>
              <w:bottom w:w="0" w:type="dxa"/>
              <w:right w:w="108" w:type="dxa"/>
            </w:tcMar>
            <w:vAlign w:val="center"/>
          </w:tcPr>
          <w:p w14:paraId="7382F5DA" w14:textId="77777777" w:rsidR="007C74FE" w:rsidRPr="002A1F84" w:rsidRDefault="007C74FE" w:rsidP="00D75B54">
            <w:pPr>
              <w:spacing w:after="0" w:line="240" w:lineRule="auto"/>
              <w:rPr>
                <w:rFonts w:ascii="Times New Roman" w:hAnsi="Times New Roman"/>
                <w:b/>
                <w:bCs/>
                <w:bdr w:val="none" w:sz="0" w:space="0" w:color="auto" w:frame="1"/>
              </w:rPr>
            </w:pPr>
          </w:p>
        </w:tc>
        <w:tc>
          <w:tcPr>
            <w:tcW w:w="482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021E9DB7" w14:textId="77777777" w:rsidR="007C74FE" w:rsidRPr="002A1F84" w:rsidRDefault="007C74FE" w:rsidP="00D75B54">
            <w:pPr>
              <w:spacing w:after="0" w:line="240" w:lineRule="auto"/>
              <w:jc w:val="both"/>
              <w:rPr>
                <w:rFonts w:ascii="Times New Roman" w:hAnsi="Times New Roman"/>
                <w:color w:val="000000"/>
              </w:rPr>
            </w:pPr>
            <w:proofErr w:type="spellStart"/>
            <w:r w:rsidRPr="002A1F84">
              <w:rPr>
                <w:rFonts w:ascii="Times New Roman" w:hAnsi="Times New Roman"/>
                <w:b/>
                <w:color w:val="000000"/>
              </w:rPr>
              <w:t>СМиСП</w:t>
            </w:r>
            <w:proofErr w:type="spellEnd"/>
            <w:r w:rsidRPr="002A1F84">
              <w:rPr>
                <w:rFonts w:ascii="Times New Roman" w:hAnsi="Times New Roman"/>
                <w:b/>
                <w:color w:val="000000"/>
              </w:rPr>
              <w:t>, зарегистрированные и реализующие вышеуказанные приоритетные проекты на территории моногорода Невинномысск</w:t>
            </w:r>
          </w:p>
        </w:tc>
        <w:tc>
          <w:tcPr>
            <w:tcW w:w="1743" w:type="dxa"/>
            <w:tcBorders>
              <w:top w:val="single" w:sz="4" w:space="0" w:color="auto"/>
              <w:left w:val="single" w:sz="4" w:space="0" w:color="auto"/>
              <w:bottom w:val="single" w:sz="4" w:space="0" w:color="auto"/>
              <w:right w:val="single" w:sz="8" w:space="0" w:color="auto"/>
            </w:tcBorders>
            <w:vAlign w:val="center"/>
          </w:tcPr>
          <w:p w14:paraId="6B953026" w14:textId="77777777" w:rsidR="007C74FE" w:rsidRPr="002A1F84" w:rsidRDefault="007C74FE" w:rsidP="00D75B54">
            <w:pPr>
              <w:spacing w:after="0" w:line="240" w:lineRule="auto"/>
              <w:jc w:val="center"/>
              <w:rPr>
                <w:rFonts w:ascii="Times New Roman" w:hAnsi="Times New Roman"/>
              </w:rPr>
            </w:pPr>
            <w:r w:rsidRPr="002A1F84">
              <w:rPr>
                <w:rFonts w:ascii="Times New Roman" w:hAnsi="Times New Roman"/>
              </w:rPr>
              <w:t>ключевая ставка Банка России на дату заключения договора</w:t>
            </w:r>
          </w:p>
        </w:tc>
      </w:tr>
      <w:tr w:rsidR="007C74FE" w:rsidRPr="002A1F84" w14:paraId="03422486" w14:textId="77777777" w:rsidTr="00D75B54">
        <w:trPr>
          <w:trHeight w:val="307"/>
        </w:trPr>
        <w:tc>
          <w:tcPr>
            <w:tcW w:w="522" w:type="dxa"/>
            <w:vMerge/>
            <w:tcBorders>
              <w:left w:val="single" w:sz="8" w:space="0" w:color="auto"/>
              <w:right w:val="single" w:sz="8" w:space="0" w:color="auto"/>
            </w:tcBorders>
            <w:tcMar>
              <w:top w:w="0" w:type="dxa"/>
              <w:left w:w="108" w:type="dxa"/>
              <w:bottom w:w="0" w:type="dxa"/>
              <w:right w:w="108" w:type="dxa"/>
            </w:tcMar>
            <w:vAlign w:val="center"/>
          </w:tcPr>
          <w:p w14:paraId="1F6162D2" w14:textId="77777777" w:rsidR="007C74FE" w:rsidRPr="002A1F84" w:rsidRDefault="007C74FE" w:rsidP="00D75B54">
            <w:pPr>
              <w:spacing w:after="0" w:line="240" w:lineRule="auto"/>
              <w:rPr>
                <w:rFonts w:ascii="Times New Roman" w:hAnsi="Times New Roman"/>
                <w:b/>
                <w:bCs/>
                <w:bdr w:val="none" w:sz="0" w:space="0" w:color="auto" w:frame="1"/>
              </w:rPr>
            </w:pPr>
          </w:p>
        </w:tc>
        <w:tc>
          <w:tcPr>
            <w:tcW w:w="2563" w:type="dxa"/>
            <w:vMerge/>
            <w:tcBorders>
              <w:left w:val="nil"/>
              <w:right w:val="single" w:sz="8" w:space="0" w:color="auto"/>
            </w:tcBorders>
            <w:tcMar>
              <w:top w:w="0" w:type="dxa"/>
              <w:left w:w="108" w:type="dxa"/>
              <w:bottom w:w="0" w:type="dxa"/>
              <w:right w:w="108" w:type="dxa"/>
            </w:tcMar>
            <w:vAlign w:val="center"/>
          </w:tcPr>
          <w:p w14:paraId="7618DC04" w14:textId="77777777" w:rsidR="007C74FE" w:rsidRPr="002A1F84" w:rsidRDefault="007C74FE" w:rsidP="00D75B54">
            <w:pPr>
              <w:spacing w:after="0" w:line="240" w:lineRule="auto"/>
              <w:rPr>
                <w:rFonts w:ascii="Times New Roman" w:hAnsi="Times New Roman"/>
                <w:b/>
                <w:bCs/>
                <w:bdr w:val="none" w:sz="0" w:space="0" w:color="auto" w:frame="1"/>
              </w:rPr>
            </w:pPr>
          </w:p>
        </w:tc>
        <w:tc>
          <w:tcPr>
            <w:tcW w:w="482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32BD7B77" w14:textId="77777777" w:rsidR="007C74FE" w:rsidRPr="002A1F84" w:rsidRDefault="007C74FE" w:rsidP="00D75B54">
            <w:pPr>
              <w:pStyle w:val="1"/>
              <w:shd w:val="clear" w:color="auto" w:fill="FFFFFF"/>
              <w:spacing w:before="161"/>
              <w:rPr>
                <w:rFonts w:ascii="Times New Roman" w:hAnsi="Times New Roman"/>
                <w:b w:val="0"/>
                <w:color w:val="000000"/>
              </w:rPr>
            </w:pPr>
            <w:proofErr w:type="spellStart"/>
            <w:r w:rsidRPr="003E5C63">
              <w:rPr>
                <w:rFonts w:ascii="Times New Roman" w:eastAsia="Calibri" w:hAnsi="Times New Roman" w:cs="Times New Roman"/>
                <w:color w:val="000000"/>
                <w:sz w:val="22"/>
                <w:szCs w:val="22"/>
              </w:rPr>
              <w:t>СМиСП</w:t>
            </w:r>
            <w:proofErr w:type="spellEnd"/>
            <w:r w:rsidRPr="003E5C63">
              <w:rPr>
                <w:rFonts w:ascii="Times New Roman" w:eastAsia="Calibri" w:hAnsi="Times New Roman" w:cs="Times New Roman"/>
                <w:color w:val="000000"/>
                <w:sz w:val="22"/>
                <w:szCs w:val="22"/>
              </w:rPr>
              <w:t>,</w:t>
            </w:r>
            <w:r>
              <w:rPr>
                <w:rFonts w:ascii="Times New Roman" w:eastAsia="Calibri" w:hAnsi="Times New Roman" w:cs="Times New Roman"/>
                <w:color w:val="000000"/>
                <w:sz w:val="22"/>
                <w:szCs w:val="22"/>
              </w:rPr>
              <w:t xml:space="preserve"> </w:t>
            </w:r>
            <w:r w:rsidRPr="003E5C63">
              <w:rPr>
                <w:rFonts w:ascii="Times New Roman" w:eastAsia="Calibri" w:hAnsi="Times New Roman" w:cs="Times New Roman"/>
                <w:color w:val="000000"/>
                <w:sz w:val="22"/>
                <w:szCs w:val="22"/>
              </w:rPr>
              <w:t>осуществляющие деятельность в сфере социального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w:t>
            </w:r>
            <w:r>
              <w:rPr>
                <w:rFonts w:ascii="Times New Roman" w:eastAsia="Calibri" w:hAnsi="Times New Roman" w:cs="Times New Roman"/>
                <w:color w:val="000000"/>
                <w:sz w:val="22"/>
                <w:szCs w:val="22"/>
              </w:rPr>
              <w:t>,</w:t>
            </w:r>
            <w:r>
              <w:rPr>
                <w:rFonts w:ascii="Arial" w:hAnsi="Arial" w:cs="Arial"/>
                <w:color w:val="405965"/>
                <w:shd w:val="clear" w:color="auto" w:fill="FFFFFF"/>
              </w:rPr>
              <w:t xml:space="preserve"> </w:t>
            </w:r>
            <w:r w:rsidRPr="00615860">
              <w:rPr>
                <w:rFonts w:ascii="Times New Roman" w:eastAsia="Calibri" w:hAnsi="Times New Roman" w:cs="Times New Roman"/>
                <w:color w:val="000000"/>
                <w:sz w:val="22"/>
                <w:szCs w:val="22"/>
              </w:rPr>
              <w:t xml:space="preserve">при наличии статуса социального предприятия </w:t>
            </w:r>
          </w:p>
        </w:tc>
        <w:tc>
          <w:tcPr>
            <w:tcW w:w="1743" w:type="dxa"/>
            <w:tcBorders>
              <w:top w:val="single" w:sz="4" w:space="0" w:color="auto"/>
              <w:left w:val="single" w:sz="4" w:space="0" w:color="auto"/>
              <w:bottom w:val="single" w:sz="4" w:space="0" w:color="auto"/>
              <w:right w:val="single" w:sz="8" w:space="0" w:color="auto"/>
            </w:tcBorders>
            <w:vAlign w:val="center"/>
          </w:tcPr>
          <w:p w14:paraId="2A36615E" w14:textId="77777777" w:rsidR="007C74FE" w:rsidRPr="002A1F84" w:rsidRDefault="007C74FE" w:rsidP="00D75B54">
            <w:pPr>
              <w:spacing w:after="0" w:line="240" w:lineRule="auto"/>
              <w:jc w:val="center"/>
              <w:rPr>
                <w:rFonts w:ascii="Times New Roman" w:hAnsi="Times New Roman"/>
              </w:rPr>
            </w:pPr>
            <w:r w:rsidRPr="002A1F84">
              <w:rPr>
                <w:rFonts w:ascii="Times New Roman" w:hAnsi="Times New Roman"/>
              </w:rPr>
              <w:t>ключевая ставка Банка России на дату заключения договора</w:t>
            </w:r>
          </w:p>
        </w:tc>
      </w:tr>
      <w:tr w:rsidR="007C74FE" w:rsidRPr="002A1F84" w14:paraId="14ECDB3C" w14:textId="77777777" w:rsidTr="00D75B54">
        <w:trPr>
          <w:trHeight w:val="471"/>
        </w:trPr>
        <w:tc>
          <w:tcPr>
            <w:tcW w:w="522"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1B7FE633" w14:textId="77777777" w:rsidR="007C74FE" w:rsidRPr="002A1F84" w:rsidRDefault="007C74FE" w:rsidP="00D75B54">
            <w:pPr>
              <w:spacing w:after="0" w:line="240" w:lineRule="auto"/>
              <w:rPr>
                <w:rFonts w:ascii="Times New Roman" w:hAnsi="Times New Roman"/>
                <w:b/>
                <w:bCs/>
                <w:bdr w:val="none" w:sz="0" w:space="0" w:color="auto" w:frame="1"/>
              </w:rPr>
            </w:pPr>
          </w:p>
        </w:tc>
        <w:tc>
          <w:tcPr>
            <w:tcW w:w="2563" w:type="dxa"/>
            <w:vMerge/>
            <w:tcBorders>
              <w:left w:val="nil"/>
              <w:bottom w:val="single" w:sz="4" w:space="0" w:color="auto"/>
              <w:right w:val="single" w:sz="8" w:space="0" w:color="auto"/>
            </w:tcBorders>
            <w:tcMar>
              <w:top w:w="0" w:type="dxa"/>
              <w:left w:w="108" w:type="dxa"/>
              <w:bottom w:w="0" w:type="dxa"/>
              <w:right w:w="108" w:type="dxa"/>
            </w:tcMar>
            <w:vAlign w:val="center"/>
          </w:tcPr>
          <w:p w14:paraId="14AEEAE1" w14:textId="77777777" w:rsidR="007C74FE" w:rsidRPr="002A1F84" w:rsidRDefault="007C74FE" w:rsidP="00D75B54">
            <w:pPr>
              <w:spacing w:after="0" w:line="240" w:lineRule="auto"/>
              <w:rPr>
                <w:rFonts w:ascii="Times New Roman" w:hAnsi="Times New Roman"/>
                <w:b/>
                <w:bCs/>
                <w:bdr w:val="none" w:sz="0" w:space="0" w:color="auto" w:frame="1"/>
              </w:rPr>
            </w:pPr>
          </w:p>
        </w:tc>
        <w:tc>
          <w:tcPr>
            <w:tcW w:w="482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157574A3" w14:textId="77777777" w:rsidR="007C74FE" w:rsidRPr="002A1F84" w:rsidRDefault="007C74FE" w:rsidP="00D75B54">
            <w:pPr>
              <w:spacing w:after="0" w:line="240" w:lineRule="auto"/>
              <w:jc w:val="both"/>
              <w:rPr>
                <w:rFonts w:ascii="Times New Roman" w:hAnsi="Times New Roman"/>
                <w:b/>
                <w:color w:val="000000"/>
              </w:rPr>
            </w:pPr>
            <w:r w:rsidRPr="002A1F84">
              <w:rPr>
                <w:rFonts w:ascii="Times New Roman" w:hAnsi="Times New Roman"/>
                <w:b/>
              </w:rPr>
              <w:t xml:space="preserve">Иные </w:t>
            </w:r>
            <w:proofErr w:type="spellStart"/>
            <w:r w:rsidRPr="002A1F84">
              <w:rPr>
                <w:rFonts w:ascii="Times New Roman" w:hAnsi="Times New Roman"/>
                <w:b/>
              </w:rPr>
              <w:t>СМиСП</w:t>
            </w:r>
            <w:proofErr w:type="spellEnd"/>
            <w:r w:rsidRPr="002A1F84">
              <w:rPr>
                <w:rFonts w:ascii="Times New Roman" w:hAnsi="Times New Roman"/>
                <w:b/>
              </w:rPr>
              <w:t>,  не включенные в вышеуказанные категории</w:t>
            </w:r>
          </w:p>
        </w:tc>
        <w:tc>
          <w:tcPr>
            <w:tcW w:w="1743" w:type="dxa"/>
            <w:tcBorders>
              <w:top w:val="single" w:sz="4" w:space="0" w:color="auto"/>
              <w:left w:val="single" w:sz="4" w:space="0" w:color="auto"/>
              <w:bottom w:val="single" w:sz="4" w:space="0" w:color="auto"/>
              <w:right w:val="single" w:sz="8" w:space="0" w:color="auto"/>
            </w:tcBorders>
            <w:vAlign w:val="center"/>
          </w:tcPr>
          <w:p w14:paraId="56083BD9" w14:textId="77777777" w:rsidR="007C74FE" w:rsidRPr="002A1F84" w:rsidRDefault="007C74FE" w:rsidP="00D75B54">
            <w:pPr>
              <w:spacing w:after="0" w:line="240" w:lineRule="auto"/>
              <w:jc w:val="center"/>
              <w:rPr>
                <w:rFonts w:ascii="Times New Roman" w:hAnsi="Times New Roman"/>
              </w:rPr>
            </w:pPr>
            <w:r w:rsidRPr="002A1F84">
              <w:rPr>
                <w:rFonts w:ascii="Times New Roman" w:hAnsi="Times New Roman"/>
              </w:rPr>
              <w:t>ключевая ставка Банка России на дату заключения договора микрозайма плюс 2,5%</w:t>
            </w:r>
          </w:p>
        </w:tc>
      </w:tr>
    </w:tbl>
    <w:p w14:paraId="5DA359BF" w14:textId="77777777" w:rsidR="007C74FE" w:rsidRPr="002A1F84" w:rsidRDefault="007C74FE" w:rsidP="007C74FE">
      <w:pPr>
        <w:spacing w:after="0" w:line="240" w:lineRule="auto"/>
        <w:ind w:firstLine="708"/>
        <w:jc w:val="both"/>
        <w:rPr>
          <w:rFonts w:ascii="Times New Roman" w:hAnsi="Times New Roman"/>
          <w:color w:val="000000"/>
        </w:rPr>
      </w:pPr>
    </w:p>
    <w:p w14:paraId="5EB6E321" w14:textId="77777777" w:rsidR="007C74FE" w:rsidRPr="002A1F84" w:rsidRDefault="007C74FE" w:rsidP="007C74FE">
      <w:pPr>
        <w:spacing w:after="0" w:line="240" w:lineRule="auto"/>
        <w:ind w:firstLine="708"/>
        <w:jc w:val="both"/>
        <w:rPr>
          <w:rFonts w:ascii="Times New Roman" w:hAnsi="Times New Roman"/>
          <w:color w:val="000000"/>
        </w:rPr>
      </w:pPr>
      <w:r w:rsidRPr="002A1F84">
        <w:rPr>
          <w:rFonts w:ascii="Times New Roman" w:hAnsi="Times New Roman"/>
          <w:color w:val="000000"/>
        </w:rPr>
        <w:t>Микрозайм предоставляется в целях:</w:t>
      </w:r>
    </w:p>
    <w:p w14:paraId="6E70945B" w14:textId="77777777" w:rsidR="008079AD" w:rsidRPr="002A1F84" w:rsidRDefault="008079AD" w:rsidP="008079AD">
      <w:pPr>
        <w:pStyle w:val="a3"/>
        <w:numPr>
          <w:ilvl w:val="0"/>
          <w:numId w:val="12"/>
        </w:numPr>
        <w:spacing w:after="0" w:line="240" w:lineRule="auto"/>
        <w:ind w:left="0" w:firstLine="0"/>
        <w:jc w:val="both"/>
        <w:rPr>
          <w:rFonts w:ascii="Times New Roman" w:hAnsi="Times New Roman"/>
          <w:color w:val="000000"/>
        </w:rPr>
      </w:pPr>
      <w:r w:rsidRPr="002A1F84">
        <w:rPr>
          <w:rFonts w:ascii="Times New Roman" w:hAnsi="Times New Roman"/>
          <w:color w:val="000000"/>
        </w:rPr>
        <w:t xml:space="preserve">приобретения материально-производственных запасов - приобретения сырья и полуфабрикатов для производства, горюче-смазочных материалов необходимых для осуществления своей предпринимательской деятельности, запасных частей и материалов для ремонта техники, оборудования и </w:t>
      </w:r>
      <w:r w:rsidRPr="002A1F84">
        <w:rPr>
          <w:rFonts w:ascii="Times New Roman" w:hAnsi="Times New Roman"/>
          <w:color w:val="000000"/>
        </w:rPr>
        <w:lastRenderedPageBreak/>
        <w:t>транспортных средств, используемых в производственном процессе, минеральных и органических удобрений, средств защиты растений, посадочного материала, кормов и ветеринарных препаратов;</w:t>
      </w:r>
    </w:p>
    <w:p w14:paraId="6FF85952" w14:textId="77777777" w:rsidR="008079AD" w:rsidRDefault="008079AD" w:rsidP="008079AD">
      <w:pPr>
        <w:pStyle w:val="a3"/>
        <w:numPr>
          <w:ilvl w:val="0"/>
          <w:numId w:val="12"/>
        </w:numPr>
        <w:spacing w:after="0" w:line="240" w:lineRule="auto"/>
        <w:ind w:left="0" w:firstLine="0"/>
        <w:jc w:val="both"/>
        <w:rPr>
          <w:rFonts w:ascii="Times New Roman" w:hAnsi="Times New Roman"/>
          <w:color w:val="000000"/>
        </w:rPr>
      </w:pPr>
      <w:r w:rsidRPr="002A1F84">
        <w:rPr>
          <w:rFonts w:ascii="Times New Roman" w:hAnsi="Times New Roman"/>
          <w:color w:val="000000"/>
        </w:rPr>
        <w:t>товары для перепродажи</w:t>
      </w:r>
      <w:r w:rsidRPr="002A1F84">
        <w:rPr>
          <w:rFonts w:ascii="Times New Roman" w:hAnsi="Times New Roman"/>
          <w:color w:val="000000"/>
          <w:lang w:val="en-US"/>
        </w:rPr>
        <w:t>;</w:t>
      </w:r>
    </w:p>
    <w:p w14:paraId="25879F25" w14:textId="77777777" w:rsidR="008079AD" w:rsidRPr="002A1F84" w:rsidRDefault="008079AD" w:rsidP="008079AD">
      <w:pPr>
        <w:pStyle w:val="a3"/>
        <w:numPr>
          <w:ilvl w:val="0"/>
          <w:numId w:val="12"/>
        </w:numPr>
        <w:spacing w:after="0" w:line="240" w:lineRule="auto"/>
        <w:ind w:left="0" w:firstLine="0"/>
        <w:jc w:val="both"/>
        <w:rPr>
          <w:rFonts w:ascii="Times New Roman" w:hAnsi="Times New Roman"/>
          <w:color w:val="000000"/>
        </w:rPr>
      </w:pPr>
      <w:r>
        <w:rPr>
          <w:rFonts w:ascii="Times New Roman" w:hAnsi="Times New Roman"/>
          <w:color w:val="000000"/>
        </w:rPr>
        <w:t>проведение рекламной компании;</w:t>
      </w:r>
    </w:p>
    <w:p w14:paraId="5EF107C3" w14:textId="77777777" w:rsidR="008079AD" w:rsidRPr="00BE759B" w:rsidRDefault="008079AD" w:rsidP="008079AD">
      <w:pPr>
        <w:pStyle w:val="a3"/>
        <w:numPr>
          <w:ilvl w:val="0"/>
          <w:numId w:val="12"/>
        </w:numPr>
        <w:spacing w:after="0" w:line="240" w:lineRule="auto"/>
        <w:ind w:left="0" w:firstLine="0"/>
        <w:jc w:val="both"/>
        <w:rPr>
          <w:rFonts w:ascii="Times New Roman" w:hAnsi="Times New Roman"/>
          <w:color w:val="000000"/>
        </w:rPr>
      </w:pPr>
      <w:r w:rsidRPr="00BE759B">
        <w:rPr>
          <w:rFonts w:ascii="Times New Roman" w:hAnsi="Times New Roman"/>
          <w:color w:val="000000"/>
        </w:rPr>
        <w:t>ремонт нежилых помещений, используемых для предпринимательской деятельности;</w:t>
      </w:r>
    </w:p>
    <w:p w14:paraId="5FC39BF4" w14:textId="77777777" w:rsidR="008079AD" w:rsidRPr="00BE759B" w:rsidRDefault="008079AD" w:rsidP="008079AD">
      <w:pPr>
        <w:pStyle w:val="a3"/>
        <w:numPr>
          <w:ilvl w:val="0"/>
          <w:numId w:val="12"/>
        </w:numPr>
        <w:spacing w:after="0" w:line="240" w:lineRule="auto"/>
        <w:ind w:left="0" w:firstLine="0"/>
        <w:jc w:val="both"/>
        <w:rPr>
          <w:rFonts w:ascii="Times New Roman" w:hAnsi="Times New Roman"/>
          <w:color w:val="000000"/>
        </w:rPr>
      </w:pPr>
      <w:r w:rsidRPr="00BE759B">
        <w:rPr>
          <w:rFonts w:ascii="Times New Roman" w:hAnsi="Times New Roman"/>
        </w:rPr>
        <w:t>прочие цели, связанные с финансированием оборотного капитала;</w:t>
      </w:r>
    </w:p>
    <w:p w14:paraId="6E42D0DB" w14:textId="77777777" w:rsidR="008079AD" w:rsidRPr="00BE759B" w:rsidRDefault="008079AD" w:rsidP="008079AD">
      <w:pPr>
        <w:pStyle w:val="a3"/>
        <w:numPr>
          <w:ilvl w:val="0"/>
          <w:numId w:val="12"/>
        </w:numPr>
        <w:spacing w:after="0" w:line="240" w:lineRule="auto"/>
        <w:ind w:left="0" w:firstLine="0"/>
        <w:jc w:val="both"/>
        <w:rPr>
          <w:rFonts w:ascii="Times New Roman" w:hAnsi="Times New Roman"/>
          <w:color w:val="000000"/>
        </w:rPr>
      </w:pPr>
      <w:r w:rsidRPr="00BE759B">
        <w:rPr>
          <w:rFonts w:ascii="Times New Roman" w:hAnsi="Times New Roman"/>
        </w:rPr>
        <w:t>прочие инвестиционные цели.</w:t>
      </w:r>
    </w:p>
    <w:p w14:paraId="5ABE0B7C" w14:textId="77777777" w:rsidR="008079AD" w:rsidRPr="002A1F84" w:rsidRDefault="008079AD" w:rsidP="008079AD">
      <w:pPr>
        <w:pStyle w:val="a3"/>
        <w:spacing w:after="0" w:line="240" w:lineRule="auto"/>
        <w:ind w:left="0"/>
        <w:jc w:val="center"/>
        <w:rPr>
          <w:rFonts w:ascii="Times New Roman" w:hAnsi="Times New Roman"/>
          <w:b/>
          <w:color w:val="000000"/>
          <w:u w:val="single"/>
        </w:rPr>
      </w:pPr>
    </w:p>
    <w:p w14:paraId="47CB7202" w14:textId="77777777" w:rsidR="008079AD" w:rsidRPr="002A1F84" w:rsidRDefault="008079AD" w:rsidP="008079AD">
      <w:pPr>
        <w:pStyle w:val="a3"/>
        <w:spacing w:after="0" w:line="240" w:lineRule="auto"/>
        <w:ind w:left="0"/>
        <w:jc w:val="center"/>
        <w:rPr>
          <w:rFonts w:ascii="Times New Roman" w:hAnsi="Times New Roman"/>
          <w:b/>
          <w:color w:val="000000"/>
          <w:u w:val="single"/>
        </w:rPr>
      </w:pPr>
      <w:r w:rsidRPr="002A1F84">
        <w:rPr>
          <w:rFonts w:ascii="Times New Roman" w:hAnsi="Times New Roman"/>
          <w:b/>
          <w:color w:val="000000"/>
          <w:u w:val="single"/>
        </w:rPr>
        <w:t>Требования:</w:t>
      </w:r>
    </w:p>
    <w:p w14:paraId="62E18806" w14:textId="77777777" w:rsidR="008079AD" w:rsidRPr="002A1F84" w:rsidRDefault="008079AD" w:rsidP="008079AD">
      <w:pPr>
        <w:pStyle w:val="a3"/>
        <w:numPr>
          <w:ilvl w:val="0"/>
          <w:numId w:val="10"/>
        </w:numPr>
        <w:tabs>
          <w:tab w:val="clear" w:pos="720"/>
        </w:tabs>
        <w:spacing w:after="0" w:line="240" w:lineRule="auto"/>
        <w:ind w:left="0" w:firstLine="0"/>
        <w:jc w:val="both"/>
        <w:rPr>
          <w:rFonts w:ascii="Times New Roman" w:hAnsi="Times New Roman"/>
          <w:color w:val="000000"/>
        </w:rPr>
      </w:pPr>
      <w:r w:rsidRPr="002A1F84">
        <w:rPr>
          <w:rFonts w:ascii="Times New Roman" w:hAnsi="Times New Roman"/>
          <w:color w:val="000000"/>
        </w:rPr>
        <w:t>На момент обращения с заявлением на получение микрозайма (далее - Заявление) Заявитель:</w:t>
      </w:r>
    </w:p>
    <w:p w14:paraId="012C2B18" w14:textId="77777777" w:rsidR="008079AD" w:rsidRPr="00672463" w:rsidRDefault="008079AD" w:rsidP="008079AD">
      <w:pPr>
        <w:pStyle w:val="a3"/>
        <w:numPr>
          <w:ilvl w:val="0"/>
          <w:numId w:val="10"/>
        </w:numPr>
        <w:tabs>
          <w:tab w:val="clear" w:pos="720"/>
          <w:tab w:val="num" w:pos="0"/>
        </w:tabs>
        <w:spacing w:after="0" w:line="240" w:lineRule="auto"/>
        <w:ind w:left="0" w:firstLine="0"/>
        <w:jc w:val="both"/>
        <w:rPr>
          <w:rFonts w:ascii="Times New Roman" w:hAnsi="Times New Roman"/>
          <w:color w:val="000000"/>
        </w:rPr>
      </w:pPr>
      <w:r w:rsidRPr="00672463">
        <w:rPr>
          <w:rFonts w:ascii="Times New Roman" w:hAnsi="Times New Roman"/>
          <w:color w:val="000000"/>
        </w:rPr>
        <w:t>должен быть зарегистрирован и осуществлять деятельность на территории Ставропольского края, при этом срок со дня государственной регистрации Заявителя до дня подачи (регистрации) Заявления не должен превышать 12 (двенадцати) месяцев;</w:t>
      </w:r>
    </w:p>
    <w:p w14:paraId="167DF430" w14:textId="77777777" w:rsidR="008079AD" w:rsidRPr="002A1F84" w:rsidRDefault="008079AD" w:rsidP="008079AD">
      <w:pPr>
        <w:pStyle w:val="a3"/>
        <w:numPr>
          <w:ilvl w:val="0"/>
          <w:numId w:val="10"/>
        </w:numPr>
        <w:tabs>
          <w:tab w:val="clear" w:pos="720"/>
          <w:tab w:val="num" w:pos="0"/>
        </w:tabs>
        <w:spacing w:after="0" w:line="240" w:lineRule="auto"/>
        <w:ind w:left="0" w:firstLine="0"/>
        <w:jc w:val="both"/>
        <w:rPr>
          <w:rFonts w:ascii="Times New Roman" w:hAnsi="Times New Roman"/>
          <w:color w:val="000000"/>
        </w:rPr>
      </w:pPr>
      <w:r>
        <w:rPr>
          <w:rFonts w:ascii="Times New Roman" w:hAnsi="Times New Roman"/>
          <w:color w:val="000000"/>
        </w:rPr>
        <w:t>з</w:t>
      </w:r>
      <w:r w:rsidRPr="002A1F84">
        <w:rPr>
          <w:rFonts w:ascii="Times New Roman" w:hAnsi="Times New Roman"/>
          <w:color w:val="000000"/>
        </w:rPr>
        <w:t>аявитель должен предоставить Бизнес-план проекта (в упрощенной форме), в котором установлено обязательное обеспечение финансирования проекта за счет собственных сре</w:t>
      </w:r>
      <w:proofErr w:type="gramStart"/>
      <w:r w:rsidRPr="002A1F84">
        <w:rPr>
          <w:rFonts w:ascii="Times New Roman" w:hAnsi="Times New Roman"/>
          <w:color w:val="000000"/>
        </w:rPr>
        <w:t>дств в р</w:t>
      </w:r>
      <w:proofErr w:type="gramEnd"/>
      <w:r w:rsidRPr="002A1F84">
        <w:rPr>
          <w:rFonts w:ascii="Times New Roman" w:hAnsi="Times New Roman"/>
          <w:color w:val="000000"/>
        </w:rPr>
        <w:t xml:space="preserve">азмере не менее 30% от общей суммы  проекта. Факт личного финансового участия в реализации проекта подтверждается следующими документами: договорами/контрактами с контрагентами, договорами купли-продажи оборудования или прочего имущества, </w:t>
      </w:r>
      <w:proofErr w:type="spellStart"/>
      <w:r w:rsidRPr="002A1F84">
        <w:rPr>
          <w:rFonts w:ascii="Times New Roman" w:hAnsi="Times New Roman"/>
          <w:color w:val="000000"/>
        </w:rPr>
        <w:t>оборотно</w:t>
      </w:r>
      <w:proofErr w:type="spellEnd"/>
      <w:r w:rsidRPr="002A1F84">
        <w:rPr>
          <w:rFonts w:ascii="Times New Roman" w:hAnsi="Times New Roman"/>
          <w:color w:val="000000"/>
        </w:rPr>
        <w:t>-сальдовыми ведомостями по расчетным счетам, платежными поручениями, счет-фактурами, накладными и прочими документами, подтверждающими ис</w:t>
      </w:r>
      <w:r>
        <w:rPr>
          <w:rFonts w:ascii="Times New Roman" w:hAnsi="Times New Roman"/>
          <w:color w:val="000000"/>
        </w:rPr>
        <w:t>пользование собственных средств;</w:t>
      </w:r>
      <w:r w:rsidRPr="002A1F84">
        <w:rPr>
          <w:rFonts w:ascii="Times New Roman" w:hAnsi="Times New Roman"/>
          <w:color w:val="000000"/>
        </w:rPr>
        <w:t> </w:t>
      </w:r>
    </w:p>
    <w:p w14:paraId="790D9F51" w14:textId="77777777" w:rsidR="008079AD" w:rsidRPr="002A1F84" w:rsidRDefault="008079AD" w:rsidP="008079AD">
      <w:pPr>
        <w:numPr>
          <w:ilvl w:val="0"/>
          <w:numId w:val="11"/>
        </w:numPr>
        <w:spacing w:after="0" w:line="240" w:lineRule="auto"/>
        <w:ind w:left="0" w:firstLine="0"/>
        <w:jc w:val="both"/>
        <w:rPr>
          <w:rFonts w:ascii="Times New Roman" w:hAnsi="Times New Roman"/>
          <w:color w:val="000000"/>
        </w:rPr>
      </w:pPr>
      <w:r w:rsidRPr="00BE759B">
        <w:rPr>
          <w:rFonts w:ascii="Times New Roman" w:hAnsi="Times New Roman"/>
          <w:color w:val="000000"/>
        </w:rPr>
        <w:t>В случае выдачи целевого микрозайма необходимо подтверждение целевого использования микрозайма.  Для подтверждения целевого использования заемных средств</w:t>
      </w:r>
      <w:r w:rsidRPr="002A1F84">
        <w:rPr>
          <w:rFonts w:ascii="Times New Roman" w:hAnsi="Times New Roman"/>
          <w:color w:val="000000"/>
        </w:rPr>
        <w:t xml:space="preserve"> предоставляются копии документов, заверенные Заемщиком:</w:t>
      </w:r>
    </w:p>
    <w:p w14:paraId="1AA5CF84" w14:textId="77777777" w:rsidR="008079AD" w:rsidRPr="002A1F84" w:rsidRDefault="008079AD" w:rsidP="008079AD">
      <w:pPr>
        <w:pStyle w:val="a5"/>
        <w:spacing w:before="0" w:beforeAutospacing="0" w:after="0" w:afterAutospacing="0"/>
        <w:jc w:val="both"/>
        <w:rPr>
          <w:sz w:val="22"/>
          <w:szCs w:val="22"/>
        </w:rPr>
      </w:pPr>
    </w:p>
    <w:p w14:paraId="6616B82B" w14:textId="77777777" w:rsidR="008079AD" w:rsidRPr="002A1F84" w:rsidRDefault="008079AD" w:rsidP="008079AD">
      <w:pPr>
        <w:pStyle w:val="a5"/>
        <w:spacing w:before="0" w:beforeAutospacing="0" w:after="0" w:afterAutospacing="0"/>
        <w:jc w:val="both"/>
        <w:rPr>
          <w:sz w:val="22"/>
          <w:szCs w:val="22"/>
        </w:rPr>
      </w:pPr>
      <w:r w:rsidRPr="002A1F84">
        <w:rPr>
          <w:sz w:val="22"/>
          <w:szCs w:val="22"/>
        </w:rPr>
        <w:t>- договор (купли-продажи, поставки, оказания услуг и др.);</w:t>
      </w:r>
    </w:p>
    <w:p w14:paraId="10A432D3" w14:textId="77777777" w:rsidR="008079AD" w:rsidRPr="002A1F84" w:rsidRDefault="008079AD" w:rsidP="008079AD">
      <w:pPr>
        <w:pStyle w:val="a5"/>
        <w:spacing w:before="0" w:beforeAutospacing="0" w:after="0" w:afterAutospacing="0"/>
        <w:jc w:val="both"/>
        <w:rPr>
          <w:sz w:val="22"/>
          <w:szCs w:val="22"/>
        </w:rPr>
      </w:pPr>
      <w:r w:rsidRPr="002A1F84">
        <w:rPr>
          <w:sz w:val="22"/>
          <w:szCs w:val="22"/>
        </w:rPr>
        <w:t>- счет на оплату;</w:t>
      </w:r>
    </w:p>
    <w:p w14:paraId="063E7D08" w14:textId="77777777" w:rsidR="008079AD" w:rsidRPr="002A1F84" w:rsidRDefault="008079AD" w:rsidP="008079AD">
      <w:pPr>
        <w:pStyle w:val="a5"/>
        <w:spacing w:before="0" w:beforeAutospacing="0" w:after="0" w:afterAutospacing="0"/>
        <w:jc w:val="both"/>
        <w:rPr>
          <w:sz w:val="22"/>
          <w:szCs w:val="22"/>
        </w:rPr>
      </w:pPr>
      <w:r w:rsidRPr="002A1F84">
        <w:rPr>
          <w:sz w:val="22"/>
          <w:szCs w:val="22"/>
        </w:rPr>
        <w:t>- платежное поручение;</w:t>
      </w:r>
    </w:p>
    <w:p w14:paraId="264F4E1C" w14:textId="77777777" w:rsidR="008079AD" w:rsidRPr="002A1F84" w:rsidRDefault="008079AD" w:rsidP="008079AD">
      <w:pPr>
        <w:pStyle w:val="a5"/>
        <w:spacing w:before="0" w:beforeAutospacing="0" w:after="0" w:afterAutospacing="0"/>
        <w:jc w:val="both"/>
        <w:rPr>
          <w:sz w:val="22"/>
          <w:szCs w:val="22"/>
        </w:rPr>
      </w:pPr>
      <w:r w:rsidRPr="002A1F84">
        <w:rPr>
          <w:sz w:val="22"/>
          <w:szCs w:val="22"/>
        </w:rPr>
        <w:t>- кассовый чек;</w:t>
      </w:r>
    </w:p>
    <w:p w14:paraId="4B745679" w14:textId="77777777" w:rsidR="008079AD" w:rsidRPr="002A1F84" w:rsidRDefault="008079AD" w:rsidP="008079AD">
      <w:pPr>
        <w:pStyle w:val="a5"/>
        <w:spacing w:before="0" w:beforeAutospacing="0" w:after="0" w:afterAutospacing="0"/>
        <w:jc w:val="both"/>
        <w:rPr>
          <w:sz w:val="22"/>
          <w:szCs w:val="22"/>
        </w:rPr>
      </w:pPr>
      <w:r w:rsidRPr="002A1F84">
        <w:rPr>
          <w:sz w:val="22"/>
          <w:szCs w:val="22"/>
        </w:rPr>
        <w:t>- товарный чек (с приложением кассового чека);</w:t>
      </w:r>
    </w:p>
    <w:p w14:paraId="492632AD" w14:textId="77777777" w:rsidR="008079AD" w:rsidRPr="002A1F84" w:rsidRDefault="008079AD" w:rsidP="008079AD">
      <w:pPr>
        <w:pStyle w:val="a5"/>
        <w:spacing w:before="0" w:beforeAutospacing="0" w:after="0" w:afterAutospacing="0"/>
        <w:jc w:val="both"/>
        <w:rPr>
          <w:sz w:val="22"/>
          <w:szCs w:val="22"/>
        </w:rPr>
      </w:pPr>
      <w:r w:rsidRPr="002A1F84">
        <w:rPr>
          <w:sz w:val="22"/>
          <w:szCs w:val="22"/>
        </w:rPr>
        <w:t>- выписка по расчетному счету;</w:t>
      </w:r>
    </w:p>
    <w:p w14:paraId="59730511" w14:textId="77777777" w:rsidR="008079AD" w:rsidRPr="002A1F84" w:rsidRDefault="008079AD" w:rsidP="008079AD">
      <w:pPr>
        <w:pStyle w:val="a5"/>
        <w:spacing w:before="0" w:beforeAutospacing="0" w:after="0" w:afterAutospacing="0"/>
        <w:jc w:val="both"/>
        <w:rPr>
          <w:sz w:val="22"/>
          <w:szCs w:val="22"/>
        </w:rPr>
      </w:pPr>
      <w:r w:rsidRPr="002A1F84">
        <w:rPr>
          <w:sz w:val="22"/>
          <w:szCs w:val="22"/>
        </w:rPr>
        <w:t>- счет-фактура;</w:t>
      </w:r>
    </w:p>
    <w:p w14:paraId="2C963E6F" w14:textId="77777777" w:rsidR="008079AD" w:rsidRPr="002A1F84" w:rsidRDefault="008079AD" w:rsidP="008079AD">
      <w:pPr>
        <w:pStyle w:val="a5"/>
        <w:spacing w:before="0" w:beforeAutospacing="0" w:after="0" w:afterAutospacing="0"/>
        <w:jc w:val="both"/>
        <w:rPr>
          <w:sz w:val="22"/>
          <w:szCs w:val="22"/>
        </w:rPr>
      </w:pPr>
      <w:r w:rsidRPr="002A1F84">
        <w:rPr>
          <w:sz w:val="22"/>
          <w:szCs w:val="22"/>
        </w:rPr>
        <w:t>- товарная накладная ОС-1 (Акт о приеме-передаче объекта основных средств);</w:t>
      </w:r>
    </w:p>
    <w:p w14:paraId="1AE5F953" w14:textId="77777777" w:rsidR="008079AD" w:rsidRPr="002A1F84" w:rsidRDefault="008079AD" w:rsidP="008079AD">
      <w:pPr>
        <w:pStyle w:val="a5"/>
        <w:spacing w:before="0" w:beforeAutospacing="0" w:after="0" w:afterAutospacing="0"/>
        <w:jc w:val="both"/>
        <w:rPr>
          <w:sz w:val="22"/>
          <w:szCs w:val="22"/>
        </w:rPr>
      </w:pPr>
      <w:r w:rsidRPr="002A1F84">
        <w:rPr>
          <w:sz w:val="22"/>
          <w:szCs w:val="22"/>
        </w:rPr>
        <w:t>- ОС-6 (Инвентарная карточка учета объекта основных средств);</w:t>
      </w:r>
    </w:p>
    <w:p w14:paraId="039AA632" w14:textId="2970FB46" w:rsidR="008079AD" w:rsidRDefault="008079AD" w:rsidP="008079AD">
      <w:pPr>
        <w:pStyle w:val="a5"/>
        <w:spacing w:before="0" w:beforeAutospacing="0" w:after="0" w:afterAutospacing="0"/>
        <w:jc w:val="both"/>
        <w:rPr>
          <w:sz w:val="22"/>
          <w:szCs w:val="22"/>
        </w:rPr>
      </w:pPr>
      <w:r w:rsidRPr="002A1F84">
        <w:rPr>
          <w:sz w:val="22"/>
          <w:szCs w:val="22"/>
        </w:rPr>
        <w:t>- М-4 (Приходный ордер) и иные документы.</w:t>
      </w:r>
    </w:p>
    <w:p w14:paraId="6E6485F8" w14:textId="21746E43" w:rsidR="00AB09D3" w:rsidRDefault="00AB09D3" w:rsidP="008079AD">
      <w:pPr>
        <w:pStyle w:val="a5"/>
        <w:spacing w:before="0" w:beforeAutospacing="0" w:after="0" w:afterAutospacing="0"/>
        <w:jc w:val="both"/>
        <w:rPr>
          <w:sz w:val="22"/>
          <w:szCs w:val="22"/>
        </w:rPr>
      </w:pPr>
    </w:p>
    <w:p w14:paraId="36D23415" w14:textId="7ADA7E12" w:rsidR="00B4538F" w:rsidRPr="00B4538F" w:rsidRDefault="00B4538F" w:rsidP="00652C44">
      <w:pPr>
        <w:autoSpaceDE w:val="0"/>
        <w:autoSpaceDN w:val="0"/>
        <w:adjustRightInd w:val="0"/>
        <w:spacing w:after="0" w:line="240" w:lineRule="auto"/>
        <w:jc w:val="center"/>
        <w:rPr>
          <w:rFonts w:ascii="Times New Roman" w:hAnsi="Times New Roman" w:cs="Times New Roman"/>
          <w:color w:val="000000"/>
          <w:sz w:val="23"/>
          <w:szCs w:val="23"/>
        </w:rPr>
      </w:pPr>
      <w:r w:rsidRPr="00B4538F">
        <w:rPr>
          <w:rFonts w:ascii="Times New Roman" w:hAnsi="Times New Roman" w:cs="Times New Roman"/>
          <w:b/>
          <w:bCs/>
          <w:color w:val="000000"/>
          <w:sz w:val="23"/>
          <w:szCs w:val="23"/>
        </w:rPr>
        <w:t>ПРАВИЛА</w:t>
      </w:r>
    </w:p>
    <w:p w14:paraId="3924DCE0" w14:textId="77777777" w:rsidR="00B4538F" w:rsidRPr="00B4538F" w:rsidRDefault="00B4538F" w:rsidP="00B4538F">
      <w:pPr>
        <w:autoSpaceDE w:val="0"/>
        <w:autoSpaceDN w:val="0"/>
        <w:adjustRightInd w:val="0"/>
        <w:spacing w:after="0" w:line="240" w:lineRule="auto"/>
        <w:jc w:val="center"/>
        <w:rPr>
          <w:rFonts w:ascii="Times New Roman" w:hAnsi="Times New Roman" w:cs="Times New Roman"/>
          <w:color w:val="000000"/>
          <w:sz w:val="23"/>
          <w:szCs w:val="23"/>
        </w:rPr>
      </w:pPr>
      <w:r w:rsidRPr="00B4538F">
        <w:rPr>
          <w:rFonts w:ascii="Times New Roman" w:hAnsi="Times New Roman" w:cs="Times New Roman"/>
          <w:color w:val="000000"/>
          <w:sz w:val="23"/>
          <w:szCs w:val="23"/>
        </w:rPr>
        <w:t>проведения маркетинговой акции для начинающих субъектов малого и среднего предпринимательства «ЛЕГКИЙ СТАРТ»</w:t>
      </w:r>
    </w:p>
    <w:p w14:paraId="563A4FA5" w14:textId="77777777" w:rsidR="00B4538F" w:rsidRPr="00B4538F" w:rsidRDefault="00B4538F" w:rsidP="00B4538F">
      <w:pPr>
        <w:jc w:val="both"/>
        <w:rPr>
          <w:rFonts w:ascii="Times New Roman" w:hAnsi="Times New Roman" w:cs="Times New Roman"/>
          <w:b/>
          <w:sz w:val="24"/>
          <w:szCs w:val="24"/>
        </w:rPr>
      </w:pPr>
    </w:p>
    <w:p w14:paraId="160E57B8" w14:textId="77777777" w:rsidR="00B4538F" w:rsidRPr="00B4538F" w:rsidRDefault="00B4538F" w:rsidP="00B4538F">
      <w:pPr>
        <w:jc w:val="both"/>
        <w:rPr>
          <w:rFonts w:ascii="Times New Roman" w:hAnsi="Times New Roman" w:cs="Times New Roman"/>
          <w:b/>
          <w:sz w:val="24"/>
          <w:szCs w:val="24"/>
        </w:rPr>
      </w:pPr>
      <w:r w:rsidRPr="00B4538F">
        <w:rPr>
          <w:rFonts w:ascii="Times New Roman" w:hAnsi="Times New Roman" w:cs="Times New Roman"/>
          <w:b/>
          <w:sz w:val="24"/>
          <w:szCs w:val="24"/>
        </w:rPr>
        <w:t xml:space="preserve">1.Общие положения </w:t>
      </w:r>
    </w:p>
    <w:p w14:paraId="3F47DB1A" w14:textId="77777777" w:rsidR="00B4538F" w:rsidRPr="00B4538F" w:rsidRDefault="00B4538F" w:rsidP="00B4538F">
      <w:pPr>
        <w:autoSpaceDE w:val="0"/>
        <w:autoSpaceDN w:val="0"/>
        <w:adjustRightInd w:val="0"/>
        <w:spacing w:after="0" w:line="240" w:lineRule="auto"/>
        <w:rPr>
          <w:rFonts w:ascii="Times New Roman" w:hAnsi="Times New Roman" w:cs="Times New Roman"/>
          <w:color w:val="000000"/>
          <w:sz w:val="23"/>
          <w:szCs w:val="23"/>
        </w:rPr>
      </w:pPr>
    </w:p>
    <w:p w14:paraId="42AD4332" w14:textId="77777777" w:rsidR="00B4538F" w:rsidRPr="00B4538F" w:rsidRDefault="00B4538F" w:rsidP="00B4538F">
      <w:pPr>
        <w:autoSpaceDE w:val="0"/>
        <w:autoSpaceDN w:val="0"/>
        <w:adjustRightInd w:val="0"/>
        <w:spacing w:after="0" w:line="240" w:lineRule="auto"/>
        <w:jc w:val="both"/>
        <w:rPr>
          <w:rFonts w:ascii="Times New Roman" w:hAnsi="Times New Roman" w:cs="Times New Roman"/>
          <w:color w:val="000000"/>
          <w:sz w:val="23"/>
          <w:szCs w:val="23"/>
        </w:rPr>
      </w:pPr>
      <w:r w:rsidRPr="00B4538F">
        <w:rPr>
          <w:rFonts w:ascii="Times New Roman" w:hAnsi="Times New Roman" w:cs="Times New Roman"/>
          <w:color w:val="000000"/>
          <w:sz w:val="23"/>
          <w:szCs w:val="23"/>
        </w:rPr>
        <w:t xml:space="preserve">1.1. Настоящие Правила Акции «ЛЕГКИЙ СТАРТ» (далее – Правила) определяют порядок и процедуру проведения маркетинговой акции (далее – Акция), права и обязанности Организатора, Участников Акции. </w:t>
      </w:r>
    </w:p>
    <w:p w14:paraId="0BF7AB56" w14:textId="77777777" w:rsidR="00B4538F" w:rsidRPr="00B4538F" w:rsidRDefault="00B4538F" w:rsidP="00B4538F">
      <w:pPr>
        <w:autoSpaceDE w:val="0"/>
        <w:autoSpaceDN w:val="0"/>
        <w:adjustRightInd w:val="0"/>
        <w:spacing w:after="0" w:line="240" w:lineRule="auto"/>
        <w:jc w:val="both"/>
        <w:rPr>
          <w:rFonts w:ascii="Times New Roman" w:hAnsi="Times New Roman" w:cs="Times New Roman"/>
          <w:color w:val="000000"/>
          <w:sz w:val="24"/>
          <w:szCs w:val="24"/>
        </w:rPr>
      </w:pPr>
    </w:p>
    <w:p w14:paraId="3774B15F" w14:textId="77777777" w:rsidR="00B4538F" w:rsidRPr="00B4538F" w:rsidRDefault="00B4538F" w:rsidP="00B4538F">
      <w:pPr>
        <w:autoSpaceDE w:val="0"/>
        <w:autoSpaceDN w:val="0"/>
        <w:adjustRightInd w:val="0"/>
        <w:spacing w:after="0" w:line="240" w:lineRule="auto"/>
        <w:jc w:val="both"/>
        <w:rPr>
          <w:rFonts w:ascii="Times New Roman" w:hAnsi="Times New Roman" w:cs="Times New Roman"/>
          <w:color w:val="000000"/>
          <w:sz w:val="24"/>
          <w:szCs w:val="24"/>
        </w:rPr>
      </w:pPr>
      <w:r w:rsidRPr="00B4538F">
        <w:rPr>
          <w:rFonts w:ascii="Times New Roman" w:hAnsi="Times New Roman" w:cs="Times New Roman"/>
          <w:color w:val="000000"/>
          <w:sz w:val="24"/>
          <w:szCs w:val="24"/>
        </w:rPr>
        <w:t xml:space="preserve">1.2. Акция проводится МКК Ставропольский краевой фонд микрофинансирования (далее – Фонд), который является организатором Акции (далее – Организатор или Фонд). </w:t>
      </w:r>
    </w:p>
    <w:p w14:paraId="12C56D05" w14:textId="77777777" w:rsidR="00B4538F" w:rsidRPr="00B4538F" w:rsidRDefault="00B4538F" w:rsidP="00B4538F">
      <w:pPr>
        <w:autoSpaceDE w:val="0"/>
        <w:autoSpaceDN w:val="0"/>
        <w:adjustRightInd w:val="0"/>
        <w:spacing w:after="0" w:line="240" w:lineRule="auto"/>
        <w:jc w:val="both"/>
        <w:rPr>
          <w:rFonts w:ascii="Times New Roman" w:hAnsi="Times New Roman" w:cs="Times New Roman"/>
          <w:color w:val="000000"/>
          <w:sz w:val="24"/>
          <w:szCs w:val="24"/>
        </w:rPr>
      </w:pPr>
      <w:r w:rsidRPr="00B4538F">
        <w:rPr>
          <w:rFonts w:ascii="Times New Roman" w:hAnsi="Times New Roman" w:cs="Times New Roman"/>
          <w:color w:val="000000"/>
          <w:sz w:val="24"/>
          <w:szCs w:val="24"/>
        </w:rPr>
        <w:t>Юридический адрес Организатора: 355002, г. Ставрополь, ул. Пушкина, 25 а, помещения 88-107.</w:t>
      </w:r>
    </w:p>
    <w:p w14:paraId="3AF414AF" w14:textId="77777777" w:rsidR="00B4538F" w:rsidRPr="00B4538F" w:rsidRDefault="00B4538F" w:rsidP="00B4538F">
      <w:pPr>
        <w:autoSpaceDE w:val="0"/>
        <w:autoSpaceDN w:val="0"/>
        <w:adjustRightInd w:val="0"/>
        <w:spacing w:after="0" w:line="240" w:lineRule="auto"/>
        <w:jc w:val="both"/>
        <w:rPr>
          <w:rFonts w:ascii="Times New Roman" w:hAnsi="Times New Roman" w:cs="Times New Roman"/>
          <w:color w:val="000000"/>
          <w:sz w:val="24"/>
          <w:szCs w:val="24"/>
        </w:rPr>
      </w:pPr>
      <w:r w:rsidRPr="00B4538F">
        <w:rPr>
          <w:rFonts w:ascii="Times New Roman" w:hAnsi="Times New Roman" w:cs="Times New Roman"/>
          <w:color w:val="000000"/>
          <w:sz w:val="24"/>
          <w:szCs w:val="24"/>
        </w:rPr>
        <w:t>Регистрационный номер в реестре микрофинансовых организаций № 6110426000359 от 12.08.2011 года.</w:t>
      </w:r>
    </w:p>
    <w:p w14:paraId="40CA5C6F" w14:textId="77777777" w:rsidR="00B4538F" w:rsidRPr="00B4538F" w:rsidRDefault="00B4538F" w:rsidP="00B4538F">
      <w:pPr>
        <w:autoSpaceDE w:val="0"/>
        <w:autoSpaceDN w:val="0"/>
        <w:adjustRightInd w:val="0"/>
        <w:spacing w:after="0" w:line="240" w:lineRule="auto"/>
        <w:jc w:val="both"/>
        <w:rPr>
          <w:rFonts w:ascii="Times New Roman" w:hAnsi="Times New Roman" w:cs="Times New Roman"/>
          <w:color w:val="000000"/>
          <w:sz w:val="24"/>
          <w:szCs w:val="24"/>
        </w:rPr>
      </w:pPr>
    </w:p>
    <w:p w14:paraId="2E48E684" w14:textId="77777777" w:rsidR="00B4538F" w:rsidRPr="00B4538F" w:rsidRDefault="00B4538F" w:rsidP="00B4538F">
      <w:pPr>
        <w:autoSpaceDE w:val="0"/>
        <w:autoSpaceDN w:val="0"/>
        <w:adjustRightInd w:val="0"/>
        <w:spacing w:after="0" w:line="240" w:lineRule="auto"/>
        <w:jc w:val="both"/>
        <w:rPr>
          <w:rFonts w:ascii="Times New Roman" w:hAnsi="Times New Roman" w:cs="Times New Roman"/>
          <w:color w:val="000000"/>
          <w:sz w:val="24"/>
          <w:szCs w:val="24"/>
        </w:rPr>
      </w:pPr>
      <w:r w:rsidRPr="00B4538F">
        <w:rPr>
          <w:rFonts w:ascii="Times New Roman" w:hAnsi="Times New Roman" w:cs="Times New Roman"/>
          <w:color w:val="000000"/>
          <w:sz w:val="24"/>
          <w:szCs w:val="24"/>
        </w:rPr>
        <w:t>1.3. Акция носит стимулирующий характер и направлена на ознакомление с действующими механизмами государственной поддержки бизнеса, в том числе и на этапе старт-ап, повышение уровня лояльности начинающих субъектов малого и среднего предпринимательства к услугам Организатора Акции. Акция не является лотереей, не преследует цели получения прибыли, участие в ней не связано с внесением платы Участниками и не основано на риске.</w:t>
      </w:r>
    </w:p>
    <w:p w14:paraId="3DC027C6" w14:textId="77777777" w:rsidR="00B4538F" w:rsidRPr="00B4538F" w:rsidRDefault="00B4538F" w:rsidP="00B4538F">
      <w:pPr>
        <w:jc w:val="both"/>
        <w:rPr>
          <w:rFonts w:ascii="Times New Roman" w:hAnsi="Times New Roman" w:cs="Times New Roman"/>
          <w:sz w:val="24"/>
          <w:szCs w:val="24"/>
        </w:rPr>
      </w:pPr>
    </w:p>
    <w:p w14:paraId="0FC2BE42" w14:textId="77777777" w:rsidR="00B4538F" w:rsidRPr="00C540FD" w:rsidRDefault="00B4538F" w:rsidP="00C540FD">
      <w:pPr>
        <w:pStyle w:val="af"/>
        <w:rPr>
          <w:rFonts w:ascii="Times New Roman" w:hAnsi="Times New Roman"/>
          <w:sz w:val="24"/>
          <w:szCs w:val="24"/>
        </w:rPr>
      </w:pPr>
      <w:r w:rsidRPr="00C540FD">
        <w:rPr>
          <w:rFonts w:ascii="Times New Roman" w:hAnsi="Times New Roman"/>
          <w:sz w:val="24"/>
          <w:szCs w:val="24"/>
        </w:rPr>
        <w:lastRenderedPageBreak/>
        <w:t>1.4. Место проведения Акции – головной офис в г. Ставрополь, а также по месту нахождения обособленных подразделений Фонда:</w:t>
      </w:r>
    </w:p>
    <w:p w14:paraId="3D09AFF6" w14:textId="77777777" w:rsidR="00B4538F" w:rsidRPr="00C540FD" w:rsidRDefault="00B4538F" w:rsidP="00C540FD">
      <w:pPr>
        <w:pStyle w:val="af"/>
        <w:rPr>
          <w:rFonts w:ascii="Times New Roman" w:hAnsi="Times New Roman"/>
          <w:sz w:val="24"/>
          <w:szCs w:val="24"/>
        </w:rPr>
      </w:pPr>
      <w:r w:rsidRPr="00C540FD">
        <w:rPr>
          <w:rFonts w:ascii="Times New Roman" w:hAnsi="Times New Roman"/>
          <w:sz w:val="24"/>
          <w:szCs w:val="24"/>
        </w:rPr>
        <w:t>- г. Ставрополь ул. Пушкина, д.25А, пом. 88-107, тел.: 8(8652) 35-41-65, 8 (8652) 35-72-07, 8-988-099-94-62, 8-918-749-09-41;</w:t>
      </w:r>
    </w:p>
    <w:p w14:paraId="37B03CDF" w14:textId="77777777" w:rsidR="00B4538F" w:rsidRPr="00C540FD" w:rsidRDefault="00B4538F" w:rsidP="00C540FD">
      <w:pPr>
        <w:pStyle w:val="af"/>
        <w:rPr>
          <w:rFonts w:ascii="Times New Roman" w:hAnsi="Times New Roman"/>
          <w:sz w:val="24"/>
          <w:szCs w:val="24"/>
        </w:rPr>
      </w:pPr>
      <w:r w:rsidRPr="00C540FD">
        <w:rPr>
          <w:rFonts w:ascii="Times New Roman" w:hAnsi="Times New Roman"/>
          <w:sz w:val="24"/>
          <w:szCs w:val="24"/>
        </w:rPr>
        <w:t>- Ставропольский край, г. Благодарный, ул. Ленина, д. 184, оф. 14, тел: 8-988-700-02-16;</w:t>
      </w:r>
    </w:p>
    <w:p w14:paraId="7F1BFBF1" w14:textId="77777777" w:rsidR="00B4538F" w:rsidRPr="00C540FD" w:rsidRDefault="00B4538F" w:rsidP="00C540FD">
      <w:pPr>
        <w:pStyle w:val="af"/>
        <w:rPr>
          <w:rFonts w:ascii="Times New Roman" w:hAnsi="Times New Roman"/>
          <w:sz w:val="24"/>
          <w:szCs w:val="24"/>
        </w:rPr>
      </w:pPr>
      <w:r w:rsidRPr="00C540FD">
        <w:rPr>
          <w:rFonts w:ascii="Times New Roman" w:hAnsi="Times New Roman"/>
          <w:sz w:val="24"/>
          <w:szCs w:val="24"/>
        </w:rPr>
        <w:t>- Ставропольский край, г. Буденновск, ул. Октябрьская, д.69А, тел: 8 (86559) 2-15-29, 8-988-702-14-77;</w:t>
      </w:r>
    </w:p>
    <w:p w14:paraId="6F9D50F2" w14:textId="77777777" w:rsidR="00B4538F" w:rsidRPr="00C540FD" w:rsidRDefault="00B4538F" w:rsidP="00C540FD">
      <w:pPr>
        <w:pStyle w:val="af"/>
        <w:rPr>
          <w:rFonts w:ascii="Times New Roman" w:hAnsi="Times New Roman"/>
          <w:sz w:val="24"/>
          <w:szCs w:val="24"/>
        </w:rPr>
      </w:pPr>
      <w:r w:rsidRPr="00C540FD">
        <w:rPr>
          <w:rFonts w:ascii="Times New Roman" w:hAnsi="Times New Roman"/>
          <w:sz w:val="24"/>
          <w:szCs w:val="24"/>
        </w:rPr>
        <w:t>- Ставропольский край, г. Невинномысск, ул. Баумана, д.21Д, тел.: 8-988-860-84-14;</w:t>
      </w:r>
    </w:p>
    <w:p w14:paraId="0137529F" w14:textId="6CF1F09A" w:rsidR="00B4538F" w:rsidRPr="00C540FD" w:rsidRDefault="00B4538F" w:rsidP="00C540FD">
      <w:pPr>
        <w:pStyle w:val="af"/>
        <w:rPr>
          <w:rFonts w:ascii="Times New Roman" w:hAnsi="Times New Roman"/>
          <w:sz w:val="24"/>
          <w:szCs w:val="24"/>
        </w:rPr>
      </w:pPr>
      <w:r w:rsidRPr="00C540FD">
        <w:rPr>
          <w:rFonts w:ascii="Times New Roman" w:hAnsi="Times New Roman"/>
          <w:sz w:val="24"/>
          <w:szCs w:val="24"/>
        </w:rPr>
        <w:t>- Ставропольский край, с. Красногвардейское, ул. Октябрьская, д.39/1, помещение 13, тел: 8-918-740-03-42;</w:t>
      </w:r>
    </w:p>
    <w:p w14:paraId="18A825CE" w14:textId="7DC07130" w:rsidR="00D75B54" w:rsidRPr="00C540FD" w:rsidRDefault="00D75B54" w:rsidP="00C540FD">
      <w:pPr>
        <w:pStyle w:val="af"/>
        <w:rPr>
          <w:rFonts w:ascii="Times New Roman" w:hAnsi="Times New Roman"/>
          <w:sz w:val="24"/>
          <w:szCs w:val="24"/>
        </w:rPr>
      </w:pPr>
      <w:r w:rsidRPr="0047441A">
        <w:rPr>
          <w:rFonts w:ascii="Times New Roman" w:hAnsi="Times New Roman"/>
          <w:sz w:val="24"/>
          <w:szCs w:val="24"/>
        </w:rPr>
        <w:t>- Ставропольский край, г. Пятигорск, ул.</w:t>
      </w:r>
      <w:r w:rsidR="0095411C">
        <w:rPr>
          <w:rFonts w:ascii="Times New Roman" w:hAnsi="Times New Roman"/>
          <w:sz w:val="24"/>
          <w:szCs w:val="24"/>
        </w:rPr>
        <w:t xml:space="preserve"> </w:t>
      </w:r>
      <w:r w:rsidRPr="0047441A">
        <w:rPr>
          <w:rFonts w:ascii="Times New Roman" w:hAnsi="Times New Roman"/>
          <w:sz w:val="24"/>
          <w:szCs w:val="24"/>
        </w:rPr>
        <w:t xml:space="preserve">Козлова, </w:t>
      </w:r>
      <w:r w:rsidR="0047441A" w:rsidRPr="0047441A">
        <w:rPr>
          <w:rFonts w:ascii="Times New Roman" w:hAnsi="Times New Roman"/>
          <w:sz w:val="24"/>
          <w:szCs w:val="24"/>
        </w:rPr>
        <w:t>д.1 (здание библиотеки),</w:t>
      </w:r>
      <w:r w:rsidR="00AD5414" w:rsidRPr="0047441A">
        <w:rPr>
          <w:rFonts w:ascii="Times New Roman" w:hAnsi="Times New Roman"/>
          <w:sz w:val="24"/>
          <w:szCs w:val="24"/>
        </w:rPr>
        <w:t xml:space="preserve"> 8-918-740-29-17;</w:t>
      </w:r>
    </w:p>
    <w:p w14:paraId="4269573B" w14:textId="0B851E05" w:rsidR="00B4538F" w:rsidRPr="00C540FD" w:rsidRDefault="00B4538F" w:rsidP="00C540FD">
      <w:pPr>
        <w:pStyle w:val="af"/>
        <w:rPr>
          <w:rFonts w:ascii="Times New Roman" w:hAnsi="Times New Roman"/>
          <w:sz w:val="24"/>
          <w:szCs w:val="24"/>
        </w:rPr>
      </w:pPr>
      <w:r w:rsidRPr="00C540FD">
        <w:rPr>
          <w:rFonts w:ascii="Times New Roman" w:hAnsi="Times New Roman"/>
          <w:sz w:val="24"/>
          <w:szCs w:val="24"/>
        </w:rPr>
        <w:t>Телефон бесплатной горячей линии: 8-800-201-41-51.</w:t>
      </w:r>
    </w:p>
    <w:p w14:paraId="5E44587C" w14:textId="701EFC0E" w:rsidR="00B4538F" w:rsidRPr="00C540FD" w:rsidRDefault="00B4538F" w:rsidP="00C540FD">
      <w:pPr>
        <w:pStyle w:val="af"/>
        <w:rPr>
          <w:rFonts w:ascii="Times New Roman" w:hAnsi="Times New Roman"/>
          <w:sz w:val="24"/>
          <w:szCs w:val="24"/>
        </w:rPr>
      </w:pPr>
      <w:r w:rsidRPr="00C540FD">
        <w:rPr>
          <w:rFonts w:ascii="Times New Roman" w:hAnsi="Times New Roman"/>
          <w:bCs/>
          <w:sz w:val="24"/>
          <w:szCs w:val="24"/>
        </w:rPr>
        <w:t xml:space="preserve">1.5. Сроки проведения Акции - </w:t>
      </w:r>
      <w:r w:rsidRPr="00302638">
        <w:rPr>
          <w:rFonts w:ascii="Times New Roman" w:hAnsi="Times New Roman"/>
          <w:sz w:val="24"/>
          <w:szCs w:val="24"/>
          <w:highlight w:val="yellow"/>
        </w:rPr>
        <w:t>с «1</w:t>
      </w:r>
      <w:r w:rsidR="00302638" w:rsidRPr="00302638">
        <w:rPr>
          <w:rFonts w:ascii="Times New Roman" w:hAnsi="Times New Roman"/>
          <w:sz w:val="24"/>
          <w:szCs w:val="24"/>
          <w:highlight w:val="yellow"/>
        </w:rPr>
        <w:t>6</w:t>
      </w:r>
      <w:r w:rsidRPr="00302638">
        <w:rPr>
          <w:rFonts w:ascii="Times New Roman" w:hAnsi="Times New Roman"/>
          <w:sz w:val="24"/>
          <w:szCs w:val="24"/>
          <w:highlight w:val="yellow"/>
        </w:rPr>
        <w:t xml:space="preserve">» </w:t>
      </w:r>
      <w:r w:rsidR="00302638" w:rsidRPr="00302638">
        <w:rPr>
          <w:rFonts w:ascii="Times New Roman" w:hAnsi="Times New Roman"/>
          <w:sz w:val="24"/>
          <w:szCs w:val="24"/>
          <w:highlight w:val="yellow"/>
        </w:rPr>
        <w:t>мая</w:t>
      </w:r>
      <w:r w:rsidRPr="00302638">
        <w:rPr>
          <w:rFonts w:ascii="Times New Roman" w:hAnsi="Times New Roman"/>
          <w:sz w:val="24"/>
          <w:szCs w:val="24"/>
          <w:highlight w:val="yellow"/>
        </w:rPr>
        <w:t xml:space="preserve"> 202</w:t>
      </w:r>
      <w:r w:rsidR="00302638" w:rsidRPr="00302638">
        <w:rPr>
          <w:rFonts w:ascii="Times New Roman" w:hAnsi="Times New Roman"/>
          <w:sz w:val="24"/>
          <w:szCs w:val="24"/>
          <w:highlight w:val="yellow"/>
        </w:rPr>
        <w:t>3</w:t>
      </w:r>
      <w:r w:rsidRPr="00302638">
        <w:rPr>
          <w:rFonts w:ascii="Times New Roman" w:hAnsi="Times New Roman"/>
          <w:sz w:val="24"/>
          <w:szCs w:val="24"/>
          <w:highlight w:val="yellow"/>
        </w:rPr>
        <w:t xml:space="preserve"> года по «</w:t>
      </w:r>
      <w:r w:rsidR="00302638" w:rsidRPr="00302638">
        <w:rPr>
          <w:rFonts w:ascii="Times New Roman" w:hAnsi="Times New Roman"/>
          <w:sz w:val="24"/>
          <w:szCs w:val="24"/>
          <w:highlight w:val="yellow"/>
        </w:rPr>
        <w:t>31</w:t>
      </w:r>
      <w:r w:rsidRPr="00302638">
        <w:rPr>
          <w:rFonts w:ascii="Times New Roman" w:hAnsi="Times New Roman"/>
          <w:sz w:val="24"/>
          <w:szCs w:val="24"/>
          <w:highlight w:val="yellow"/>
        </w:rPr>
        <w:t xml:space="preserve">» </w:t>
      </w:r>
      <w:r w:rsidR="00302638" w:rsidRPr="00302638">
        <w:rPr>
          <w:rFonts w:ascii="Times New Roman" w:hAnsi="Times New Roman"/>
          <w:sz w:val="24"/>
          <w:szCs w:val="24"/>
          <w:highlight w:val="yellow"/>
        </w:rPr>
        <w:t>декабря</w:t>
      </w:r>
      <w:r w:rsidRPr="00302638">
        <w:rPr>
          <w:rFonts w:ascii="Times New Roman" w:hAnsi="Times New Roman"/>
          <w:sz w:val="24"/>
          <w:szCs w:val="24"/>
          <w:highlight w:val="yellow"/>
        </w:rPr>
        <w:t xml:space="preserve"> 2023 года включительно.</w:t>
      </w:r>
    </w:p>
    <w:p w14:paraId="7F03817B" w14:textId="77777777" w:rsidR="00B4538F" w:rsidRPr="00B4538F" w:rsidRDefault="00B4538F" w:rsidP="00B4538F">
      <w:pPr>
        <w:autoSpaceDE w:val="0"/>
        <w:autoSpaceDN w:val="0"/>
        <w:adjustRightInd w:val="0"/>
        <w:spacing w:after="0" w:line="240" w:lineRule="auto"/>
        <w:jc w:val="both"/>
        <w:rPr>
          <w:rFonts w:ascii="Times New Roman" w:eastAsia="Times New Roman" w:hAnsi="Times New Roman" w:cs="Times New Roman"/>
          <w:color w:val="0000FF"/>
          <w:sz w:val="24"/>
          <w:szCs w:val="24"/>
          <w:u w:val="single"/>
        </w:rPr>
      </w:pPr>
      <w:r w:rsidRPr="00B4538F">
        <w:rPr>
          <w:rFonts w:ascii="Times New Roman" w:eastAsia="Times New Roman" w:hAnsi="Times New Roman" w:cs="Times New Roman"/>
          <w:sz w:val="24"/>
          <w:szCs w:val="24"/>
        </w:rPr>
        <w:t xml:space="preserve">Электронная почта: </w:t>
      </w:r>
      <w:hyperlink r:id="rId10" w:history="1">
        <w:r w:rsidRPr="00B4538F">
          <w:rPr>
            <w:rFonts w:ascii="Times New Roman" w:eastAsia="Times New Roman" w:hAnsi="Times New Roman" w:cs="Times New Roman"/>
            <w:color w:val="0000FF"/>
            <w:sz w:val="24"/>
            <w:szCs w:val="24"/>
            <w:u w:val="single"/>
            <w:lang w:val="en-US"/>
          </w:rPr>
          <w:t>skfm</w:t>
        </w:r>
        <w:r w:rsidRPr="00B4538F">
          <w:rPr>
            <w:rFonts w:ascii="Times New Roman" w:eastAsia="Times New Roman" w:hAnsi="Times New Roman" w:cs="Times New Roman"/>
            <w:color w:val="0000FF"/>
            <w:sz w:val="24"/>
            <w:szCs w:val="24"/>
            <w:u w:val="single"/>
          </w:rPr>
          <w:t>@</w:t>
        </w:r>
        <w:r w:rsidRPr="00B4538F">
          <w:rPr>
            <w:rFonts w:ascii="Times New Roman" w:eastAsia="Times New Roman" w:hAnsi="Times New Roman" w:cs="Times New Roman"/>
            <w:color w:val="0000FF"/>
            <w:sz w:val="24"/>
            <w:szCs w:val="24"/>
            <w:u w:val="single"/>
            <w:lang w:val="en-US"/>
          </w:rPr>
          <w:t>microfond</w:t>
        </w:r>
        <w:r w:rsidRPr="00B4538F">
          <w:rPr>
            <w:rFonts w:ascii="Times New Roman" w:eastAsia="Times New Roman" w:hAnsi="Times New Roman" w:cs="Times New Roman"/>
            <w:color w:val="0000FF"/>
            <w:sz w:val="24"/>
            <w:szCs w:val="24"/>
            <w:u w:val="single"/>
          </w:rPr>
          <w:t>26.</w:t>
        </w:r>
        <w:proofErr w:type="spellStart"/>
        <w:r w:rsidRPr="00B4538F">
          <w:rPr>
            <w:rFonts w:ascii="Times New Roman" w:eastAsia="Times New Roman" w:hAnsi="Times New Roman" w:cs="Times New Roman"/>
            <w:color w:val="0000FF"/>
            <w:sz w:val="24"/>
            <w:szCs w:val="24"/>
            <w:u w:val="single"/>
            <w:lang w:val="en-US"/>
          </w:rPr>
          <w:t>ru</w:t>
        </w:r>
        <w:proofErr w:type="spellEnd"/>
      </w:hyperlink>
      <w:r w:rsidRPr="00B4538F">
        <w:rPr>
          <w:rFonts w:ascii="Times New Roman" w:eastAsia="Times New Roman" w:hAnsi="Times New Roman" w:cs="Times New Roman"/>
          <w:color w:val="0000FF"/>
          <w:sz w:val="24"/>
          <w:szCs w:val="24"/>
          <w:u w:val="single"/>
        </w:rPr>
        <w:t>.</w:t>
      </w:r>
    </w:p>
    <w:p w14:paraId="448B563A" w14:textId="77777777" w:rsidR="00B4538F" w:rsidRPr="00B4538F" w:rsidRDefault="00B4538F" w:rsidP="00B4538F">
      <w:pPr>
        <w:autoSpaceDE w:val="0"/>
        <w:autoSpaceDN w:val="0"/>
        <w:adjustRightInd w:val="0"/>
        <w:spacing w:after="0" w:line="240" w:lineRule="auto"/>
        <w:jc w:val="both"/>
        <w:rPr>
          <w:rFonts w:ascii="Times New Roman" w:hAnsi="Times New Roman" w:cs="Times New Roman"/>
          <w:b/>
          <w:bCs/>
          <w:color w:val="000000"/>
          <w:sz w:val="24"/>
          <w:szCs w:val="24"/>
        </w:rPr>
      </w:pPr>
    </w:p>
    <w:p w14:paraId="3077C35E" w14:textId="77777777" w:rsidR="00B4538F" w:rsidRPr="00B4538F" w:rsidRDefault="00B4538F" w:rsidP="00B4538F">
      <w:pPr>
        <w:autoSpaceDE w:val="0"/>
        <w:autoSpaceDN w:val="0"/>
        <w:adjustRightInd w:val="0"/>
        <w:spacing w:after="0" w:line="240" w:lineRule="auto"/>
        <w:jc w:val="both"/>
        <w:rPr>
          <w:rFonts w:ascii="Times New Roman" w:hAnsi="Times New Roman" w:cs="Times New Roman"/>
          <w:b/>
          <w:bCs/>
          <w:color w:val="000000"/>
          <w:sz w:val="24"/>
          <w:szCs w:val="24"/>
        </w:rPr>
      </w:pPr>
      <w:r w:rsidRPr="00B4538F">
        <w:rPr>
          <w:rFonts w:ascii="Times New Roman" w:hAnsi="Times New Roman" w:cs="Times New Roman"/>
          <w:b/>
          <w:bCs/>
          <w:color w:val="000000"/>
          <w:sz w:val="24"/>
          <w:szCs w:val="24"/>
        </w:rPr>
        <w:t xml:space="preserve">2.Термины, используемые в настоящих Правилах: </w:t>
      </w:r>
    </w:p>
    <w:p w14:paraId="7D8EADE2" w14:textId="77777777" w:rsidR="00B4538F" w:rsidRPr="00B4538F" w:rsidRDefault="00B4538F" w:rsidP="00B4538F">
      <w:pPr>
        <w:autoSpaceDE w:val="0"/>
        <w:autoSpaceDN w:val="0"/>
        <w:adjustRightInd w:val="0"/>
        <w:spacing w:after="0" w:line="240" w:lineRule="auto"/>
        <w:jc w:val="both"/>
        <w:rPr>
          <w:rFonts w:ascii="Times New Roman" w:hAnsi="Times New Roman" w:cs="Times New Roman"/>
          <w:b/>
          <w:bCs/>
          <w:color w:val="000000"/>
          <w:sz w:val="24"/>
          <w:szCs w:val="24"/>
        </w:rPr>
      </w:pPr>
    </w:p>
    <w:p w14:paraId="65B1B4E7" w14:textId="77777777" w:rsidR="00B4538F" w:rsidRPr="00B4538F" w:rsidRDefault="00B4538F" w:rsidP="00B4538F">
      <w:pPr>
        <w:autoSpaceDE w:val="0"/>
        <w:autoSpaceDN w:val="0"/>
        <w:adjustRightInd w:val="0"/>
        <w:spacing w:after="0" w:line="240" w:lineRule="auto"/>
        <w:jc w:val="both"/>
        <w:rPr>
          <w:rFonts w:ascii="Times New Roman" w:hAnsi="Times New Roman" w:cs="Times New Roman"/>
          <w:bCs/>
          <w:color w:val="000000"/>
          <w:sz w:val="24"/>
          <w:szCs w:val="24"/>
        </w:rPr>
      </w:pPr>
      <w:bookmarkStart w:id="10" w:name="_Hlk516042488"/>
      <w:proofErr w:type="spellStart"/>
      <w:r w:rsidRPr="00B4538F">
        <w:rPr>
          <w:rFonts w:ascii="Times New Roman" w:hAnsi="Times New Roman" w:cs="Times New Roman"/>
          <w:b/>
          <w:bCs/>
          <w:color w:val="000000"/>
          <w:sz w:val="24"/>
          <w:szCs w:val="24"/>
        </w:rPr>
        <w:t>СМиСП</w:t>
      </w:r>
      <w:proofErr w:type="spellEnd"/>
      <w:r w:rsidRPr="00B4538F">
        <w:rPr>
          <w:rFonts w:ascii="Times New Roman" w:hAnsi="Times New Roman" w:cs="Times New Roman"/>
          <w:bCs/>
          <w:color w:val="000000"/>
          <w:sz w:val="24"/>
          <w:szCs w:val="24"/>
        </w:rPr>
        <w:t xml:space="preserve"> – субъекты малого и среднего предпринимательства, включая крестьянские (фермерские) хозяйства, зарегистрированные и осуществляющие деятельность на территории Ставропольского края, отвечающие требованиям статьи 4 Федерального закона № 209-ФЗ от 24.07.2007г.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w:t>
      </w:r>
    </w:p>
    <w:p w14:paraId="6D760138" w14:textId="77777777" w:rsidR="00B4538F" w:rsidRPr="00B4538F" w:rsidRDefault="00B4538F" w:rsidP="00B4538F">
      <w:pPr>
        <w:autoSpaceDE w:val="0"/>
        <w:autoSpaceDN w:val="0"/>
        <w:adjustRightInd w:val="0"/>
        <w:spacing w:after="0" w:line="240" w:lineRule="auto"/>
        <w:jc w:val="both"/>
        <w:rPr>
          <w:rFonts w:ascii="Times New Roman" w:hAnsi="Times New Roman" w:cs="Times New Roman"/>
          <w:bCs/>
          <w:color w:val="000000"/>
          <w:sz w:val="24"/>
          <w:szCs w:val="24"/>
        </w:rPr>
      </w:pPr>
      <w:r w:rsidRPr="00B4538F">
        <w:rPr>
          <w:rFonts w:ascii="Times New Roman" w:hAnsi="Times New Roman" w:cs="Times New Roman"/>
          <w:b/>
          <w:bCs/>
          <w:color w:val="000000"/>
          <w:sz w:val="24"/>
          <w:szCs w:val="24"/>
        </w:rPr>
        <w:t>Начинающие субъекты малого и среднего предпринимательства</w:t>
      </w:r>
      <w:bookmarkEnd w:id="10"/>
      <w:r w:rsidRPr="00B4538F">
        <w:rPr>
          <w:rFonts w:ascii="Times New Roman" w:hAnsi="Times New Roman" w:cs="Times New Roman"/>
          <w:b/>
          <w:bCs/>
          <w:color w:val="000000"/>
          <w:sz w:val="24"/>
          <w:szCs w:val="24"/>
        </w:rPr>
        <w:t xml:space="preserve"> – </w:t>
      </w:r>
      <w:proofErr w:type="spellStart"/>
      <w:r w:rsidRPr="00B4538F">
        <w:rPr>
          <w:rFonts w:ascii="Times New Roman" w:hAnsi="Times New Roman" w:cs="Times New Roman"/>
          <w:bCs/>
          <w:color w:val="000000"/>
          <w:sz w:val="24"/>
          <w:szCs w:val="24"/>
        </w:rPr>
        <w:t>СМиСП</w:t>
      </w:r>
      <w:proofErr w:type="spellEnd"/>
      <w:r w:rsidRPr="00B4538F">
        <w:rPr>
          <w:rFonts w:ascii="Times New Roman" w:hAnsi="Times New Roman" w:cs="Times New Roman"/>
          <w:bCs/>
          <w:color w:val="000000"/>
          <w:sz w:val="24"/>
          <w:szCs w:val="24"/>
        </w:rPr>
        <w:t>, зарегистрированные и осуществляющие деятельность на территории Ставропольского края, срок государственной регистрации которых на день подачи (регистрации) заявления на предоставление микрозайма не превышает 12 месяцев.</w:t>
      </w:r>
    </w:p>
    <w:p w14:paraId="6319B27C" w14:textId="77777777" w:rsidR="00B4538F" w:rsidRPr="00B4538F" w:rsidRDefault="00B4538F" w:rsidP="00B4538F">
      <w:pPr>
        <w:autoSpaceDE w:val="0"/>
        <w:autoSpaceDN w:val="0"/>
        <w:adjustRightInd w:val="0"/>
        <w:spacing w:after="0" w:line="240" w:lineRule="auto"/>
        <w:jc w:val="both"/>
        <w:rPr>
          <w:rFonts w:ascii="Times New Roman" w:hAnsi="Times New Roman" w:cs="Times New Roman"/>
          <w:color w:val="000000"/>
          <w:sz w:val="24"/>
          <w:szCs w:val="24"/>
        </w:rPr>
      </w:pPr>
      <w:r w:rsidRPr="00B4538F">
        <w:rPr>
          <w:rFonts w:ascii="Times New Roman" w:hAnsi="Times New Roman" w:cs="Times New Roman"/>
          <w:b/>
          <w:bCs/>
          <w:color w:val="000000"/>
          <w:sz w:val="24"/>
          <w:szCs w:val="24"/>
        </w:rPr>
        <w:t>Участники</w:t>
      </w:r>
      <w:r w:rsidRPr="00B4538F">
        <w:rPr>
          <w:rFonts w:ascii="Times New Roman" w:hAnsi="Times New Roman" w:cs="Times New Roman"/>
          <w:bCs/>
          <w:color w:val="000000"/>
          <w:sz w:val="24"/>
          <w:szCs w:val="24"/>
        </w:rPr>
        <w:t xml:space="preserve">  -</w:t>
      </w:r>
      <w:r w:rsidRPr="00B4538F">
        <w:rPr>
          <w:b/>
          <w:bCs/>
        </w:rPr>
        <w:t xml:space="preserve"> </w:t>
      </w:r>
      <w:r w:rsidRPr="00B4538F">
        <w:rPr>
          <w:rFonts w:ascii="Times New Roman" w:hAnsi="Times New Roman" w:cs="Times New Roman"/>
          <w:bCs/>
          <w:color w:val="000000"/>
          <w:sz w:val="24"/>
          <w:szCs w:val="24"/>
        </w:rPr>
        <w:t>начинающие субъекты малого и среднего предпринимательства.</w:t>
      </w:r>
      <w:r w:rsidRPr="00B4538F">
        <w:rPr>
          <w:rFonts w:ascii="Times New Roman" w:hAnsi="Times New Roman" w:cs="Times New Roman"/>
          <w:b/>
          <w:bCs/>
          <w:color w:val="000000"/>
          <w:sz w:val="24"/>
          <w:szCs w:val="24"/>
        </w:rPr>
        <w:t> </w:t>
      </w:r>
      <w:r w:rsidRPr="00B4538F">
        <w:rPr>
          <w:rFonts w:ascii="Times New Roman" w:hAnsi="Times New Roman" w:cs="Times New Roman"/>
          <w:bCs/>
          <w:color w:val="000000"/>
          <w:sz w:val="24"/>
          <w:szCs w:val="24"/>
        </w:rPr>
        <w:t xml:space="preserve"> </w:t>
      </w:r>
    </w:p>
    <w:p w14:paraId="6BE123AC" w14:textId="77777777" w:rsidR="00B4538F" w:rsidRPr="00B4538F" w:rsidRDefault="00B4538F" w:rsidP="00B4538F">
      <w:pPr>
        <w:autoSpaceDE w:val="0"/>
        <w:autoSpaceDN w:val="0"/>
        <w:adjustRightInd w:val="0"/>
        <w:spacing w:after="0" w:line="240" w:lineRule="auto"/>
        <w:jc w:val="both"/>
        <w:rPr>
          <w:rFonts w:ascii="Times New Roman" w:hAnsi="Times New Roman" w:cs="Times New Roman"/>
          <w:b/>
          <w:bCs/>
          <w:color w:val="000000"/>
          <w:sz w:val="24"/>
          <w:szCs w:val="24"/>
        </w:rPr>
      </w:pPr>
      <w:r w:rsidRPr="00B4538F">
        <w:rPr>
          <w:rFonts w:ascii="Times New Roman" w:hAnsi="Times New Roman" w:cs="Times New Roman"/>
          <w:b/>
          <w:bCs/>
          <w:color w:val="000000"/>
          <w:sz w:val="24"/>
          <w:szCs w:val="24"/>
        </w:rPr>
        <w:t>Условия предоставления микрозаймов Участникам Акции:</w:t>
      </w:r>
    </w:p>
    <w:p w14:paraId="37227B84" w14:textId="77777777" w:rsidR="00B4538F" w:rsidRPr="00B4538F" w:rsidRDefault="00B4538F" w:rsidP="00B4538F">
      <w:pPr>
        <w:autoSpaceDE w:val="0"/>
        <w:autoSpaceDN w:val="0"/>
        <w:adjustRightInd w:val="0"/>
        <w:spacing w:after="0" w:line="240" w:lineRule="auto"/>
        <w:jc w:val="both"/>
        <w:rPr>
          <w:rFonts w:ascii="Times New Roman" w:hAnsi="Times New Roman" w:cs="Times New Roman"/>
          <w:bCs/>
          <w:color w:val="000000"/>
          <w:sz w:val="24"/>
          <w:szCs w:val="24"/>
        </w:rPr>
      </w:pPr>
      <w:r w:rsidRPr="00B4538F">
        <w:rPr>
          <w:rFonts w:ascii="Times New Roman" w:hAnsi="Times New Roman" w:cs="Times New Roman"/>
          <w:b/>
          <w:bCs/>
          <w:color w:val="000000"/>
          <w:sz w:val="24"/>
          <w:szCs w:val="24"/>
          <w:lang w:val="en-US"/>
        </w:rPr>
        <w:t>C</w:t>
      </w:r>
      <w:proofErr w:type="spellStart"/>
      <w:r w:rsidRPr="00B4538F">
        <w:rPr>
          <w:rFonts w:ascii="Times New Roman" w:hAnsi="Times New Roman" w:cs="Times New Roman"/>
          <w:b/>
          <w:bCs/>
          <w:color w:val="000000"/>
          <w:sz w:val="24"/>
          <w:szCs w:val="24"/>
        </w:rPr>
        <w:t>умма</w:t>
      </w:r>
      <w:proofErr w:type="spellEnd"/>
      <w:r w:rsidRPr="00B4538F">
        <w:rPr>
          <w:rFonts w:ascii="Times New Roman" w:hAnsi="Times New Roman" w:cs="Times New Roman"/>
          <w:b/>
          <w:bCs/>
          <w:color w:val="000000"/>
          <w:sz w:val="24"/>
          <w:szCs w:val="24"/>
        </w:rPr>
        <w:t xml:space="preserve"> - </w:t>
      </w:r>
      <w:r w:rsidRPr="00B4538F">
        <w:rPr>
          <w:rFonts w:ascii="Times New Roman" w:hAnsi="Times New Roman" w:cs="Times New Roman"/>
          <w:bCs/>
          <w:color w:val="000000"/>
          <w:sz w:val="24"/>
          <w:szCs w:val="24"/>
        </w:rPr>
        <w:t>до 500 000 рублей (по заявлению Участника).</w:t>
      </w:r>
    </w:p>
    <w:p w14:paraId="40E93E83" w14:textId="77777777" w:rsidR="00B4538F" w:rsidRPr="00B4538F" w:rsidRDefault="00B4538F" w:rsidP="00B4538F">
      <w:pPr>
        <w:autoSpaceDE w:val="0"/>
        <w:autoSpaceDN w:val="0"/>
        <w:adjustRightInd w:val="0"/>
        <w:spacing w:after="0" w:line="240" w:lineRule="auto"/>
        <w:jc w:val="both"/>
        <w:rPr>
          <w:rFonts w:ascii="Times New Roman" w:hAnsi="Times New Roman" w:cs="Times New Roman"/>
          <w:color w:val="000000"/>
          <w:sz w:val="24"/>
          <w:szCs w:val="24"/>
        </w:rPr>
      </w:pPr>
      <w:r w:rsidRPr="00B4538F">
        <w:rPr>
          <w:rFonts w:ascii="Times New Roman" w:hAnsi="Times New Roman" w:cs="Times New Roman"/>
          <w:b/>
          <w:color w:val="000000"/>
          <w:sz w:val="24"/>
          <w:szCs w:val="24"/>
        </w:rPr>
        <w:t>Срок действия договора микрозайма</w:t>
      </w:r>
      <w:r w:rsidRPr="00B4538F">
        <w:rPr>
          <w:rFonts w:ascii="Times New Roman" w:hAnsi="Times New Roman" w:cs="Times New Roman"/>
          <w:color w:val="000000"/>
          <w:sz w:val="24"/>
          <w:szCs w:val="24"/>
        </w:rPr>
        <w:t xml:space="preserve"> – до 24 (двадцати четырех) месяцев включительно от даты заключения договора микрозайма.</w:t>
      </w:r>
    </w:p>
    <w:p w14:paraId="4F0FECF9" w14:textId="77777777" w:rsidR="00B4538F" w:rsidRPr="00B4538F" w:rsidRDefault="00B4538F" w:rsidP="00B4538F">
      <w:pPr>
        <w:autoSpaceDE w:val="0"/>
        <w:autoSpaceDN w:val="0"/>
        <w:adjustRightInd w:val="0"/>
        <w:spacing w:after="0" w:line="240" w:lineRule="auto"/>
        <w:jc w:val="both"/>
        <w:rPr>
          <w:rFonts w:ascii="Times New Roman" w:hAnsi="Times New Roman" w:cs="Times New Roman"/>
          <w:color w:val="000000"/>
          <w:sz w:val="24"/>
          <w:szCs w:val="24"/>
        </w:rPr>
      </w:pPr>
    </w:p>
    <w:p w14:paraId="3102EDF1" w14:textId="77777777" w:rsidR="00B4538F" w:rsidRPr="00B4538F" w:rsidRDefault="00B4538F" w:rsidP="00B4538F">
      <w:pPr>
        <w:autoSpaceDE w:val="0"/>
        <w:autoSpaceDN w:val="0"/>
        <w:adjustRightInd w:val="0"/>
        <w:spacing w:after="0" w:line="240" w:lineRule="auto"/>
        <w:jc w:val="both"/>
        <w:rPr>
          <w:rFonts w:ascii="Times New Roman" w:hAnsi="Times New Roman" w:cs="Times New Roman"/>
          <w:b/>
          <w:color w:val="000000"/>
          <w:sz w:val="24"/>
          <w:szCs w:val="24"/>
        </w:rPr>
      </w:pPr>
      <w:r w:rsidRPr="00B4538F">
        <w:rPr>
          <w:rFonts w:ascii="Times New Roman" w:hAnsi="Times New Roman" w:cs="Times New Roman"/>
          <w:b/>
          <w:color w:val="000000"/>
          <w:sz w:val="24"/>
          <w:szCs w:val="24"/>
        </w:rPr>
        <w:t>Процентные ставки:</w:t>
      </w:r>
    </w:p>
    <w:p w14:paraId="586EF617" w14:textId="77777777" w:rsidR="00B4538F" w:rsidRPr="00B4538F" w:rsidRDefault="00B4538F" w:rsidP="00B4538F">
      <w:pPr>
        <w:autoSpaceDE w:val="0"/>
        <w:autoSpaceDN w:val="0"/>
        <w:adjustRightInd w:val="0"/>
        <w:spacing w:after="0" w:line="240" w:lineRule="auto"/>
        <w:jc w:val="both"/>
        <w:rPr>
          <w:rFonts w:ascii="Times New Roman" w:hAnsi="Times New Roman" w:cs="Times New Roman"/>
          <w:color w:val="000000"/>
          <w:sz w:val="24"/>
          <w:szCs w:val="24"/>
        </w:rPr>
      </w:pPr>
    </w:p>
    <w:tbl>
      <w:tblPr>
        <w:tblW w:w="10173" w:type="dxa"/>
        <w:tblCellMar>
          <w:left w:w="0" w:type="dxa"/>
          <w:right w:w="0" w:type="dxa"/>
        </w:tblCellMar>
        <w:tblLook w:val="0000" w:firstRow="0" w:lastRow="0" w:firstColumn="0" w:lastColumn="0" w:noHBand="0" w:noVBand="0"/>
      </w:tblPr>
      <w:tblGrid>
        <w:gridCol w:w="7054"/>
        <w:gridCol w:w="3119"/>
      </w:tblGrid>
      <w:tr w:rsidR="00B4538F" w:rsidRPr="00B4538F" w14:paraId="01F0B663" w14:textId="77777777" w:rsidTr="00D75B54">
        <w:trPr>
          <w:trHeight w:val="481"/>
        </w:trPr>
        <w:tc>
          <w:tcPr>
            <w:tcW w:w="7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3AB65" w14:textId="77777777" w:rsidR="00B4538F" w:rsidRPr="00B4538F" w:rsidRDefault="00B4538F" w:rsidP="00B4538F">
            <w:pPr>
              <w:spacing w:after="0" w:line="240" w:lineRule="auto"/>
              <w:jc w:val="both"/>
              <w:rPr>
                <w:rFonts w:ascii="Times New Roman" w:hAnsi="Times New Roman"/>
                <w:b/>
              </w:rPr>
            </w:pPr>
          </w:p>
        </w:tc>
        <w:tc>
          <w:tcPr>
            <w:tcW w:w="3119" w:type="dxa"/>
            <w:tcBorders>
              <w:top w:val="single" w:sz="4" w:space="0" w:color="auto"/>
              <w:left w:val="single" w:sz="4" w:space="0" w:color="auto"/>
              <w:bottom w:val="single" w:sz="4" w:space="0" w:color="auto"/>
              <w:right w:val="single" w:sz="4" w:space="0" w:color="auto"/>
            </w:tcBorders>
            <w:vAlign w:val="center"/>
          </w:tcPr>
          <w:p w14:paraId="40330FC4" w14:textId="77777777" w:rsidR="00B4538F" w:rsidRPr="00B4538F" w:rsidRDefault="00B4538F" w:rsidP="00B4538F">
            <w:pPr>
              <w:spacing w:after="0" w:line="240" w:lineRule="auto"/>
              <w:jc w:val="center"/>
              <w:rPr>
                <w:rFonts w:ascii="Times New Roman" w:hAnsi="Times New Roman"/>
              </w:rPr>
            </w:pPr>
            <w:r w:rsidRPr="00B4538F">
              <w:rPr>
                <w:rFonts w:ascii="Times New Roman" w:hAnsi="Times New Roman"/>
              </w:rPr>
              <w:t>Без поручительства / Без залогового обеспечения</w:t>
            </w:r>
          </w:p>
        </w:tc>
      </w:tr>
      <w:tr w:rsidR="00B4538F" w:rsidRPr="00B4538F" w14:paraId="7E7D82C9" w14:textId="77777777" w:rsidTr="00D75B54">
        <w:trPr>
          <w:trHeight w:val="481"/>
        </w:trPr>
        <w:tc>
          <w:tcPr>
            <w:tcW w:w="7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1A1D3" w14:textId="77777777" w:rsidR="00B4538F" w:rsidRPr="00B4538F" w:rsidRDefault="00B4538F" w:rsidP="00B4538F">
            <w:pPr>
              <w:spacing w:after="0" w:line="240" w:lineRule="auto"/>
              <w:jc w:val="both"/>
              <w:rPr>
                <w:rFonts w:ascii="Times New Roman" w:hAnsi="Times New Roman"/>
                <w:b/>
                <w:color w:val="000000"/>
              </w:rPr>
            </w:pPr>
            <w:proofErr w:type="spellStart"/>
            <w:r w:rsidRPr="00B4538F">
              <w:rPr>
                <w:rFonts w:ascii="Times New Roman" w:hAnsi="Times New Roman"/>
                <w:b/>
              </w:rPr>
              <w:t>СМиСП</w:t>
            </w:r>
            <w:proofErr w:type="spellEnd"/>
            <w:r w:rsidRPr="00B4538F">
              <w:rPr>
                <w:rFonts w:ascii="Times New Roman" w:hAnsi="Times New Roman"/>
                <w:b/>
              </w:rPr>
              <w:t xml:space="preserve">,  за исключением </w:t>
            </w:r>
            <w:proofErr w:type="spellStart"/>
            <w:r w:rsidRPr="00B4538F">
              <w:rPr>
                <w:rFonts w:ascii="Times New Roman" w:hAnsi="Times New Roman"/>
                <w:b/>
              </w:rPr>
              <w:t>СМиСП</w:t>
            </w:r>
            <w:proofErr w:type="spellEnd"/>
            <w:r w:rsidRPr="00B4538F">
              <w:rPr>
                <w:rFonts w:ascii="Times New Roman" w:hAnsi="Times New Roman"/>
                <w:b/>
              </w:rPr>
              <w:t>,  реализующих  приоритетные проекты или осуществляющих деятельность в сфере социального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w:t>
            </w:r>
          </w:p>
        </w:tc>
        <w:tc>
          <w:tcPr>
            <w:tcW w:w="3119" w:type="dxa"/>
            <w:tcBorders>
              <w:top w:val="single" w:sz="4" w:space="0" w:color="auto"/>
              <w:left w:val="single" w:sz="4" w:space="0" w:color="auto"/>
              <w:bottom w:val="single" w:sz="4" w:space="0" w:color="auto"/>
              <w:right w:val="single" w:sz="4" w:space="0" w:color="auto"/>
            </w:tcBorders>
            <w:vAlign w:val="center"/>
          </w:tcPr>
          <w:p w14:paraId="0FF9D56D" w14:textId="77777777" w:rsidR="00B4538F" w:rsidRPr="00B4538F" w:rsidRDefault="00B4538F" w:rsidP="00B4538F">
            <w:pPr>
              <w:spacing w:after="0" w:line="240" w:lineRule="auto"/>
              <w:jc w:val="center"/>
              <w:rPr>
                <w:rFonts w:ascii="Times New Roman" w:hAnsi="Times New Roman"/>
              </w:rPr>
            </w:pPr>
            <w:r w:rsidRPr="00B4538F">
              <w:rPr>
                <w:rFonts w:ascii="Times New Roman" w:hAnsi="Times New Roman"/>
              </w:rPr>
              <w:t xml:space="preserve">ключевая ставка Банка России </w:t>
            </w:r>
          </w:p>
        </w:tc>
      </w:tr>
      <w:tr w:rsidR="00B4538F" w:rsidRPr="00B4538F" w14:paraId="18EB1BE7" w14:textId="77777777" w:rsidTr="00D75B54">
        <w:trPr>
          <w:trHeight w:val="88"/>
        </w:trPr>
        <w:tc>
          <w:tcPr>
            <w:tcW w:w="7054" w:type="dxa"/>
            <w:tcBorders>
              <w:top w:val="single" w:sz="4" w:space="0" w:color="auto"/>
              <w:left w:val="single" w:sz="4" w:space="0" w:color="auto"/>
              <w:right w:val="single" w:sz="4" w:space="0" w:color="auto"/>
            </w:tcBorders>
            <w:tcMar>
              <w:top w:w="0" w:type="dxa"/>
              <w:left w:w="108" w:type="dxa"/>
              <w:bottom w:w="0" w:type="dxa"/>
              <w:right w:w="108" w:type="dxa"/>
            </w:tcMar>
          </w:tcPr>
          <w:p w14:paraId="300F65EC" w14:textId="77777777" w:rsidR="00B4538F" w:rsidRPr="00B4538F" w:rsidRDefault="00B4538F" w:rsidP="00B4538F">
            <w:pPr>
              <w:spacing w:after="0" w:line="240" w:lineRule="auto"/>
              <w:jc w:val="both"/>
              <w:rPr>
                <w:rFonts w:ascii="Times New Roman" w:hAnsi="Times New Roman"/>
                <w:b/>
                <w:color w:val="000000"/>
              </w:rPr>
            </w:pPr>
            <w:proofErr w:type="spellStart"/>
            <w:r w:rsidRPr="00B4538F">
              <w:rPr>
                <w:rFonts w:ascii="Times New Roman" w:hAnsi="Times New Roman"/>
                <w:b/>
                <w:color w:val="000000"/>
              </w:rPr>
              <w:t>СМиСП</w:t>
            </w:r>
            <w:proofErr w:type="spellEnd"/>
            <w:r w:rsidRPr="00B4538F">
              <w:rPr>
                <w:rFonts w:ascii="Times New Roman" w:hAnsi="Times New Roman"/>
                <w:b/>
                <w:color w:val="000000"/>
              </w:rPr>
              <w:t>,  реализующие  следующие приоритетные проекты:</w:t>
            </w:r>
          </w:p>
        </w:tc>
        <w:tc>
          <w:tcPr>
            <w:tcW w:w="3119" w:type="dxa"/>
            <w:vMerge w:val="restart"/>
            <w:tcBorders>
              <w:top w:val="single" w:sz="4" w:space="0" w:color="auto"/>
              <w:left w:val="single" w:sz="4" w:space="0" w:color="auto"/>
              <w:right w:val="single" w:sz="4" w:space="0" w:color="auto"/>
            </w:tcBorders>
            <w:vAlign w:val="center"/>
          </w:tcPr>
          <w:p w14:paraId="59C5EB92" w14:textId="77777777" w:rsidR="00B4538F" w:rsidRPr="00B4538F" w:rsidRDefault="00B4538F" w:rsidP="00B4538F">
            <w:pPr>
              <w:spacing w:after="0" w:line="240" w:lineRule="auto"/>
              <w:jc w:val="center"/>
              <w:rPr>
                <w:rFonts w:ascii="Times New Roman" w:hAnsi="Times New Roman"/>
              </w:rPr>
            </w:pPr>
            <w:r w:rsidRPr="00B4538F">
              <w:rPr>
                <w:rFonts w:ascii="Times New Roman" w:hAnsi="Times New Roman"/>
              </w:rPr>
              <w:t xml:space="preserve">ключевая ставка Банка России на дату заключения договора микрозайма минус 2,5% </w:t>
            </w:r>
          </w:p>
        </w:tc>
      </w:tr>
      <w:tr w:rsidR="00B4538F" w:rsidRPr="00B4538F" w14:paraId="387BFA78" w14:textId="77777777" w:rsidTr="00D75B54">
        <w:trPr>
          <w:trHeight w:val="557"/>
        </w:trPr>
        <w:tc>
          <w:tcPr>
            <w:tcW w:w="7054" w:type="dxa"/>
            <w:tcBorders>
              <w:left w:val="single" w:sz="4" w:space="0" w:color="auto"/>
              <w:right w:val="single" w:sz="4" w:space="0" w:color="auto"/>
            </w:tcBorders>
            <w:tcMar>
              <w:top w:w="0" w:type="dxa"/>
              <w:left w:w="108" w:type="dxa"/>
              <w:bottom w:w="0" w:type="dxa"/>
              <w:right w:w="108" w:type="dxa"/>
            </w:tcMar>
          </w:tcPr>
          <w:p w14:paraId="0E9A3AEC" w14:textId="77777777" w:rsidR="00B4538F" w:rsidRPr="00B4538F" w:rsidRDefault="00B4538F" w:rsidP="00B4538F">
            <w:pPr>
              <w:spacing w:after="0" w:line="240" w:lineRule="auto"/>
              <w:ind w:firstLine="459"/>
              <w:jc w:val="both"/>
              <w:rPr>
                <w:rFonts w:ascii="Times New Roman" w:hAnsi="Times New Roman"/>
              </w:rPr>
            </w:pPr>
            <w:proofErr w:type="gramStart"/>
            <w:r w:rsidRPr="00B4538F">
              <w:rPr>
                <w:rFonts w:ascii="Times New Roman" w:hAnsi="Times New Roman"/>
                <w:color w:val="000000"/>
              </w:rPr>
              <w:t xml:space="preserve">- </w:t>
            </w:r>
            <w:proofErr w:type="spellStart"/>
            <w:r w:rsidRPr="00B4538F">
              <w:rPr>
                <w:rFonts w:ascii="Times New Roman" w:hAnsi="Times New Roman"/>
                <w:color w:val="000000"/>
              </w:rPr>
              <w:t>СМиСП</w:t>
            </w:r>
            <w:proofErr w:type="spellEnd"/>
            <w:r w:rsidRPr="00B4538F">
              <w:rPr>
                <w:rFonts w:ascii="Times New Roman" w:hAnsi="Times New Roman"/>
                <w:color w:val="000000"/>
              </w:rPr>
              <w:t>,  зарегистрирован и осуществляет деятельность на территориях опережающего социально-экономического развития Российской Федерации, особой экономической зоны Российской Федерации и включен в реестр резидентов таких территорий;</w:t>
            </w:r>
            <w:proofErr w:type="gramEnd"/>
          </w:p>
        </w:tc>
        <w:tc>
          <w:tcPr>
            <w:tcW w:w="3119" w:type="dxa"/>
            <w:vMerge/>
            <w:tcBorders>
              <w:left w:val="single" w:sz="4" w:space="0" w:color="auto"/>
              <w:right w:val="single" w:sz="4" w:space="0" w:color="auto"/>
            </w:tcBorders>
            <w:vAlign w:val="center"/>
          </w:tcPr>
          <w:p w14:paraId="4DD32695" w14:textId="77777777" w:rsidR="00B4538F" w:rsidRPr="00B4538F" w:rsidRDefault="00B4538F" w:rsidP="00B4538F">
            <w:pPr>
              <w:spacing w:after="0" w:line="240" w:lineRule="auto"/>
              <w:jc w:val="center"/>
              <w:rPr>
                <w:rFonts w:ascii="Times New Roman" w:hAnsi="Times New Roman"/>
              </w:rPr>
            </w:pPr>
          </w:p>
        </w:tc>
      </w:tr>
      <w:tr w:rsidR="00B4538F" w:rsidRPr="00B4538F" w14:paraId="58E4A363" w14:textId="77777777" w:rsidTr="00D75B54">
        <w:trPr>
          <w:trHeight w:val="557"/>
        </w:trPr>
        <w:tc>
          <w:tcPr>
            <w:tcW w:w="7054" w:type="dxa"/>
            <w:tcBorders>
              <w:left w:val="single" w:sz="4" w:space="0" w:color="auto"/>
              <w:right w:val="single" w:sz="4" w:space="0" w:color="auto"/>
            </w:tcBorders>
            <w:tcMar>
              <w:top w:w="0" w:type="dxa"/>
              <w:left w:w="108" w:type="dxa"/>
              <w:bottom w:w="0" w:type="dxa"/>
              <w:right w:w="108" w:type="dxa"/>
            </w:tcMar>
          </w:tcPr>
          <w:p w14:paraId="0744AD5B" w14:textId="77777777" w:rsidR="00B4538F" w:rsidRPr="00B4538F" w:rsidRDefault="00B4538F" w:rsidP="00B4538F">
            <w:pPr>
              <w:tabs>
                <w:tab w:val="left" w:pos="459"/>
                <w:tab w:val="left" w:pos="743"/>
              </w:tabs>
              <w:spacing w:after="0" w:line="240" w:lineRule="auto"/>
              <w:ind w:firstLine="459"/>
              <w:jc w:val="both"/>
              <w:rPr>
                <w:rFonts w:ascii="Times New Roman" w:hAnsi="Times New Roman"/>
                <w:color w:val="000000"/>
              </w:rPr>
            </w:pPr>
            <w:r w:rsidRPr="00B4538F">
              <w:rPr>
                <w:rFonts w:ascii="Times New Roman" w:hAnsi="Times New Roman"/>
                <w:color w:val="000000"/>
              </w:rPr>
              <w:t xml:space="preserve"> - </w:t>
            </w:r>
            <w:proofErr w:type="spellStart"/>
            <w:r w:rsidRPr="00B4538F">
              <w:rPr>
                <w:rFonts w:ascii="Times New Roman" w:hAnsi="Times New Roman"/>
                <w:color w:val="000000"/>
              </w:rPr>
              <w:t>СМиСП</w:t>
            </w:r>
            <w:proofErr w:type="spellEnd"/>
            <w:r w:rsidRPr="00B4538F">
              <w:rPr>
                <w:rFonts w:ascii="Times New Roman" w:hAnsi="Times New Roman"/>
                <w:color w:val="000000"/>
              </w:rPr>
              <w:t>, является резидентом промышленного (индустриального) парка, агропромышленного парка, 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tc>
        <w:tc>
          <w:tcPr>
            <w:tcW w:w="3119" w:type="dxa"/>
            <w:vMerge/>
            <w:tcBorders>
              <w:left w:val="single" w:sz="4" w:space="0" w:color="auto"/>
              <w:right w:val="single" w:sz="4" w:space="0" w:color="auto"/>
            </w:tcBorders>
            <w:vAlign w:val="center"/>
          </w:tcPr>
          <w:p w14:paraId="70BB34C7" w14:textId="77777777" w:rsidR="00B4538F" w:rsidRPr="00B4538F" w:rsidRDefault="00B4538F" w:rsidP="00B4538F">
            <w:pPr>
              <w:spacing w:after="0" w:line="240" w:lineRule="auto"/>
              <w:jc w:val="center"/>
              <w:rPr>
                <w:rFonts w:ascii="Times New Roman" w:hAnsi="Times New Roman"/>
              </w:rPr>
            </w:pPr>
          </w:p>
        </w:tc>
      </w:tr>
      <w:tr w:rsidR="00B4538F" w:rsidRPr="00B4538F" w14:paraId="56E12060" w14:textId="77777777" w:rsidTr="00D75B54">
        <w:trPr>
          <w:trHeight w:val="557"/>
        </w:trPr>
        <w:tc>
          <w:tcPr>
            <w:tcW w:w="7054" w:type="dxa"/>
            <w:tcBorders>
              <w:left w:val="single" w:sz="4" w:space="0" w:color="auto"/>
              <w:right w:val="single" w:sz="4" w:space="0" w:color="auto"/>
            </w:tcBorders>
            <w:tcMar>
              <w:top w:w="0" w:type="dxa"/>
              <w:left w:w="108" w:type="dxa"/>
              <w:bottom w:w="0" w:type="dxa"/>
              <w:right w:w="108" w:type="dxa"/>
            </w:tcMar>
          </w:tcPr>
          <w:p w14:paraId="565CF8C9" w14:textId="77777777" w:rsidR="00B4538F" w:rsidRPr="00B4538F" w:rsidRDefault="00B4538F" w:rsidP="00B4538F">
            <w:pPr>
              <w:spacing w:after="0" w:line="240" w:lineRule="auto"/>
              <w:ind w:firstLine="459"/>
              <w:jc w:val="both"/>
              <w:rPr>
                <w:rFonts w:ascii="Times New Roman" w:hAnsi="Times New Roman"/>
                <w:color w:val="000000"/>
              </w:rPr>
            </w:pPr>
            <w:r w:rsidRPr="00B4538F">
              <w:rPr>
                <w:rFonts w:ascii="Times New Roman" w:hAnsi="Times New Roman"/>
                <w:color w:val="000000"/>
              </w:rPr>
              <w:t xml:space="preserve">- </w:t>
            </w:r>
            <w:proofErr w:type="spellStart"/>
            <w:r w:rsidRPr="00B4538F">
              <w:rPr>
                <w:rFonts w:ascii="Times New Roman" w:hAnsi="Times New Roman"/>
                <w:color w:val="000000"/>
              </w:rPr>
              <w:t>СМиСП</w:t>
            </w:r>
            <w:proofErr w:type="spellEnd"/>
            <w:r w:rsidRPr="00B4538F">
              <w:rPr>
                <w:rFonts w:ascii="Times New Roman" w:hAnsi="Times New Roman"/>
                <w:color w:val="000000"/>
              </w:rPr>
              <w:t>, осуществляет экспортную деятельность и состоит в реестре экспортеров;</w:t>
            </w:r>
          </w:p>
        </w:tc>
        <w:tc>
          <w:tcPr>
            <w:tcW w:w="3119" w:type="dxa"/>
            <w:vMerge/>
            <w:tcBorders>
              <w:left w:val="single" w:sz="4" w:space="0" w:color="auto"/>
              <w:right w:val="single" w:sz="4" w:space="0" w:color="auto"/>
            </w:tcBorders>
            <w:vAlign w:val="center"/>
          </w:tcPr>
          <w:p w14:paraId="47C11F78" w14:textId="77777777" w:rsidR="00B4538F" w:rsidRPr="00B4538F" w:rsidRDefault="00B4538F" w:rsidP="00B4538F">
            <w:pPr>
              <w:spacing w:after="0" w:line="240" w:lineRule="auto"/>
              <w:jc w:val="center"/>
              <w:rPr>
                <w:rFonts w:ascii="Times New Roman" w:hAnsi="Times New Roman"/>
              </w:rPr>
            </w:pPr>
          </w:p>
        </w:tc>
      </w:tr>
      <w:tr w:rsidR="00B4538F" w:rsidRPr="00B4538F" w14:paraId="18BFA344" w14:textId="77777777" w:rsidTr="00D75B54">
        <w:trPr>
          <w:trHeight w:val="1999"/>
        </w:trPr>
        <w:tc>
          <w:tcPr>
            <w:tcW w:w="7054" w:type="dxa"/>
            <w:tcBorders>
              <w:left w:val="single" w:sz="4" w:space="0" w:color="auto"/>
              <w:right w:val="single" w:sz="4" w:space="0" w:color="auto"/>
            </w:tcBorders>
            <w:tcMar>
              <w:top w:w="0" w:type="dxa"/>
              <w:left w:w="108" w:type="dxa"/>
              <w:bottom w:w="0" w:type="dxa"/>
              <w:right w:w="108" w:type="dxa"/>
            </w:tcMar>
          </w:tcPr>
          <w:p w14:paraId="15A3DE4A" w14:textId="77777777" w:rsidR="00B4538F" w:rsidRPr="00B4538F" w:rsidRDefault="00B4538F" w:rsidP="00B4538F">
            <w:pPr>
              <w:spacing w:after="0" w:line="240" w:lineRule="auto"/>
              <w:ind w:firstLine="459"/>
              <w:jc w:val="both"/>
              <w:rPr>
                <w:rFonts w:ascii="Times New Roman" w:hAnsi="Times New Roman"/>
                <w:color w:val="000000"/>
              </w:rPr>
            </w:pPr>
            <w:r w:rsidRPr="00B4538F">
              <w:rPr>
                <w:rFonts w:ascii="Times New Roman" w:hAnsi="Times New Roman"/>
                <w:color w:val="000000"/>
              </w:rPr>
              <w:lastRenderedPageBreak/>
              <w:t xml:space="preserve">- </w:t>
            </w:r>
            <w:proofErr w:type="spellStart"/>
            <w:r w:rsidRPr="00B4538F">
              <w:rPr>
                <w:rFonts w:ascii="Times New Roman" w:hAnsi="Times New Roman"/>
                <w:color w:val="000000"/>
              </w:rPr>
              <w:t>СМиСП</w:t>
            </w:r>
            <w:proofErr w:type="spellEnd"/>
            <w:r w:rsidRPr="00B4538F">
              <w:rPr>
                <w:rFonts w:ascii="Times New Roman" w:hAnsi="Times New Roman"/>
                <w:color w:val="000000"/>
              </w:rPr>
              <w:t xml:space="preserve">, создан женщиной, зарегистрированной в качестве индивидуального предпринимателя или являющейся единоличным исполнительным органом юридического лица </w:t>
            </w:r>
            <w:r w:rsidRPr="00B4538F">
              <w:rPr>
                <w:rFonts w:ascii="Times New Roman" w:hAnsi="Times New Roman"/>
                <w:color w:val="000000"/>
              </w:rPr>
              <w:br/>
              <w:t>и (или) женщинами, являющимися учредителями  (участниками) юридического лица, а их доля в уставном капитале общества с ограниченной ответственностью либо складочном капитале хозяйственного товарищества составляет не менее 50 %, либо не менее чем 50 % голосующих акций акционерного общества;</w:t>
            </w:r>
          </w:p>
        </w:tc>
        <w:tc>
          <w:tcPr>
            <w:tcW w:w="3119" w:type="dxa"/>
            <w:vMerge/>
            <w:tcBorders>
              <w:left w:val="single" w:sz="4" w:space="0" w:color="auto"/>
              <w:right w:val="single" w:sz="4" w:space="0" w:color="auto"/>
            </w:tcBorders>
            <w:vAlign w:val="center"/>
          </w:tcPr>
          <w:p w14:paraId="4A938770" w14:textId="77777777" w:rsidR="00B4538F" w:rsidRPr="00B4538F" w:rsidRDefault="00B4538F" w:rsidP="00B4538F">
            <w:pPr>
              <w:spacing w:after="0" w:line="240" w:lineRule="auto"/>
              <w:jc w:val="center"/>
              <w:rPr>
                <w:rFonts w:ascii="Times New Roman" w:hAnsi="Times New Roman"/>
              </w:rPr>
            </w:pPr>
          </w:p>
        </w:tc>
      </w:tr>
      <w:tr w:rsidR="00B4538F" w:rsidRPr="00B4538F" w14:paraId="5C6AEA7A" w14:textId="77777777" w:rsidTr="00D75B54">
        <w:trPr>
          <w:trHeight w:val="1096"/>
        </w:trPr>
        <w:tc>
          <w:tcPr>
            <w:tcW w:w="7054" w:type="dxa"/>
            <w:tcBorders>
              <w:left w:val="single" w:sz="4" w:space="0" w:color="auto"/>
              <w:bottom w:val="nil"/>
              <w:right w:val="single" w:sz="4" w:space="0" w:color="auto"/>
            </w:tcBorders>
            <w:tcMar>
              <w:top w:w="0" w:type="dxa"/>
              <w:left w:w="108" w:type="dxa"/>
              <w:bottom w:w="0" w:type="dxa"/>
              <w:right w:w="108" w:type="dxa"/>
            </w:tcMar>
          </w:tcPr>
          <w:p w14:paraId="0AE71770" w14:textId="77777777" w:rsidR="00B4538F" w:rsidRPr="00B4538F" w:rsidRDefault="00B4538F" w:rsidP="00B4538F">
            <w:pPr>
              <w:spacing w:after="0" w:line="240" w:lineRule="auto"/>
              <w:ind w:firstLine="317"/>
              <w:jc w:val="both"/>
              <w:rPr>
                <w:rFonts w:ascii="Times New Roman" w:hAnsi="Times New Roman"/>
                <w:color w:val="000000"/>
              </w:rPr>
            </w:pPr>
            <w:r w:rsidRPr="00B4538F">
              <w:rPr>
                <w:rFonts w:ascii="Times New Roman" w:hAnsi="Times New Roman"/>
                <w:color w:val="000000"/>
              </w:rPr>
              <w:t xml:space="preserve">- </w:t>
            </w:r>
            <w:proofErr w:type="spellStart"/>
            <w:r w:rsidRPr="00B4538F">
              <w:rPr>
                <w:rFonts w:ascii="Times New Roman" w:hAnsi="Times New Roman"/>
                <w:color w:val="000000"/>
              </w:rPr>
              <w:t>СМиСП</w:t>
            </w:r>
            <w:proofErr w:type="spellEnd"/>
            <w:r w:rsidRPr="00B4538F">
              <w:rPr>
                <w:rFonts w:ascii="Times New Roman" w:hAnsi="Times New Roman"/>
                <w:color w:val="000000"/>
              </w:rPr>
              <w:t>,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Федеральным законом от 8 декабря 1995 г. № 193-ФЗ «О сельскохозяйственной кооперации»;</w:t>
            </w:r>
          </w:p>
        </w:tc>
        <w:tc>
          <w:tcPr>
            <w:tcW w:w="3119" w:type="dxa"/>
            <w:vMerge w:val="restart"/>
            <w:tcBorders>
              <w:left w:val="single" w:sz="4" w:space="0" w:color="auto"/>
              <w:bottom w:val="nil"/>
              <w:right w:val="single" w:sz="4" w:space="0" w:color="auto"/>
            </w:tcBorders>
            <w:vAlign w:val="center"/>
          </w:tcPr>
          <w:p w14:paraId="5E7ACBD9" w14:textId="77777777" w:rsidR="00B4538F" w:rsidRPr="00B4538F" w:rsidRDefault="00B4538F" w:rsidP="00B4538F">
            <w:pPr>
              <w:spacing w:after="0" w:line="240" w:lineRule="auto"/>
              <w:jc w:val="center"/>
              <w:rPr>
                <w:rFonts w:ascii="Times New Roman" w:hAnsi="Times New Roman"/>
              </w:rPr>
            </w:pPr>
          </w:p>
          <w:p w14:paraId="27EB2B76" w14:textId="77777777" w:rsidR="00B4538F" w:rsidRPr="00B4538F" w:rsidRDefault="00B4538F" w:rsidP="00B4538F">
            <w:pPr>
              <w:spacing w:after="0" w:line="240" w:lineRule="auto"/>
              <w:jc w:val="center"/>
              <w:rPr>
                <w:rFonts w:ascii="Times New Roman" w:hAnsi="Times New Roman"/>
              </w:rPr>
            </w:pPr>
          </w:p>
          <w:p w14:paraId="03EF095D" w14:textId="77777777" w:rsidR="00B4538F" w:rsidRPr="00B4538F" w:rsidRDefault="00B4538F" w:rsidP="00B4538F">
            <w:pPr>
              <w:spacing w:after="0" w:line="240" w:lineRule="auto"/>
              <w:jc w:val="center"/>
              <w:rPr>
                <w:rFonts w:ascii="Times New Roman" w:hAnsi="Times New Roman"/>
              </w:rPr>
            </w:pPr>
          </w:p>
          <w:p w14:paraId="0446F0CF" w14:textId="77777777" w:rsidR="00B4538F" w:rsidRPr="00B4538F" w:rsidRDefault="00B4538F" w:rsidP="00B4538F">
            <w:pPr>
              <w:spacing w:after="0" w:line="240" w:lineRule="auto"/>
              <w:jc w:val="center"/>
              <w:rPr>
                <w:rFonts w:ascii="Times New Roman" w:hAnsi="Times New Roman"/>
              </w:rPr>
            </w:pPr>
          </w:p>
          <w:p w14:paraId="3090D545" w14:textId="77777777" w:rsidR="00B4538F" w:rsidRPr="00B4538F" w:rsidRDefault="00B4538F" w:rsidP="00B4538F">
            <w:pPr>
              <w:spacing w:after="0" w:line="240" w:lineRule="auto"/>
              <w:jc w:val="center"/>
              <w:rPr>
                <w:rFonts w:ascii="Times New Roman" w:hAnsi="Times New Roman"/>
              </w:rPr>
            </w:pPr>
          </w:p>
          <w:p w14:paraId="3F528804" w14:textId="77777777" w:rsidR="00B4538F" w:rsidRPr="00B4538F" w:rsidRDefault="00B4538F" w:rsidP="00B4538F">
            <w:pPr>
              <w:spacing w:after="0" w:line="240" w:lineRule="auto"/>
              <w:jc w:val="center"/>
              <w:rPr>
                <w:rFonts w:ascii="Times New Roman" w:hAnsi="Times New Roman"/>
              </w:rPr>
            </w:pPr>
          </w:p>
          <w:p w14:paraId="5C38D406" w14:textId="77777777" w:rsidR="00B4538F" w:rsidRPr="00B4538F" w:rsidRDefault="00B4538F" w:rsidP="00B4538F">
            <w:pPr>
              <w:spacing w:after="0" w:line="240" w:lineRule="auto"/>
              <w:jc w:val="center"/>
              <w:rPr>
                <w:rFonts w:ascii="Times New Roman" w:hAnsi="Times New Roman"/>
              </w:rPr>
            </w:pPr>
          </w:p>
          <w:p w14:paraId="0B2ACA77" w14:textId="77777777" w:rsidR="00B4538F" w:rsidRPr="00B4538F" w:rsidRDefault="00B4538F" w:rsidP="00B4538F">
            <w:pPr>
              <w:spacing w:after="0" w:line="240" w:lineRule="auto"/>
              <w:jc w:val="center"/>
              <w:rPr>
                <w:rFonts w:ascii="Times New Roman" w:hAnsi="Times New Roman"/>
              </w:rPr>
            </w:pPr>
          </w:p>
          <w:p w14:paraId="03A5FA5F" w14:textId="77777777" w:rsidR="00B4538F" w:rsidRPr="00B4538F" w:rsidRDefault="00B4538F" w:rsidP="00B4538F">
            <w:pPr>
              <w:spacing w:after="0" w:line="240" w:lineRule="auto"/>
              <w:jc w:val="center"/>
              <w:rPr>
                <w:rFonts w:ascii="Times New Roman" w:hAnsi="Times New Roman"/>
              </w:rPr>
            </w:pPr>
          </w:p>
          <w:p w14:paraId="1182B866" w14:textId="77777777" w:rsidR="00B4538F" w:rsidRPr="00B4538F" w:rsidRDefault="00B4538F" w:rsidP="00B4538F">
            <w:pPr>
              <w:spacing w:after="0" w:line="240" w:lineRule="auto"/>
              <w:jc w:val="center"/>
              <w:rPr>
                <w:rFonts w:ascii="Times New Roman" w:hAnsi="Times New Roman"/>
              </w:rPr>
            </w:pPr>
          </w:p>
          <w:p w14:paraId="5EE8E922" w14:textId="77777777" w:rsidR="00B4538F" w:rsidRPr="00B4538F" w:rsidRDefault="00B4538F" w:rsidP="00B4538F">
            <w:pPr>
              <w:spacing w:after="0" w:line="240" w:lineRule="auto"/>
              <w:jc w:val="center"/>
              <w:rPr>
                <w:rFonts w:ascii="Times New Roman" w:hAnsi="Times New Roman"/>
              </w:rPr>
            </w:pPr>
          </w:p>
          <w:p w14:paraId="2844B384" w14:textId="77777777" w:rsidR="00B4538F" w:rsidRPr="00B4538F" w:rsidRDefault="00B4538F" w:rsidP="00B4538F">
            <w:pPr>
              <w:spacing w:after="0" w:line="240" w:lineRule="auto"/>
              <w:jc w:val="center"/>
              <w:rPr>
                <w:rFonts w:ascii="Times New Roman" w:hAnsi="Times New Roman"/>
              </w:rPr>
            </w:pPr>
          </w:p>
          <w:p w14:paraId="6EA79396" w14:textId="77777777" w:rsidR="00B4538F" w:rsidRPr="00B4538F" w:rsidRDefault="00B4538F" w:rsidP="00B4538F">
            <w:pPr>
              <w:spacing w:after="0" w:line="240" w:lineRule="auto"/>
              <w:jc w:val="center"/>
              <w:rPr>
                <w:rFonts w:ascii="Times New Roman" w:hAnsi="Times New Roman"/>
              </w:rPr>
            </w:pPr>
          </w:p>
          <w:p w14:paraId="2DD5CA05" w14:textId="77777777" w:rsidR="00B4538F" w:rsidRPr="00B4538F" w:rsidRDefault="00B4538F" w:rsidP="00B4538F">
            <w:pPr>
              <w:spacing w:after="0" w:line="240" w:lineRule="auto"/>
              <w:jc w:val="center"/>
              <w:rPr>
                <w:rFonts w:ascii="Times New Roman" w:hAnsi="Times New Roman"/>
              </w:rPr>
            </w:pPr>
          </w:p>
          <w:p w14:paraId="7DB3E446" w14:textId="77777777" w:rsidR="00B4538F" w:rsidRPr="00B4538F" w:rsidRDefault="00B4538F" w:rsidP="00B4538F">
            <w:pPr>
              <w:spacing w:after="0" w:line="240" w:lineRule="auto"/>
              <w:jc w:val="center"/>
              <w:rPr>
                <w:rFonts w:ascii="Times New Roman" w:hAnsi="Times New Roman"/>
              </w:rPr>
            </w:pPr>
          </w:p>
          <w:p w14:paraId="7949560D" w14:textId="77777777" w:rsidR="00B4538F" w:rsidRPr="00B4538F" w:rsidRDefault="00B4538F" w:rsidP="00B4538F">
            <w:pPr>
              <w:spacing w:after="0" w:line="240" w:lineRule="auto"/>
              <w:jc w:val="center"/>
              <w:rPr>
                <w:rFonts w:ascii="Times New Roman" w:hAnsi="Times New Roman"/>
              </w:rPr>
            </w:pPr>
          </w:p>
          <w:p w14:paraId="0D771E0C" w14:textId="77777777" w:rsidR="00B4538F" w:rsidRPr="00B4538F" w:rsidRDefault="00B4538F" w:rsidP="00B4538F">
            <w:pPr>
              <w:spacing w:after="0" w:line="240" w:lineRule="auto"/>
              <w:jc w:val="center"/>
              <w:rPr>
                <w:rFonts w:ascii="Times New Roman" w:hAnsi="Times New Roman"/>
              </w:rPr>
            </w:pPr>
          </w:p>
          <w:p w14:paraId="2DC86670" w14:textId="77777777" w:rsidR="00B4538F" w:rsidRPr="00B4538F" w:rsidRDefault="00B4538F" w:rsidP="00B4538F">
            <w:pPr>
              <w:spacing w:after="0" w:line="240" w:lineRule="auto"/>
              <w:jc w:val="center"/>
              <w:rPr>
                <w:rFonts w:ascii="Times New Roman" w:hAnsi="Times New Roman"/>
              </w:rPr>
            </w:pPr>
          </w:p>
          <w:p w14:paraId="7C0E9360" w14:textId="77777777" w:rsidR="00B4538F" w:rsidRPr="00B4538F" w:rsidRDefault="00B4538F" w:rsidP="00B4538F">
            <w:pPr>
              <w:spacing w:after="0" w:line="240" w:lineRule="auto"/>
              <w:jc w:val="center"/>
              <w:rPr>
                <w:rFonts w:ascii="Times New Roman" w:hAnsi="Times New Roman"/>
              </w:rPr>
            </w:pPr>
          </w:p>
          <w:p w14:paraId="5638CF06" w14:textId="77777777" w:rsidR="00B4538F" w:rsidRPr="00B4538F" w:rsidRDefault="00B4538F" w:rsidP="00B4538F">
            <w:pPr>
              <w:spacing w:after="0" w:line="240" w:lineRule="auto"/>
              <w:jc w:val="center"/>
              <w:rPr>
                <w:rFonts w:ascii="Times New Roman" w:hAnsi="Times New Roman"/>
              </w:rPr>
            </w:pPr>
            <w:r w:rsidRPr="00B4538F">
              <w:rPr>
                <w:rFonts w:ascii="Times New Roman" w:hAnsi="Times New Roman"/>
              </w:rPr>
              <w:t>ключевая ставка Банка России на дату заключения договора микрозайма минус 2,5%</w:t>
            </w:r>
          </w:p>
        </w:tc>
      </w:tr>
      <w:tr w:rsidR="00B4538F" w:rsidRPr="00B4538F" w14:paraId="43432B95" w14:textId="77777777" w:rsidTr="00D75B54">
        <w:trPr>
          <w:trHeight w:val="557"/>
        </w:trPr>
        <w:tc>
          <w:tcPr>
            <w:tcW w:w="7054" w:type="dxa"/>
            <w:tcBorders>
              <w:left w:val="single" w:sz="4" w:space="0" w:color="auto"/>
              <w:right w:val="single" w:sz="4" w:space="0" w:color="auto"/>
            </w:tcBorders>
            <w:tcMar>
              <w:top w:w="0" w:type="dxa"/>
              <w:left w:w="108" w:type="dxa"/>
              <w:bottom w:w="0" w:type="dxa"/>
              <w:right w:w="108" w:type="dxa"/>
            </w:tcMar>
          </w:tcPr>
          <w:p w14:paraId="0CB2273C" w14:textId="77777777" w:rsidR="00B4538F" w:rsidRPr="00B4538F" w:rsidRDefault="00B4538F" w:rsidP="00B4538F">
            <w:pPr>
              <w:spacing w:after="0" w:line="240" w:lineRule="auto"/>
              <w:ind w:firstLine="317"/>
              <w:jc w:val="both"/>
              <w:rPr>
                <w:rFonts w:ascii="Times New Roman" w:hAnsi="Times New Roman"/>
                <w:color w:val="000000"/>
              </w:rPr>
            </w:pPr>
            <w:r w:rsidRPr="00B4538F">
              <w:rPr>
                <w:rFonts w:ascii="Times New Roman" w:hAnsi="Times New Roman"/>
                <w:color w:val="000000"/>
              </w:rPr>
              <w:t xml:space="preserve">- </w:t>
            </w:r>
            <w:proofErr w:type="spellStart"/>
            <w:r w:rsidRPr="00B4538F">
              <w:rPr>
                <w:rFonts w:ascii="Times New Roman" w:hAnsi="Times New Roman"/>
                <w:color w:val="000000"/>
              </w:rPr>
              <w:t>СМиСП</w:t>
            </w:r>
            <w:proofErr w:type="spellEnd"/>
            <w:r w:rsidRPr="00B4538F">
              <w:rPr>
                <w:rFonts w:ascii="Times New Roman" w:hAnsi="Times New Roman"/>
                <w:color w:val="000000"/>
              </w:rPr>
              <w:t>, осуществляет реализацию проекта в сферах туризма, экологии или спорта;</w:t>
            </w:r>
          </w:p>
        </w:tc>
        <w:tc>
          <w:tcPr>
            <w:tcW w:w="3119" w:type="dxa"/>
            <w:vMerge/>
            <w:tcBorders>
              <w:left w:val="single" w:sz="4" w:space="0" w:color="auto"/>
              <w:right w:val="single" w:sz="4" w:space="0" w:color="auto"/>
            </w:tcBorders>
            <w:vAlign w:val="center"/>
          </w:tcPr>
          <w:p w14:paraId="2997E544" w14:textId="77777777" w:rsidR="00B4538F" w:rsidRPr="00B4538F" w:rsidRDefault="00B4538F" w:rsidP="00B4538F">
            <w:pPr>
              <w:spacing w:after="0" w:line="240" w:lineRule="auto"/>
              <w:jc w:val="center"/>
              <w:rPr>
                <w:rFonts w:ascii="Times New Roman" w:hAnsi="Times New Roman"/>
              </w:rPr>
            </w:pPr>
          </w:p>
        </w:tc>
      </w:tr>
      <w:tr w:rsidR="00B4538F" w:rsidRPr="00B4538F" w14:paraId="06144222" w14:textId="77777777" w:rsidTr="00D75B54">
        <w:trPr>
          <w:trHeight w:val="557"/>
        </w:trPr>
        <w:tc>
          <w:tcPr>
            <w:tcW w:w="7054" w:type="dxa"/>
            <w:tcBorders>
              <w:left w:val="single" w:sz="4" w:space="0" w:color="auto"/>
              <w:right w:val="single" w:sz="4" w:space="0" w:color="auto"/>
            </w:tcBorders>
            <w:tcMar>
              <w:top w:w="0" w:type="dxa"/>
              <w:left w:w="108" w:type="dxa"/>
              <w:bottom w:w="0" w:type="dxa"/>
              <w:right w:w="108" w:type="dxa"/>
            </w:tcMar>
          </w:tcPr>
          <w:p w14:paraId="02EBD0B8" w14:textId="77777777" w:rsidR="00B4538F" w:rsidRPr="00B4538F" w:rsidRDefault="00B4538F" w:rsidP="00B4538F">
            <w:pPr>
              <w:spacing w:after="0" w:line="240" w:lineRule="auto"/>
              <w:ind w:firstLine="317"/>
              <w:jc w:val="both"/>
              <w:rPr>
                <w:rFonts w:ascii="Times New Roman" w:hAnsi="Times New Roman"/>
                <w:color w:val="000000"/>
              </w:rPr>
            </w:pPr>
            <w:r w:rsidRPr="00B4538F">
              <w:rPr>
                <w:rFonts w:ascii="Times New Roman" w:hAnsi="Times New Roman"/>
                <w:color w:val="000000"/>
              </w:rPr>
              <w:t>-</w:t>
            </w:r>
            <w:r w:rsidRPr="00B4538F">
              <w:t xml:space="preserve"> </w:t>
            </w:r>
            <w:proofErr w:type="spellStart"/>
            <w:r w:rsidRPr="00B4538F">
              <w:rPr>
                <w:rFonts w:ascii="Times New Roman" w:hAnsi="Times New Roman"/>
                <w:color w:val="000000"/>
              </w:rPr>
              <w:t>СМиСП</w:t>
            </w:r>
            <w:proofErr w:type="spellEnd"/>
            <w:r w:rsidRPr="00B4538F">
              <w:rPr>
                <w:rFonts w:ascii="Times New Roman" w:hAnsi="Times New Roman"/>
                <w:color w:val="000000"/>
              </w:rPr>
              <w:t>,</w:t>
            </w:r>
            <w:r w:rsidRPr="00B4538F">
              <w:t xml:space="preserve"> </w:t>
            </w:r>
            <w:r w:rsidRPr="00B4538F">
              <w:rPr>
                <w:rFonts w:ascii="Times New Roman" w:hAnsi="Times New Roman"/>
                <w:color w:val="000000"/>
              </w:rPr>
              <w:t>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w:t>
            </w:r>
          </w:p>
        </w:tc>
        <w:tc>
          <w:tcPr>
            <w:tcW w:w="3119" w:type="dxa"/>
            <w:vMerge/>
            <w:tcBorders>
              <w:left w:val="single" w:sz="4" w:space="0" w:color="auto"/>
              <w:right w:val="single" w:sz="4" w:space="0" w:color="auto"/>
            </w:tcBorders>
            <w:vAlign w:val="center"/>
          </w:tcPr>
          <w:p w14:paraId="2BB2D14D" w14:textId="77777777" w:rsidR="00B4538F" w:rsidRPr="00B4538F" w:rsidRDefault="00B4538F" w:rsidP="00B4538F">
            <w:pPr>
              <w:spacing w:after="0" w:line="240" w:lineRule="auto"/>
              <w:jc w:val="center"/>
              <w:rPr>
                <w:rFonts w:ascii="Times New Roman" w:hAnsi="Times New Roman"/>
              </w:rPr>
            </w:pPr>
          </w:p>
        </w:tc>
      </w:tr>
      <w:tr w:rsidR="00B4538F" w:rsidRPr="00B4538F" w14:paraId="6728E45A" w14:textId="77777777" w:rsidTr="00D75B54">
        <w:trPr>
          <w:trHeight w:val="2494"/>
        </w:trPr>
        <w:tc>
          <w:tcPr>
            <w:tcW w:w="7054" w:type="dxa"/>
            <w:tcBorders>
              <w:left w:val="single" w:sz="4" w:space="0" w:color="auto"/>
              <w:right w:val="single" w:sz="4" w:space="0" w:color="auto"/>
            </w:tcBorders>
            <w:tcMar>
              <w:top w:w="0" w:type="dxa"/>
              <w:left w:w="108" w:type="dxa"/>
              <w:bottom w:w="0" w:type="dxa"/>
              <w:right w:w="108" w:type="dxa"/>
            </w:tcMar>
          </w:tcPr>
          <w:p w14:paraId="5239BD96" w14:textId="77777777" w:rsidR="00B4538F" w:rsidRPr="00B4538F" w:rsidRDefault="00B4538F" w:rsidP="00B4538F">
            <w:pPr>
              <w:spacing w:after="0" w:line="240" w:lineRule="auto"/>
              <w:ind w:firstLine="317"/>
              <w:jc w:val="both"/>
              <w:rPr>
                <w:rFonts w:ascii="Times New Roman" w:hAnsi="Times New Roman"/>
                <w:color w:val="000000"/>
              </w:rPr>
            </w:pPr>
            <w:r w:rsidRPr="00B4538F">
              <w:rPr>
                <w:rFonts w:ascii="Times New Roman" w:hAnsi="Times New Roman"/>
                <w:color w:val="000000"/>
              </w:rPr>
              <w:t xml:space="preserve">- </w:t>
            </w:r>
            <w:proofErr w:type="spellStart"/>
            <w:r w:rsidRPr="00B4538F">
              <w:rPr>
                <w:rFonts w:ascii="Times New Roman" w:hAnsi="Times New Roman"/>
                <w:color w:val="000000"/>
              </w:rPr>
              <w:t>СМиСП</w:t>
            </w:r>
            <w:proofErr w:type="spellEnd"/>
            <w:r w:rsidRPr="00B4538F">
              <w:rPr>
                <w:rFonts w:ascii="Times New Roman" w:hAnsi="Times New Roman"/>
                <w:color w:val="000000"/>
              </w:rPr>
              <w:t>, создан физическим лицом старше 45 лет (физическое лицо старше 45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45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  которые являются вновь зарегистрированными и действующими менее 1 (одного) года на момент принятия решения о предоставлении микрозайма;</w:t>
            </w:r>
          </w:p>
        </w:tc>
        <w:tc>
          <w:tcPr>
            <w:tcW w:w="3119" w:type="dxa"/>
            <w:vMerge/>
            <w:tcBorders>
              <w:left w:val="single" w:sz="4" w:space="0" w:color="auto"/>
              <w:right w:val="single" w:sz="4" w:space="0" w:color="auto"/>
            </w:tcBorders>
            <w:vAlign w:val="center"/>
          </w:tcPr>
          <w:p w14:paraId="0C2AF5EB" w14:textId="77777777" w:rsidR="00B4538F" w:rsidRPr="00B4538F" w:rsidRDefault="00B4538F" w:rsidP="00B4538F">
            <w:pPr>
              <w:spacing w:after="0" w:line="240" w:lineRule="auto"/>
              <w:jc w:val="center"/>
              <w:rPr>
                <w:rFonts w:ascii="Times New Roman" w:hAnsi="Times New Roman"/>
              </w:rPr>
            </w:pPr>
          </w:p>
        </w:tc>
      </w:tr>
      <w:tr w:rsidR="00B4538F" w:rsidRPr="00B4538F" w14:paraId="18470A91" w14:textId="77777777" w:rsidTr="00D75B54">
        <w:trPr>
          <w:trHeight w:val="281"/>
        </w:trPr>
        <w:tc>
          <w:tcPr>
            <w:tcW w:w="7054" w:type="dxa"/>
            <w:tcBorders>
              <w:left w:val="single" w:sz="4" w:space="0" w:color="auto"/>
              <w:bottom w:val="single" w:sz="4" w:space="0" w:color="auto"/>
              <w:right w:val="single" w:sz="4" w:space="0" w:color="auto"/>
            </w:tcBorders>
            <w:tcMar>
              <w:top w:w="0" w:type="dxa"/>
              <w:left w:w="108" w:type="dxa"/>
              <w:bottom w:w="0" w:type="dxa"/>
              <w:right w:w="108" w:type="dxa"/>
            </w:tcMar>
          </w:tcPr>
          <w:p w14:paraId="26CD4270" w14:textId="77777777" w:rsidR="00B4538F" w:rsidRPr="00B4538F" w:rsidRDefault="00B4538F" w:rsidP="00B4538F">
            <w:pPr>
              <w:spacing w:after="0" w:line="240" w:lineRule="auto"/>
              <w:ind w:firstLine="317"/>
              <w:jc w:val="both"/>
              <w:rPr>
                <w:rFonts w:ascii="Times New Roman" w:hAnsi="Times New Roman"/>
                <w:color w:val="000000"/>
              </w:rPr>
            </w:pPr>
            <w:r w:rsidRPr="00B4538F">
              <w:rPr>
                <w:rFonts w:ascii="Times New Roman" w:hAnsi="Times New Roman"/>
                <w:color w:val="000000"/>
              </w:rPr>
              <w:t xml:space="preserve">- </w:t>
            </w:r>
            <w:proofErr w:type="spellStart"/>
            <w:r w:rsidRPr="00B4538F">
              <w:rPr>
                <w:rFonts w:ascii="Times New Roman" w:hAnsi="Times New Roman"/>
                <w:color w:val="000000"/>
              </w:rPr>
              <w:t>СМиСП</w:t>
            </w:r>
            <w:proofErr w:type="spellEnd"/>
            <w:r w:rsidRPr="00B4538F">
              <w:rPr>
                <w:rFonts w:ascii="Times New Roman" w:hAnsi="Times New Roman"/>
                <w:color w:val="000000"/>
              </w:rPr>
              <w:t xml:space="preserve">, использующие труд осужденных. </w:t>
            </w:r>
          </w:p>
        </w:tc>
        <w:tc>
          <w:tcPr>
            <w:tcW w:w="3119" w:type="dxa"/>
            <w:vMerge/>
            <w:tcBorders>
              <w:left w:val="single" w:sz="4" w:space="0" w:color="auto"/>
              <w:bottom w:val="single" w:sz="4" w:space="0" w:color="auto"/>
              <w:right w:val="single" w:sz="4" w:space="0" w:color="auto"/>
            </w:tcBorders>
            <w:vAlign w:val="center"/>
          </w:tcPr>
          <w:p w14:paraId="2B7A9230" w14:textId="77777777" w:rsidR="00B4538F" w:rsidRPr="00B4538F" w:rsidRDefault="00B4538F" w:rsidP="00B4538F">
            <w:pPr>
              <w:spacing w:after="0" w:line="240" w:lineRule="auto"/>
              <w:jc w:val="center"/>
              <w:rPr>
                <w:rFonts w:ascii="Times New Roman" w:hAnsi="Times New Roman"/>
              </w:rPr>
            </w:pPr>
          </w:p>
        </w:tc>
      </w:tr>
      <w:tr w:rsidR="00B4538F" w:rsidRPr="00B4538F" w14:paraId="5E145124" w14:textId="77777777" w:rsidTr="00D75B54">
        <w:trPr>
          <w:trHeight w:val="525"/>
        </w:trPr>
        <w:tc>
          <w:tcPr>
            <w:tcW w:w="7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D08F5" w14:textId="77777777" w:rsidR="00B4538F" w:rsidRPr="00B4538F" w:rsidRDefault="00B4538F" w:rsidP="00B4538F">
            <w:pPr>
              <w:spacing w:after="0" w:line="240" w:lineRule="auto"/>
              <w:jc w:val="both"/>
              <w:rPr>
                <w:rFonts w:ascii="Times New Roman" w:hAnsi="Times New Roman"/>
                <w:color w:val="000000"/>
              </w:rPr>
            </w:pPr>
            <w:proofErr w:type="spellStart"/>
            <w:r w:rsidRPr="00B4538F">
              <w:rPr>
                <w:rFonts w:ascii="Times New Roman" w:hAnsi="Times New Roman"/>
                <w:b/>
                <w:color w:val="000000"/>
              </w:rPr>
              <w:t>СМиСП</w:t>
            </w:r>
            <w:proofErr w:type="spellEnd"/>
            <w:r w:rsidRPr="00B4538F">
              <w:rPr>
                <w:rFonts w:ascii="Times New Roman" w:hAnsi="Times New Roman"/>
                <w:b/>
                <w:color w:val="000000"/>
              </w:rPr>
              <w:t>, зарегистрированные и реализующие вышеуказанные приоритетные проекты на территории моногорода Невинномысск</w:t>
            </w:r>
          </w:p>
        </w:tc>
        <w:tc>
          <w:tcPr>
            <w:tcW w:w="3119" w:type="dxa"/>
            <w:tcBorders>
              <w:top w:val="single" w:sz="4" w:space="0" w:color="auto"/>
              <w:left w:val="single" w:sz="4" w:space="0" w:color="auto"/>
              <w:bottom w:val="single" w:sz="4" w:space="0" w:color="auto"/>
              <w:right w:val="single" w:sz="4" w:space="0" w:color="auto"/>
            </w:tcBorders>
            <w:vAlign w:val="center"/>
          </w:tcPr>
          <w:p w14:paraId="09FD8642" w14:textId="77777777" w:rsidR="00B4538F" w:rsidRPr="00B4538F" w:rsidRDefault="00B4538F" w:rsidP="00B4538F">
            <w:pPr>
              <w:spacing w:after="0" w:line="240" w:lineRule="auto"/>
              <w:jc w:val="center"/>
              <w:rPr>
                <w:rFonts w:ascii="Times New Roman" w:hAnsi="Times New Roman"/>
              </w:rPr>
            </w:pPr>
            <w:r w:rsidRPr="00B4538F">
              <w:rPr>
                <w:rFonts w:ascii="Times New Roman" w:hAnsi="Times New Roman"/>
              </w:rPr>
              <w:t>½ ключевой ставки Банка России на дату заключения договора</w:t>
            </w:r>
          </w:p>
        </w:tc>
      </w:tr>
      <w:tr w:rsidR="00B4538F" w:rsidRPr="00B4538F" w14:paraId="33F21680" w14:textId="77777777" w:rsidTr="00D75B54">
        <w:trPr>
          <w:trHeight w:val="307"/>
        </w:trPr>
        <w:tc>
          <w:tcPr>
            <w:tcW w:w="7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9B0A3" w14:textId="77777777" w:rsidR="00B4538F" w:rsidRPr="00B4538F" w:rsidRDefault="00B4538F" w:rsidP="00B4538F">
            <w:pPr>
              <w:spacing w:after="0" w:line="240" w:lineRule="auto"/>
              <w:jc w:val="both"/>
              <w:rPr>
                <w:rFonts w:ascii="Times New Roman" w:hAnsi="Times New Roman"/>
                <w:b/>
                <w:color w:val="000000"/>
              </w:rPr>
            </w:pPr>
            <w:proofErr w:type="spellStart"/>
            <w:r w:rsidRPr="00B4538F">
              <w:rPr>
                <w:rFonts w:ascii="Times New Roman" w:hAnsi="Times New Roman"/>
                <w:b/>
                <w:color w:val="000000"/>
              </w:rPr>
              <w:t>СМиСП</w:t>
            </w:r>
            <w:proofErr w:type="spellEnd"/>
            <w:r w:rsidRPr="00B4538F">
              <w:rPr>
                <w:rFonts w:ascii="Times New Roman" w:hAnsi="Times New Roman"/>
                <w:b/>
                <w:color w:val="000000"/>
              </w:rPr>
              <w:t xml:space="preserve">, осуществляющие деятельность в сфере социального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w:t>
            </w:r>
          </w:p>
        </w:tc>
        <w:tc>
          <w:tcPr>
            <w:tcW w:w="3119" w:type="dxa"/>
            <w:tcBorders>
              <w:top w:val="single" w:sz="4" w:space="0" w:color="auto"/>
              <w:left w:val="single" w:sz="4" w:space="0" w:color="auto"/>
              <w:bottom w:val="single" w:sz="4" w:space="0" w:color="auto"/>
              <w:right w:val="single" w:sz="4" w:space="0" w:color="auto"/>
            </w:tcBorders>
            <w:vAlign w:val="center"/>
          </w:tcPr>
          <w:p w14:paraId="737A3FE5" w14:textId="77777777" w:rsidR="00B4538F" w:rsidRPr="00B4538F" w:rsidRDefault="00B4538F" w:rsidP="00B4538F">
            <w:pPr>
              <w:spacing w:after="0" w:line="240" w:lineRule="auto"/>
              <w:jc w:val="center"/>
              <w:rPr>
                <w:rFonts w:ascii="Times New Roman" w:hAnsi="Times New Roman"/>
              </w:rPr>
            </w:pPr>
            <w:r w:rsidRPr="00B4538F">
              <w:rPr>
                <w:rFonts w:ascii="Times New Roman" w:hAnsi="Times New Roman"/>
              </w:rPr>
              <w:t>½ ключевой ставки Банка России на дату заключения договора</w:t>
            </w:r>
          </w:p>
        </w:tc>
      </w:tr>
    </w:tbl>
    <w:p w14:paraId="6955EBF6" w14:textId="77777777" w:rsidR="00B4538F" w:rsidRPr="00B4538F" w:rsidRDefault="00B4538F" w:rsidP="00B4538F">
      <w:pPr>
        <w:autoSpaceDE w:val="0"/>
        <w:autoSpaceDN w:val="0"/>
        <w:adjustRightInd w:val="0"/>
        <w:spacing w:after="0" w:line="240" w:lineRule="auto"/>
        <w:rPr>
          <w:rFonts w:ascii="Times New Roman" w:hAnsi="Times New Roman" w:cs="Times New Roman"/>
          <w:color w:val="000000"/>
          <w:sz w:val="24"/>
          <w:szCs w:val="24"/>
        </w:rPr>
      </w:pPr>
    </w:p>
    <w:p w14:paraId="204A36CD" w14:textId="77777777" w:rsidR="00B4538F" w:rsidRPr="00B4538F" w:rsidRDefault="00B4538F" w:rsidP="00B4538F">
      <w:pPr>
        <w:autoSpaceDE w:val="0"/>
        <w:autoSpaceDN w:val="0"/>
        <w:adjustRightInd w:val="0"/>
        <w:spacing w:after="0" w:line="240" w:lineRule="auto"/>
        <w:rPr>
          <w:rFonts w:ascii="Times New Roman" w:hAnsi="Times New Roman" w:cs="Times New Roman"/>
          <w:color w:val="000000"/>
          <w:sz w:val="24"/>
          <w:szCs w:val="24"/>
        </w:rPr>
      </w:pPr>
      <w:r w:rsidRPr="00B4538F">
        <w:rPr>
          <w:rFonts w:ascii="Times New Roman" w:hAnsi="Times New Roman" w:cs="Times New Roman"/>
          <w:b/>
          <w:color w:val="000000"/>
          <w:sz w:val="24"/>
          <w:szCs w:val="24"/>
        </w:rPr>
        <w:t>Обеспечение -</w:t>
      </w:r>
      <w:r w:rsidRPr="00B4538F">
        <w:rPr>
          <w:rFonts w:ascii="Times New Roman" w:hAnsi="Times New Roman" w:cs="Times New Roman"/>
          <w:color w:val="000000"/>
          <w:sz w:val="24"/>
          <w:szCs w:val="24"/>
        </w:rPr>
        <w:t xml:space="preserve"> поручительство ГУП СК «Гарантийный фонд Ставропольского края».</w:t>
      </w:r>
    </w:p>
    <w:p w14:paraId="5A2528AB" w14:textId="77777777" w:rsidR="00B4538F" w:rsidRPr="00B4538F" w:rsidRDefault="00B4538F" w:rsidP="00B4538F">
      <w:pPr>
        <w:autoSpaceDE w:val="0"/>
        <w:autoSpaceDN w:val="0"/>
        <w:adjustRightInd w:val="0"/>
        <w:spacing w:after="0" w:line="240" w:lineRule="auto"/>
        <w:rPr>
          <w:rFonts w:ascii="Times New Roman" w:hAnsi="Times New Roman" w:cs="Times New Roman"/>
          <w:color w:val="000000"/>
          <w:sz w:val="24"/>
          <w:szCs w:val="24"/>
        </w:rPr>
      </w:pPr>
    </w:p>
    <w:p w14:paraId="5E960BED" w14:textId="77777777" w:rsidR="00B4538F" w:rsidRPr="00B4538F" w:rsidRDefault="00B4538F" w:rsidP="00B4538F">
      <w:pPr>
        <w:autoSpaceDE w:val="0"/>
        <w:autoSpaceDN w:val="0"/>
        <w:adjustRightInd w:val="0"/>
        <w:spacing w:after="0" w:line="240" w:lineRule="auto"/>
        <w:rPr>
          <w:rFonts w:ascii="Times New Roman" w:hAnsi="Times New Roman" w:cs="Times New Roman"/>
          <w:b/>
          <w:color w:val="000000"/>
          <w:sz w:val="24"/>
          <w:szCs w:val="24"/>
        </w:rPr>
      </w:pPr>
      <w:r w:rsidRPr="00B4538F">
        <w:rPr>
          <w:rFonts w:ascii="Times New Roman" w:hAnsi="Times New Roman" w:cs="Times New Roman"/>
          <w:b/>
          <w:color w:val="000000"/>
          <w:sz w:val="24"/>
          <w:szCs w:val="24"/>
        </w:rPr>
        <w:t>Цели:</w:t>
      </w:r>
    </w:p>
    <w:p w14:paraId="3D545AD7" w14:textId="77777777" w:rsidR="00B4538F" w:rsidRPr="00B4538F" w:rsidRDefault="00B4538F" w:rsidP="00B4538F">
      <w:pPr>
        <w:numPr>
          <w:ilvl w:val="0"/>
          <w:numId w:val="12"/>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4538F">
        <w:rPr>
          <w:rFonts w:ascii="Times New Roman" w:hAnsi="Times New Roman" w:cs="Times New Roman"/>
          <w:color w:val="000000"/>
          <w:sz w:val="24"/>
          <w:szCs w:val="24"/>
        </w:rPr>
        <w:t>приобретение материально-производственных запасов - приобретение сырья и полуфабрикатов для производства, горюче-смазочных материалов необходимых для осуществления своей предпринимательской деятельности, запасных частей и материалов для ремонта техники, оборудования и транспортных средств, используемых в производственном процессе, минеральных и органических удобрений, средств защиты растений, посадочного материала, кормов и ветеринарных препаратов, животных;</w:t>
      </w:r>
    </w:p>
    <w:p w14:paraId="682DB87A" w14:textId="77777777" w:rsidR="00B4538F" w:rsidRPr="00B4538F" w:rsidRDefault="00B4538F" w:rsidP="00B4538F">
      <w:pPr>
        <w:numPr>
          <w:ilvl w:val="0"/>
          <w:numId w:val="12"/>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4538F">
        <w:rPr>
          <w:rFonts w:ascii="Times New Roman" w:hAnsi="Times New Roman" w:cs="Times New Roman"/>
          <w:color w:val="000000"/>
          <w:sz w:val="24"/>
          <w:szCs w:val="24"/>
        </w:rPr>
        <w:t>товаров для перепродажи;</w:t>
      </w:r>
    </w:p>
    <w:p w14:paraId="3D0B2060" w14:textId="77777777" w:rsidR="00B4538F" w:rsidRPr="00B4538F" w:rsidRDefault="00B4538F" w:rsidP="00B4538F">
      <w:pPr>
        <w:numPr>
          <w:ilvl w:val="0"/>
          <w:numId w:val="12"/>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4538F">
        <w:rPr>
          <w:rFonts w:ascii="Times New Roman" w:hAnsi="Times New Roman" w:cs="Times New Roman"/>
          <w:color w:val="000000"/>
          <w:sz w:val="24"/>
          <w:szCs w:val="24"/>
        </w:rPr>
        <w:t>проведение рекламной компании;</w:t>
      </w:r>
    </w:p>
    <w:p w14:paraId="6EE5C69C" w14:textId="77777777" w:rsidR="00B4538F" w:rsidRPr="00B4538F" w:rsidRDefault="00B4538F" w:rsidP="00B4538F">
      <w:pPr>
        <w:numPr>
          <w:ilvl w:val="0"/>
          <w:numId w:val="12"/>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4538F">
        <w:rPr>
          <w:rFonts w:ascii="Times New Roman" w:hAnsi="Times New Roman" w:cs="Times New Roman"/>
          <w:color w:val="000000"/>
          <w:sz w:val="24"/>
          <w:szCs w:val="24"/>
        </w:rPr>
        <w:t>приобретение и ремонт нежилых помещений, используемых для предпринимательской деятельности;</w:t>
      </w:r>
    </w:p>
    <w:p w14:paraId="0001304F" w14:textId="77777777" w:rsidR="00B4538F" w:rsidRPr="00B4538F" w:rsidRDefault="00B4538F" w:rsidP="00B4538F">
      <w:pPr>
        <w:numPr>
          <w:ilvl w:val="0"/>
          <w:numId w:val="12"/>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4538F">
        <w:rPr>
          <w:rFonts w:ascii="Times New Roman" w:hAnsi="Times New Roman" w:cs="Times New Roman"/>
          <w:color w:val="000000"/>
          <w:sz w:val="24"/>
          <w:szCs w:val="24"/>
        </w:rPr>
        <w:t>оплата арендной платы;</w:t>
      </w:r>
    </w:p>
    <w:p w14:paraId="48A6EDE3" w14:textId="77777777" w:rsidR="00B4538F" w:rsidRPr="00B4538F" w:rsidRDefault="00B4538F" w:rsidP="00B4538F">
      <w:pPr>
        <w:numPr>
          <w:ilvl w:val="0"/>
          <w:numId w:val="12"/>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4538F">
        <w:rPr>
          <w:rFonts w:ascii="Times New Roman" w:hAnsi="Times New Roman" w:cs="Times New Roman"/>
          <w:color w:val="000000"/>
          <w:sz w:val="24"/>
          <w:szCs w:val="24"/>
        </w:rPr>
        <w:t>приобретение автотранспорта и спецтехники;</w:t>
      </w:r>
    </w:p>
    <w:p w14:paraId="4700F73B" w14:textId="77777777" w:rsidR="00B4538F" w:rsidRPr="00B4538F" w:rsidRDefault="00B4538F" w:rsidP="00B4538F">
      <w:pPr>
        <w:numPr>
          <w:ilvl w:val="0"/>
          <w:numId w:val="12"/>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4538F">
        <w:rPr>
          <w:rFonts w:ascii="Times New Roman" w:hAnsi="Times New Roman" w:cs="Times New Roman"/>
          <w:color w:val="000000"/>
          <w:sz w:val="24"/>
          <w:szCs w:val="24"/>
        </w:rPr>
        <w:t>приобретение мебели и оборудования, программного обеспечения;</w:t>
      </w:r>
    </w:p>
    <w:p w14:paraId="0B196B01" w14:textId="77777777" w:rsidR="00B4538F" w:rsidRPr="00B4538F" w:rsidRDefault="00B4538F" w:rsidP="00B4538F">
      <w:pPr>
        <w:numPr>
          <w:ilvl w:val="0"/>
          <w:numId w:val="12"/>
        </w:numPr>
        <w:spacing w:after="0" w:line="240" w:lineRule="auto"/>
        <w:ind w:left="0" w:firstLine="0"/>
        <w:contextualSpacing/>
        <w:jc w:val="both"/>
        <w:rPr>
          <w:rFonts w:ascii="Times New Roman" w:hAnsi="Times New Roman" w:cs="Times New Roman"/>
          <w:color w:val="000000"/>
          <w:sz w:val="24"/>
          <w:szCs w:val="24"/>
        </w:rPr>
      </w:pPr>
      <w:r w:rsidRPr="00B4538F">
        <w:rPr>
          <w:rFonts w:ascii="Times New Roman" w:hAnsi="Times New Roman" w:cs="Times New Roman"/>
          <w:color w:val="000000"/>
          <w:sz w:val="24"/>
          <w:szCs w:val="24"/>
        </w:rPr>
        <w:t>прочие цели, связанные с финансированием оборотного капитала;</w:t>
      </w:r>
    </w:p>
    <w:p w14:paraId="692AAD4C" w14:textId="77777777" w:rsidR="00B4538F" w:rsidRPr="00B4538F" w:rsidRDefault="00B4538F" w:rsidP="00B4538F">
      <w:pPr>
        <w:numPr>
          <w:ilvl w:val="0"/>
          <w:numId w:val="12"/>
        </w:numPr>
        <w:spacing w:after="0" w:line="240" w:lineRule="auto"/>
        <w:ind w:left="0" w:firstLine="0"/>
        <w:contextualSpacing/>
        <w:jc w:val="both"/>
        <w:rPr>
          <w:rFonts w:ascii="Times New Roman" w:hAnsi="Times New Roman" w:cs="Times New Roman"/>
          <w:color w:val="000000"/>
          <w:sz w:val="24"/>
          <w:szCs w:val="24"/>
        </w:rPr>
      </w:pPr>
      <w:r w:rsidRPr="00B4538F">
        <w:rPr>
          <w:rFonts w:ascii="Times New Roman" w:hAnsi="Times New Roman" w:cs="Times New Roman"/>
          <w:color w:val="000000"/>
          <w:sz w:val="24"/>
          <w:szCs w:val="24"/>
        </w:rPr>
        <w:lastRenderedPageBreak/>
        <w:t>прочие инвестиционные цели.</w:t>
      </w:r>
    </w:p>
    <w:p w14:paraId="254735B2" w14:textId="77777777" w:rsidR="00B4538F" w:rsidRPr="00B4538F" w:rsidRDefault="00B4538F" w:rsidP="00B4538F">
      <w:pPr>
        <w:autoSpaceDE w:val="0"/>
        <w:autoSpaceDN w:val="0"/>
        <w:adjustRightInd w:val="0"/>
        <w:spacing w:after="0" w:line="240" w:lineRule="auto"/>
        <w:rPr>
          <w:rFonts w:ascii="Times New Roman" w:hAnsi="Times New Roman" w:cs="Times New Roman"/>
          <w:color w:val="000000"/>
          <w:sz w:val="24"/>
          <w:szCs w:val="24"/>
        </w:rPr>
      </w:pPr>
    </w:p>
    <w:p w14:paraId="37E3B585" w14:textId="77777777" w:rsidR="00B4538F" w:rsidRPr="00B4538F" w:rsidRDefault="00B4538F" w:rsidP="00B4538F">
      <w:pPr>
        <w:rPr>
          <w:rFonts w:ascii="Times New Roman" w:hAnsi="Times New Roman" w:cs="Times New Roman"/>
          <w:b/>
          <w:sz w:val="24"/>
          <w:szCs w:val="24"/>
        </w:rPr>
      </w:pPr>
      <w:r w:rsidRPr="00B4538F">
        <w:rPr>
          <w:rFonts w:ascii="Times New Roman" w:hAnsi="Times New Roman" w:cs="Times New Roman"/>
          <w:b/>
          <w:sz w:val="24"/>
          <w:szCs w:val="24"/>
        </w:rPr>
        <w:t>3.Условия проведения Акции.</w:t>
      </w:r>
    </w:p>
    <w:p w14:paraId="35B79093"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t>3.1. Участником Акции может являться только начинающий субъект малого и среднего предпринимательства, зарегистрированный и осуществляющий деятельность на территории Ставропольского края.</w:t>
      </w:r>
    </w:p>
    <w:p w14:paraId="5E322866"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t>3.2. Участие в Акции означает полное согласие Участника с условиями настоящих Правил, Правил предоставления микрозаймов Некоммерческой организацией микрокредитной компанией «Фонд микрофинансирования субъектов малого и среднего предпринимательства в Ставропольском крае».</w:t>
      </w:r>
    </w:p>
    <w:p w14:paraId="4544B875"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t xml:space="preserve">3.3. Настоящие Правила и Правила предоставления </w:t>
      </w:r>
      <w:proofErr w:type="spellStart"/>
      <w:r w:rsidRPr="00B4538F">
        <w:rPr>
          <w:rFonts w:ascii="Times New Roman" w:hAnsi="Times New Roman" w:cs="Times New Roman"/>
          <w:sz w:val="24"/>
          <w:szCs w:val="24"/>
        </w:rPr>
        <w:t>микрозаймов</w:t>
      </w:r>
      <w:proofErr w:type="spellEnd"/>
      <w:r w:rsidRPr="00B4538F">
        <w:rPr>
          <w:rFonts w:ascii="Times New Roman" w:hAnsi="Times New Roman" w:cs="Times New Roman"/>
          <w:sz w:val="24"/>
          <w:szCs w:val="24"/>
        </w:rPr>
        <w:t xml:space="preserve"> Некоммерческой организацией микрокредитной компанией «Фонд микрофинансирования субъектов малого и среднего предпринимательства в Ставропольском крае» размещаются на официальном сайте Организатора </w:t>
      </w:r>
      <w:hyperlink r:id="rId11" w:history="1">
        <w:r w:rsidRPr="00B4538F">
          <w:rPr>
            <w:rFonts w:ascii="Times New Roman" w:hAnsi="Times New Roman" w:cs="Times New Roman"/>
            <w:color w:val="0000FF" w:themeColor="hyperlink"/>
            <w:sz w:val="24"/>
            <w:szCs w:val="24"/>
            <w:u w:val="single"/>
          </w:rPr>
          <w:t>www.</w:t>
        </w:r>
        <w:r w:rsidRPr="00B4538F">
          <w:rPr>
            <w:rFonts w:ascii="Times New Roman" w:hAnsi="Times New Roman" w:cs="Times New Roman"/>
            <w:color w:val="0000FF" w:themeColor="hyperlink"/>
            <w:sz w:val="24"/>
            <w:szCs w:val="24"/>
            <w:u w:val="single"/>
            <w:lang w:val="en-US"/>
          </w:rPr>
          <w:t>microfond</w:t>
        </w:r>
        <w:r w:rsidRPr="00B4538F">
          <w:rPr>
            <w:rFonts w:ascii="Times New Roman" w:hAnsi="Times New Roman" w:cs="Times New Roman"/>
            <w:color w:val="0000FF" w:themeColor="hyperlink"/>
            <w:sz w:val="24"/>
            <w:szCs w:val="24"/>
            <w:u w:val="single"/>
          </w:rPr>
          <w:t>26.</w:t>
        </w:r>
        <w:proofErr w:type="spellStart"/>
        <w:r w:rsidRPr="00B4538F">
          <w:rPr>
            <w:rFonts w:ascii="Times New Roman" w:hAnsi="Times New Roman" w:cs="Times New Roman"/>
            <w:color w:val="0000FF" w:themeColor="hyperlink"/>
            <w:sz w:val="24"/>
            <w:szCs w:val="24"/>
            <w:u w:val="single"/>
            <w:lang w:val="en-US"/>
          </w:rPr>
          <w:t>ru</w:t>
        </w:r>
        <w:proofErr w:type="spellEnd"/>
      </w:hyperlink>
      <w:r w:rsidRPr="00B4538F">
        <w:rPr>
          <w:rFonts w:ascii="Times New Roman" w:hAnsi="Times New Roman" w:cs="Times New Roman"/>
          <w:color w:val="0000FF" w:themeColor="hyperlink"/>
          <w:sz w:val="24"/>
          <w:szCs w:val="24"/>
          <w:u w:val="single"/>
        </w:rPr>
        <w:t>.</w:t>
      </w:r>
    </w:p>
    <w:p w14:paraId="78652D74"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t xml:space="preserve">3.4. Организатор имеет право в любое время в одностороннем порядке внести изменения </w:t>
      </w:r>
      <w:r w:rsidRPr="00B4538F">
        <w:rPr>
          <w:rFonts w:ascii="Times New Roman" w:hAnsi="Times New Roman" w:cs="Times New Roman"/>
          <w:sz w:val="24"/>
          <w:szCs w:val="24"/>
        </w:rPr>
        <w:br/>
        <w:t xml:space="preserve">в Правила. В случае внесения изменений в Правила, актуальная версия Правил публикуется на сайте Организатора </w:t>
      </w:r>
      <w:hyperlink r:id="rId12" w:history="1">
        <w:r w:rsidRPr="00B4538F">
          <w:rPr>
            <w:rFonts w:ascii="Times New Roman" w:hAnsi="Times New Roman" w:cs="Times New Roman"/>
            <w:color w:val="0000FF" w:themeColor="hyperlink"/>
            <w:sz w:val="24"/>
            <w:szCs w:val="24"/>
            <w:u w:val="single"/>
          </w:rPr>
          <w:t>www.</w:t>
        </w:r>
        <w:r w:rsidRPr="00B4538F">
          <w:rPr>
            <w:rFonts w:ascii="Times New Roman" w:hAnsi="Times New Roman" w:cs="Times New Roman"/>
            <w:color w:val="0000FF" w:themeColor="hyperlink"/>
            <w:sz w:val="24"/>
            <w:szCs w:val="24"/>
            <w:u w:val="single"/>
            <w:lang w:val="en-US"/>
          </w:rPr>
          <w:t>microfond</w:t>
        </w:r>
        <w:r w:rsidRPr="00B4538F">
          <w:rPr>
            <w:rFonts w:ascii="Times New Roman" w:hAnsi="Times New Roman" w:cs="Times New Roman"/>
            <w:color w:val="0000FF" w:themeColor="hyperlink"/>
            <w:sz w:val="24"/>
            <w:szCs w:val="24"/>
            <w:u w:val="single"/>
          </w:rPr>
          <w:t>26.</w:t>
        </w:r>
        <w:proofErr w:type="spellStart"/>
        <w:r w:rsidRPr="00B4538F">
          <w:rPr>
            <w:rFonts w:ascii="Times New Roman" w:hAnsi="Times New Roman" w:cs="Times New Roman"/>
            <w:color w:val="0000FF" w:themeColor="hyperlink"/>
            <w:sz w:val="24"/>
            <w:szCs w:val="24"/>
            <w:u w:val="single"/>
            <w:lang w:val="en-US"/>
          </w:rPr>
          <w:t>ru</w:t>
        </w:r>
        <w:proofErr w:type="spellEnd"/>
      </w:hyperlink>
      <w:r w:rsidRPr="00B4538F">
        <w:rPr>
          <w:rFonts w:ascii="Times New Roman" w:hAnsi="Times New Roman" w:cs="Times New Roman"/>
          <w:sz w:val="24"/>
          <w:szCs w:val="24"/>
        </w:rPr>
        <w:t xml:space="preserve"> и вступает в силу с даты первого по времени опубликования актуальной версии Правил.</w:t>
      </w:r>
    </w:p>
    <w:p w14:paraId="5C8DA9E2"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t xml:space="preserve">3.5. Участник обязуется самостоятельно узнавать информацию об изменениях, дополнениях Акции посредством обращения на официальный сайт Организатора </w:t>
      </w:r>
      <w:hyperlink r:id="rId13" w:history="1">
        <w:r w:rsidRPr="00B4538F">
          <w:rPr>
            <w:rFonts w:ascii="Times New Roman" w:hAnsi="Times New Roman" w:cs="Times New Roman"/>
            <w:color w:val="0000FF" w:themeColor="hyperlink"/>
            <w:sz w:val="24"/>
            <w:szCs w:val="24"/>
            <w:u w:val="single"/>
          </w:rPr>
          <w:t>www.</w:t>
        </w:r>
        <w:r w:rsidRPr="00B4538F">
          <w:rPr>
            <w:rFonts w:ascii="Times New Roman" w:hAnsi="Times New Roman" w:cs="Times New Roman"/>
            <w:color w:val="0000FF" w:themeColor="hyperlink"/>
            <w:sz w:val="24"/>
            <w:szCs w:val="24"/>
            <w:u w:val="single"/>
            <w:lang w:val="en-US"/>
          </w:rPr>
          <w:t>microfond</w:t>
        </w:r>
        <w:r w:rsidRPr="00B4538F">
          <w:rPr>
            <w:rFonts w:ascii="Times New Roman" w:hAnsi="Times New Roman" w:cs="Times New Roman"/>
            <w:color w:val="0000FF" w:themeColor="hyperlink"/>
            <w:sz w:val="24"/>
            <w:szCs w:val="24"/>
            <w:u w:val="single"/>
          </w:rPr>
          <w:t>26.</w:t>
        </w:r>
        <w:proofErr w:type="spellStart"/>
        <w:r w:rsidRPr="00B4538F">
          <w:rPr>
            <w:rFonts w:ascii="Times New Roman" w:hAnsi="Times New Roman" w:cs="Times New Roman"/>
            <w:color w:val="0000FF" w:themeColor="hyperlink"/>
            <w:sz w:val="24"/>
            <w:szCs w:val="24"/>
            <w:u w:val="single"/>
            <w:lang w:val="en-US"/>
          </w:rPr>
          <w:t>ru</w:t>
        </w:r>
        <w:proofErr w:type="spellEnd"/>
      </w:hyperlink>
      <w:r w:rsidRPr="00B4538F">
        <w:rPr>
          <w:rFonts w:ascii="Times New Roman" w:hAnsi="Times New Roman" w:cs="Times New Roman"/>
          <w:sz w:val="24"/>
          <w:szCs w:val="24"/>
        </w:rPr>
        <w:t xml:space="preserve"> </w:t>
      </w:r>
      <w:r w:rsidRPr="00B4538F">
        <w:rPr>
          <w:rFonts w:ascii="Times New Roman" w:hAnsi="Times New Roman" w:cs="Times New Roman"/>
          <w:sz w:val="24"/>
          <w:szCs w:val="24"/>
        </w:rPr>
        <w:br/>
        <w:t xml:space="preserve">и в подразделения Организатора. </w:t>
      </w:r>
    </w:p>
    <w:p w14:paraId="41BB2EEC"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t xml:space="preserve">3.6. Участник Акции обязуется в полном объеме соблюдать настоящие Правила. </w:t>
      </w:r>
    </w:p>
    <w:p w14:paraId="4503FC2F"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t xml:space="preserve">3.7. Решения Организатора по всем вопросам, связанным с проведением Акции, будут считаться окончательными и распространяться на всех Участников Акции. </w:t>
      </w:r>
    </w:p>
    <w:p w14:paraId="44EE78DB"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t>3.8. В случае возникновения споров, связанных с проведением Акции, надлежащим, в том числе пригодным для предъявления в суде, государственных и муниципальных органах, организациях, доказательством является экземпляр настоящих Правил, который прошит, пронумерован, скреплен подписью единоличного исполнительного органа Организатора или лица, уполномоченного, выданной ему Организатором  доверенностью и печатью Организатора.</w:t>
      </w:r>
    </w:p>
    <w:p w14:paraId="0B9F44FA"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t xml:space="preserve">3.9. Организатор не несет ответственность за неисполнение, либо ненадлежащее исполнение своих обязательств перед Участниками вследствие сбоев в телекоммуникационных и энергетических сетях, действий вредоносных программ, недобросовестных действий третьих лиц. </w:t>
      </w:r>
    </w:p>
    <w:p w14:paraId="7825CF02" w14:textId="77777777" w:rsidR="00B4538F" w:rsidRPr="00B4538F" w:rsidRDefault="00B4538F" w:rsidP="00B4538F">
      <w:pPr>
        <w:jc w:val="both"/>
        <w:rPr>
          <w:rFonts w:ascii="Times New Roman" w:hAnsi="Times New Roman" w:cs="Times New Roman"/>
          <w:i/>
          <w:sz w:val="24"/>
          <w:szCs w:val="24"/>
        </w:rPr>
      </w:pPr>
      <w:r w:rsidRPr="00B4538F">
        <w:rPr>
          <w:rFonts w:ascii="Times New Roman" w:hAnsi="Times New Roman" w:cs="Times New Roman"/>
          <w:sz w:val="24"/>
          <w:szCs w:val="24"/>
        </w:rPr>
        <w:t xml:space="preserve">3.10. В случаях, когда Организатор сочтет действия/бездействия Участника настоящей Акции мошенническими, недобросовестными и/или иным образом нарушающими условия участия </w:t>
      </w:r>
      <w:r w:rsidRPr="00B4538F">
        <w:rPr>
          <w:rFonts w:ascii="Times New Roman" w:hAnsi="Times New Roman" w:cs="Times New Roman"/>
          <w:sz w:val="24"/>
          <w:szCs w:val="24"/>
        </w:rPr>
        <w:br/>
        <w:t xml:space="preserve">в настоящей Акции, Организатор оставляет за собой право отказать в предоставлении микрозайма после подписания договора микрозайма  или аннулировать принятое положительное решение </w:t>
      </w:r>
      <w:r w:rsidRPr="00B4538F">
        <w:rPr>
          <w:rFonts w:ascii="Times New Roman" w:hAnsi="Times New Roman" w:cs="Times New Roman"/>
          <w:sz w:val="24"/>
          <w:szCs w:val="24"/>
        </w:rPr>
        <w:br/>
        <w:t>о предоставлении микрозайма в период проведения Акции, без уведомления и объяснения причин такому Участнику.</w:t>
      </w:r>
    </w:p>
    <w:p w14:paraId="5D8375AA"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t>3.11. Каждый Участник имеет право принять участие в Акции 1 (один) раз в пределах периода проведения Акции, установленного п.1.5. настоящих Правил.</w:t>
      </w:r>
    </w:p>
    <w:p w14:paraId="65455CC2" w14:textId="77777777" w:rsidR="002A574C" w:rsidRDefault="002A574C" w:rsidP="00B4538F">
      <w:pPr>
        <w:jc w:val="both"/>
        <w:rPr>
          <w:rFonts w:ascii="Times New Roman" w:hAnsi="Times New Roman" w:cs="Times New Roman"/>
          <w:b/>
          <w:sz w:val="24"/>
          <w:szCs w:val="24"/>
        </w:rPr>
      </w:pPr>
    </w:p>
    <w:p w14:paraId="1745D101" w14:textId="3B0C632C" w:rsidR="00B4538F" w:rsidRPr="00B4538F" w:rsidRDefault="00B4538F" w:rsidP="00B4538F">
      <w:pPr>
        <w:jc w:val="both"/>
        <w:rPr>
          <w:rFonts w:ascii="Times New Roman" w:hAnsi="Times New Roman" w:cs="Times New Roman"/>
          <w:b/>
          <w:sz w:val="24"/>
          <w:szCs w:val="24"/>
        </w:rPr>
      </w:pPr>
      <w:r w:rsidRPr="00B4538F">
        <w:rPr>
          <w:rFonts w:ascii="Times New Roman" w:hAnsi="Times New Roman" w:cs="Times New Roman"/>
          <w:b/>
          <w:sz w:val="24"/>
          <w:szCs w:val="24"/>
        </w:rPr>
        <w:lastRenderedPageBreak/>
        <w:t>4.Порядок участия в Акции.</w:t>
      </w:r>
    </w:p>
    <w:p w14:paraId="6C6FC976"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t>4.1. Для принятия участия в Акции необходимо:</w:t>
      </w:r>
    </w:p>
    <w:p w14:paraId="17909341"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t>4.1.1. Заключить договор микрозайма между Участником и Организатором в период проведения Акции, установленный п.1.5. настоящих Правил при одновременном соответствии Участника следующим требованиям:</w:t>
      </w:r>
    </w:p>
    <w:p w14:paraId="206DE0EF"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sym w:font="Symbol" w:char="F0B7"/>
      </w:r>
      <w:r w:rsidRPr="00B4538F">
        <w:rPr>
          <w:rFonts w:ascii="Times New Roman" w:hAnsi="Times New Roman" w:cs="Times New Roman"/>
          <w:sz w:val="24"/>
          <w:szCs w:val="24"/>
        </w:rPr>
        <w:t xml:space="preserve"> участник должен быть зарегистрирован в качестве </w:t>
      </w:r>
      <w:proofErr w:type="spellStart"/>
      <w:r w:rsidRPr="00B4538F">
        <w:rPr>
          <w:rFonts w:ascii="Times New Roman" w:hAnsi="Times New Roman" w:cs="Times New Roman"/>
          <w:sz w:val="24"/>
          <w:szCs w:val="24"/>
        </w:rPr>
        <w:t>СМиСП</w:t>
      </w:r>
      <w:proofErr w:type="spellEnd"/>
      <w:r w:rsidRPr="00B4538F">
        <w:rPr>
          <w:rFonts w:ascii="Times New Roman" w:hAnsi="Times New Roman" w:cs="Times New Roman"/>
          <w:sz w:val="24"/>
          <w:szCs w:val="24"/>
        </w:rPr>
        <w:t xml:space="preserve"> и осуществлять деятельность </w:t>
      </w:r>
      <w:r w:rsidRPr="00B4538F">
        <w:rPr>
          <w:rFonts w:ascii="Times New Roman" w:hAnsi="Times New Roman" w:cs="Times New Roman"/>
          <w:sz w:val="24"/>
          <w:szCs w:val="24"/>
        </w:rPr>
        <w:br/>
        <w:t>на территории Ставропольского края, при этом срок со дня государственной регистрации до дня подачи (регистрации) Заявления не должен превышать 12 (двенадцати) месяцев;</w:t>
      </w:r>
    </w:p>
    <w:p w14:paraId="325AECC5"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sym w:font="Symbol" w:char="F0B7"/>
      </w:r>
      <w:r w:rsidRPr="00B4538F">
        <w:rPr>
          <w:rFonts w:ascii="Times New Roman" w:hAnsi="Times New Roman" w:cs="Times New Roman"/>
          <w:sz w:val="24"/>
          <w:szCs w:val="24"/>
        </w:rPr>
        <w:t xml:space="preserve"> не имеет задолженности по уплате налогов и сборов более 50 тыс. руб.;</w:t>
      </w:r>
    </w:p>
    <w:p w14:paraId="653A0107"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sym w:font="Symbol" w:char="F0B7"/>
      </w:r>
      <w:r w:rsidRPr="00B4538F">
        <w:rPr>
          <w:rFonts w:ascii="Times New Roman" w:hAnsi="Times New Roman" w:cs="Times New Roman"/>
          <w:sz w:val="24"/>
          <w:szCs w:val="24"/>
        </w:rPr>
        <w:t xml:space="preserve"> не имеет задолженности перед работниками по заработной плате более 3 (трех) месяцев;</w:t>
      </w:r>
    </w:p>
    <w:p w14:paraId="7D4663F9"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sym w:font="Symbol" w:char="F0B7"/>
      </w:r>
      <w:r w:rsidRPr="00B4538F">
        <w:rPr>
          <w:rFonts w:ascii="Times New Roman" w:hAnsi="Times New Roman" w:cs="Times New Roman"/>
          <w:sz w:val="24"/>
          <w:szCs w:val="24"/>
        </w:rPr>
        <w:t xml:space="preserve"> в отношении участника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14:paraId="10764005"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sym w:font="Symbol" w:char="F0B7"/>
      </w:r>
      <w:r w:rsidRPr="00B4538F">
        <w:rPr>
          <w:rFonts w:ascii="Times New Roman" w:hAnsi="Times New Roman" w:cs="Times New Roman"/>
          <w:sz w:val="24"/>
          <w:szCs w:val="24"/>
        </w:rPr>
        <w:t xml:space="preserve"> не имеет негативной кредитной истории на дату проведения Акции; </w:t>
      </w:r>
    </w:p>
    <w:p w14:paraId="2382BD56"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sym w:font="Symbol" w:char="F0B7"/>
      </w:r>
      <w:r w:rsidRPr="00B4538F">
        <w:rPr>
          <w:rFonts w:ascii="Times New Roman" w:hAnsi="Times New Roman" w:cs="Times New Roman"/>
          <w:sz w:val="24"/>
          <w:szCs w:val="24"/>
        </w:rPr>
        <w:t xml:space="preserve"> не имеет возбужденного исполнительного производства;</w:t>
      </w:r>
    </w:p>
    <w:p w14:paraId="69A64496"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sym w:font="Symbol" w:char="F0B7"/>
      </w:r>
      <w:r w:rsidRPr="00B4538F">
        <w:rPr>
          <w:rFonts w:ascii="Times New Roman" w:hAnsi="Times New Roman" w:cs="Times New Roman"/>
          <w:sz w:val="24"/>
          <w:szCs w:val="24"/>
        </w:rPr>
        <w:t xml:space="preserve">  предоставлены документы в соответствии с Приложением №1.</w:t>
      </w:r>
    </w:p>
    <w:p w14:paraId="2AA21F1C"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t>4.1.2. Договор микрозайма должен быть заключен в соответствии с Правилами предоставления  микрозаймов Некоммерческой организацией микрокредитной компанией «Фонд микрофинансирования субъектов малого и среднего предпринимательства в Ставропольском крае».</w:t>
      </w:r>
    </w:p>
    <w:p w14:paraId="28904F3D"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t xml:space="preserve">4.2. После изучения условий проведения Акции и желания получить микрозайм на условиях Акции, Участник предоставляет представителю Организатора пакет документов в соответствии </w:t>
      </w:r>
      <w:r w:rsidRPr="00B4538F">
        <w:rPr>
          <w:rFonts w:ascii="Times New Roman" w:hAnsi="Times New Roman" w:cs="Times New Roman"/>
          <w:sz w:val="24"/>
          <w:szCs w:val="24"/>
        </w:rPr>
        <w:br/>
        <w:t>с Приложением №1.</w:t>
      </w:r>
    </w:p>
    <w:p w14:paraId="433C9760"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t>4.3. При установлении представителем Организатора фактов соответствия Участника требованиям п.4.1.1. настоящих Правил, Участник заполняет Анкету – Заявление на предоставления микрозайма, а представитель Фонда формирует договор микрозайма и организует его подписание Участником и Организатором.</w:t>
      </w:r>
    </w:p>
    <w:p w14:paraId="06880AE8"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t xml:space="preserve">4.4. После подписания  договора представитель Организатора организует перечисление микрозайма по реквизитам, представленным Участником. </w:t>
      </w:r>
    </w:p>
    <w:p w14:paraId="0BB18B42" w14:textId="77777777" w:rsidR="00B4538F" w:rsidRPr="00B4538F" w:rsidRDefault="00B4538F" w:rsidP="00B4538F">
      <w:pPr>
        <w:jc w:val="both"/>
        <w:rPr>
          <w:rFonts w:ascii="Times New Roman" w:hAnsi="Times New Roman" w:cs="Times New Roman"/>
          <w:b/>
          <w:sz w:val="24"/>
          <w:szCs w:val="24"/>
        </w:rPr>
      </w:pPr>
      <w:r w:rsidRPr="00B4538F">
        <w:rPr>
          <w:rFonts w:ascii="Times New Roman" w:hAnsi="Times New Roman" w:cs="Times New Roman"/>
          <w:b/>
          <w:sz w:val="24"/>
          <w:szCs w:val="24"/>
        </w:rPr>
        <w:t xml:space="preserve">5. Заключительные положения </w:t>
      </w:r>
    </w:p>
    <w:p w14:paraId="35381781"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t xml:space="preserve">5.1. Настоящая Акция является публичной и проводится в рамках действующей программы </w:t>
      </w:r>
      <w:r w:rsidRPr="00B4538F">
        <w:rPr>
          <w:rFonts w:ascii="Times New Roman" w:hAnsi="Times New Roman" w:cs="Times New Roman"/>
          <w:bCs/>
          <w:sz w:val="24"/>
          <w:szCs w:val="24"/>
        </w:rPr>
        <w:t>для начинающих субъектов малого и среднего предпринимательства</w:t>
      </w:r>
      <w:r w:rsidRPr="00B4538F">
        <w:rPr>
          <w:rFonts w:ascii="Times New Roman" w:hAnsi="Times New Roman" w:cs="Times New Roman"/>
          <w:sz w:val="24"/>
          <w:szCs w:val="24"/>
        </w:rPr>
        <w:t>.</w:t>
      </w:r>
    </w:p>
    <w:p w14:paraId="43EA7001" w14:textId="77777777"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t>5.2. Организатор не возмещает и не компенсирует убытки, издержки и любые иные расходы, которые могут возникнуть у Участника Акции в связи с участием в Акции.</w:t>
      </w:r>
    </w:p>
    <w:p w14:paraId="13D79C6D" w14:textId="6FB89301" w:rsidR="00B4538F" w:rsidRPr="00B4538F" w:rsidRDefault="00B4538F" w:rsidP="00B4538F">
      <w:pPr>
        <w:jc w:val="both"/>
        <w:rPr>
          <w:rFonts w:ascii="Times New Roman" w:hAnsi="Times New Roman" w:cs="Times New Roman"/>
          <w:sz w:val="24"/>
          <w:szCs w:val="24"/>
        </w:rPr>
      </w:pPr>
      <w:r w:rsidRPr="00B4538F">
        <w:rPr>
          <w:rFonts w:ascii="Times New Roman" w:hAnsi="Times New Roman" w:cs="Times New Roman"/>
          <w:sz w:val="24"/>
          <w:szCs w:val="24"/>
        </w:rPr>
        <w:t>5.3. Все вопросы по проведению Акции необходимо адресовать Организатору по e-</w:t>
      </w:r>
      <w:proofErr w:type="spellStart"/>
      <w:r w:rsidRPr="00B4538F">
        <w:rPr>
          <w:rFonts w:ascii="Times New Roman" w:hAnsi="Times New Roman" w:cs="Times New Roman"/>
          <w:sz w:val="24"/>
          <w:szCs w:val="24"/>
        </w:rPr>
        <w:t>mail</w:t>
      </w:r>
      <w:proofErr w:type="spellEnd"/>
      <w:r w:rsidRPr="00B4538F">
        <w:rPr>
          <w:rFonts w:ascii="Times New Roman" w:hAnsi="Times New Roman" w:cs="Times New Roman"/>
          <w:sz w:val="24"/>
          <w:szCs w:val="24"/>
        </w:rPr>
        <w:t xml:space="preserve">: </w:t>
      </w:r>
      <w:proofErr w:type="spellStart"/>
      <w:r w:rsidRPr="00B4538F">
        <w:rPr>
          <w:rFonts w:ascii="Times New Roman" w:hAnsi="Times New Roman" w:cs="Times New Roman"/>
          <w:sz w:val="24"/>
          <w:szCs w:val="24"/>
          <w:lang w:val="en-US"/>
        </w:rPr>
        <w:t>skfm</w:t>
      </w:r>
      <w:proofErr w:type="spellEnd"/>
      <w:r w:rsidRPr="00B4538F">
        <w:rPr>
          <w:rFonts w:ascii="Times New Roman" w:hAnsi="Times New Roman" w:cs="Times New Roman"/>
          <w:sz w:val="24"/>
          <w:szCs w:val="24"/>
        </w:rPr>
        <w:t>@</w:t>
      </w:r>
      <w:proofErr w:type="spellStart"/>
      <w:r w:rsidRPr="00B4538F">
        <w:rPr>
          <w:rFonts w:ascii="Times New Roman" w:hAnsi="Times New Roman" w:cs="Times New Roman"/>
          <w:sz w:val="24"/>
          <w:szCs w:val="24"/>
          <w:lang w:val="en-US"/>
        </w:rPr>
        <w:t>microfond</w:t>
      </w:r>
      <w:proofErr w:type="spellEnd"/>
      <w:r w:rsidRPr="00B4538F">
        <w:rPr>
          <w:rFonts w:ascii="Times New Roman" w:hAnsi="Times New Roman" w:cs="Times New Roman"/>
          <w:sz w:val="24"/>
          <w:szCs w:val="24"/>
        </w:rPr>
        <w:t>26.</w:t>
      </w:r>
      <w:proofErr w:type="spellStart"/>
      <w:r w:rsidRPr="00B4538F">
        <w:rPr>
          <w:rFonts w:ascii="Times New Roman" w:hAnsi="Times New Roman" w:cs="Times New Roman"/>
          <w:sz w:val="24"/>
          <w:szCs w:val="24"/>
          <w:lang w:val="en-US"/>
        </w:rPr>
        <w:t>ru</w:t>
      </w:r>
      <w:proofErr w:type="spellEnd"/>
      <w:r w:rsidRPr="00B4538F">
        <w:rPr>
          <w:rFonts w:ascii="Times New Roman" w:hAnsi="Times New Roman" w:cs="Times New Roman"/>
          <w:sz w:val="24"/>
          <w:szCs w:val="24"/>
        </w:rPr>
        <w:t>.</w:t>
      </w:r>
    </w:p>
    <w:p w14:paraId="2928EB8D" w14:textId="77777777" w:rsidR="00BF44EB" w:rsidRDefault="00BF44EB" w:rsidP="00B4538F">
      <w:pPr>
        <w:spacing w:before="100" w:beforeAutospacing="1" w:after="100" w:afterAutospacing="1"/>
        <w:ind w:left="4962"/>
        <w:jc w:val="right"/>
        <w:rPr>
          <w:rFonts w:ascii="Times New Roman" w:eastAsia="Times New Roman" w:hAnsi="Times New Roman"/>
          <w:bCs/>
        </w:rPr>
      </w:pPr>
    </w:p>
    <w:p w14:paraId="5D9C45BB" w14:textId="77777777" w:rsidR="00BF44EB" w:rsidRDefault="00BF44EB" w:rsidP="00B4538F">
      <w:pPr>
        <w:spacing w:before="100" w:beforeAutospacing="1" w:after="100" w:afterAutospacing="1"/>
        <w:ind w:left="4962"/>
        <w:jc w:val="right"/>
        <w:rPr>
          <w:rFonts w:ascii="Times New Roman" w:eastAsia="Times New Roman" w:hAnsi="Times New Roman"/>
          <w:bCs/>
        </w:rPr>
      </w:pPr>
    </w:p>
    <w:p w14:paraId="69731691" w14:textId="21E15C3D" w:rsidR="00B4538F" w:rsidRPr="00B4538F" w:rsidRDefault="00B4538F" w:rsidP="00B4538F">
      <w:pPr>
        <w:spacing w:before="100" w:beforeAutospacing="1" w:after="100" w:afterAutospacing="1"/>
        <w:ind w:left="4962"/>
        <w:jc w:val="right"/>
        <w:rPr>
          <w:rFonts w:ascii="Times New Roman" w:eastAsia="Times New Roman" w:hAnsi="Times New Roman"/>
          <w:bCs/>
        </w:rPr>
      </w:pPr>
      <w:r w:rsidRPr="00B4538F">
        <w:rPr>
          <w:rFonts w:ascii="Times New Roman" w:eastAsia="Times New Roman" w:hAnsi="Times New Roman"/>
          <w:bCs/>
        </w:rPr>
        <w:t>Приложение №1</w:t>
      </w:r>
    </w:p>
    <w:p w14:paraId="7F359715" w14:textId="77777777" w:rsidR="00B4538F" w:rsidRPr="00B4538F" w:rsidRDefault="00B4538F" w:rsidP="00B4538F">
      <w:pPr>
        <w:spacing w:after="0" w:line="240" w:lineRule="auto"/>
        <w:ind w:left="4962"/>
        <w:jc w:val="both"/>
        <w:rPr>
          <w:rFonts w:ascii="Times New Roman" w:eastAsia="Times New Roman" w:hAnsi="Times New Roman" w:cs="Times New Roman"/>
          <w:bCs/>
          <w:sz w:val="24"/>
          <w:szCs w:val="24"/>
        </w:rPr>
      </w:pPr>
      <w:r w:rsidRPr="00B4538F">
        <w:rPr>
          <w:rFonts w:ascii="Times New Roman" w:eastAsia="Times New Roman" w:hAnsi="Times New Roman" w:cs="Times New Roman"/>
          <w:bCs/>
          <w:sz w:val="24"/>
          <w:szCs w:val="24"/>
        </w:rPr>
        <w:t>к Правилам проведения маркетинговой акции для начинающих субъектов малого и среднего предпринимательства «ЛЕГКИЙ СТАРТ»</w:t>
      </w:r>
    </w:p>
    <w:p w14:paraId="45F1FBBC" w14:textId="77777777" w:rsidR="00B4538F" w:rsidRPr="00B4538F" w:rsidRDefault="00B4538F" w:rsidP="00B4538F">
      <w:pPr>
        <w:spacing w:after="0" w:line="240" w:lineRule="auto"/>
        <w:ind w:left="4962"/>
        <w:jc w:val="both"/>
        <w:rPr>
          <w:rFonts w:ascii="Times New Roman" w:eastAsia="Calibri" w:hAnsi="Times New Roman" w:cs="Times New Roman"/>
          <w:b/>
          <w:color w:val="000000"/>
        </w:rPr>
      </w:pPr>
    </w:p>
    <w:p w14:paraId="6F5345EB" w14:textId="77777777" w:rsidR="00B4538F" w:rsidRPr="00B4538F" w:rsidRDefault="00B4538F" w:rsidP="00B4538F">
      <w:pPr>
        <w:spacing w:after="0" w:line="240" w:lineRule="auto"/>
        <w:jc w:val="center"/>
        <w:rPr>
          <w:rFonts w:ascii="Times New Roman" w:eastAsia="Calibri" w:hAnsi="Times New Roman" w:cs="Times New Roman"/>
          <w:b/>
          <w:color w:val="000000"/>
        </w:rPr>
      </w:pPr>
      <w:r w:rsidRPr="00B4538F">
        <w:rPr>
          <w:rFonts w:ascii="Times New Roman" w:eastAsia="Calibri" w:hAnsi="Times New Roman" w:cs="Times New Roman"/>
          <w:b/>
          <w:color w:val="000000"/>
        </w:rPr>
        <w:t>Перечень документов,</w:t>
      </w:r>
    </w:p>
    <w:p w14:paraId="68AE346A" w14:textId="21FD9F07" w:rsidR="00B4538F" w:rsidRPr="00B4538F" w:rsidRDefault="00B4538F" w:rsidP="00B4538F">
      <w:pPr>
        <w:spacing w:after="0" w:line="240" w:lineRule="auto"/>
        <w:ind w:left="142" w:right="284"/>
        <w:jc w:val="center"/>
        <w:rPr>
          <w:rFonts w:ascii="Times New Roman" w:eastAsia="Calibri" w:hAnsi="Times New Roman" w:cs="Times New Roman"/>
          <w:b/>
        </w:rPr>
      </w:pPr>
      <w:r w:rsidRPr="00B4538F">
        <w:rPr>
          <w:rFonts w:ascii="Times New Roman" w:eastAsia="Calibri" w:hAnsi="Times New Roman" w:cs="Times New Roman"/>
          <w:b/>
        </w:rPr>
        <w:t>предоставляемых юридическими лицами, крестьянскими (фермерскими) хозяйствами,</w:t>
      </w:r>
      <w:r w:rsidRPr="00B4538F">
        <w:rPr>
          <w:rFonts w:ascii="Times New Roman" w:eastAsia="Calibri" w:hAnsi="Times New Roman" w:cs="Times New Roman"/>
          <w:b/>
          <w:color w:val="000000"/>
          <w:sz w:val="28"/>
          <w:szCs w:val="28"/>
          <w:lang w:eastAsia="en-US"/>
        </w:rPr>
        <w:t xml:space="preserve"> </w:t>
      </w:r>
      <w:r w:rsidRPr="00B4538F">
        <w:rPr>
          <w:rFonts w:ascii="Times New Roman" w:eastAsia="Calibri" w:hAnsi="Times New Roman" w:cs="Times New Roman"/>
          <w:b/>
          <w:lang w:bidi="en-US"/>
        </w:rPr>
        <w:t xml:space="preserve">ИП, ИП Главами </w:t>
      </w:r>
      <w:proofErr w:type="gramStart"/>
      <w:r w:rsidRPr="00B4538F">
        <w:rPr>
          <w:rFonts w:ascii="Times New Roman" w:eastAsia="Calibri" w:hAnsi="Times New Roman" w:cs="Times New Roman"/>
          <w:b/>
          <w:lang w:bidi="en-US"/>
        </w:rPr>
        <w:t>К(</w:t>
      </w:r>
      <w:proofErr w:type="gramEnd"/>
      <w:r w:rsidRPr="00B4538F">
        <w:rPr>
          <w:rFonts w:ascii="Times New Roman" w:eastAsia="Calibri" w:hAnsi="Times New Roman" w:cs="Times New Roman"/>
          <w:b/>
          <w:lang w:bidi="en-US"/>
        </w:rPr>
        <w:t>Ф)Х</w:t>
      </w:r>
      <w:r w:rsidRPr="00B4538F">
        <w:rPr>
          <w:rFonts w:ascii="Times New Roman" w:eastAsia="Calibri" w:hAnsi="Times New Roman" w:cs="Times New Roman"/>
          <w:b/>
        </w:rPr>
        <w:t xml:space="preserve"> для получения микрозайма в рамках маркетинговой  акции</w:t>
      </w:r>
      <w:r>
        <w:rPr>
          <w:rFonts w:ascii="Times New Roman" w:eastAsia="Calibri" w:hAnsi="Times New Roman" w:cs="Times New Roman"/>
          <w:b/>
        </w:rPr>
        <w:t xml:space="preserve">                            </w:t>
      </w:r>
      <w:r w:rsidRPr="00B4538F">
        <w:rPr>
          <w:rFonts w:ascii="Times New Roman" w:eastAsia="Calibri" w:hAnsi="Times New Roman" w:cs="Times New Roman"/>
          <w:b/>
        </w:rPr>
        <w:t xml:space="preserve"> «ЛЕГКИЙ СТАРТ»*</w:t>
      </w:r>
    </w:p>
    <w:p w14:paraId="7E1DC402" w14:textId="77777777" w:rsidR="00B4538F" w:rsidRPr="00B4538F" w:rsidRDefault="00B4538F" w:rsidP="00B4538F">
      <w:pPr>
        <w:spacing w:after="0" w:line="240" w:lineRule="auto"/>
        <w:ind w:left="142" w:right="284"/>
        <w:jc w:val="center"/>
        <w:rPr>
          <w:rFonts w:ascii="Times New Roman" w:eastAsia="Calibri" w:hAnsi="Times New Roman" w:cs="Times New Roman"/>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889"/>
      </w:tblGrid>
      <w:tr w:rsidR="00B4538F" w:rsidRPr="00B4538F" w14:paraId="24CD0BDC" w14:textId="77777777" w:rsidTr="00D75B54">
        <w:trPr>
          <w:cantSplit/>
          <w:trHeight w:val="186"/>
        </w:trPr>
        <w:tc>
          <w:tcPr>
            <w:tcW w:w="1045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F58A72" w14:textId="77777777" w:rsidR="00B4538F" w:rsidRPr="00B4538F" w:rsidRDefault="00B4538F" w:rsidP="00B4538F">
            <w:pPr>
              <w:keepNext/>
              <w:snapToGrid w:val="0"/>
              <w:spacing w:after="0" w:line="240" w:lineRule="auto"/>
              <w:jc w:val="center"/>
              <w:outlineLvl w:val="0"/>
              <w:rPr>
                <w:rFonts w:ascii="Times New Roman" w:eastAsia="Times New Roman" w:hAnsi="Times New Roman" w:cs="Times New Roman"/>
                <w:bCs/>
                <w:kern w:val="32"/>
                <w:lang w:bidi="en-US"/>
              </w:rPr>
            </w:pPr>
            <w:r w:rsidRPr="00B4538F">
              <w:rPr>
                <w:rFonts w:ascii="Times New Roman" w:eastAsia="Times New Roman" w:hAnsi="Times New Roman" w:cs="Times New Roman"/>
                <w:bCs/>
                <w:kern w:val="32"/>
                <w:lang w:bidi="en-US"/>
              </w:rPr>
              <w:t>Основной пакет документов</w:t>
            </w:r>
          </w:p>
        </w:tc>
      </w:tr>
      <w:tr w:rsidR="00B4538F" w:rsidRPr="00B4538F" w14:paraId="1AC5CB46" w14:textId="77777777" w:rsidTr="00D75B54">
        <w:tc>
          <w:tcPr>
            <w:tcW w:w="567" w:type="dxa"/>
            <w:tcBorders>
              <w:top w:val="single" w:sz="4" w:space="0" w:color="auto"/>
              <w:left w:val="single" w:sz="4" w:space="0" w:color="auto"/>
              <w:bottom w:val="single" w:sz="4" w:space="0" w:color="auto"/>
              <w:right w:val="single" w:sz="4" w:space="0" w:color="auto"/>
            </w:tcBorders>
            <w:hideMark/>
          </w:tcPr>
          <w:p w14:paraId="694CC598" w14:textId="77777777" w:rsidR="00B4538F" w:rsidRPr="00B4538F" w:rsidRDefault="00B4538F" w:rsidP="00B4538F">
            <w:pPr>
              <w:snapToGrid w:val="0"/>
              <w:spacing w:line="240" w:lineRule="auto"/>
              <w:jc w:val="center"/>
              <w:rPr>
                <w:rFonts w:ascii="Times New Roman" w:hAnsi="Times New Roman"/>
                <w:bCs/>
                <w:color w:val="000000"/>
              </w:rPr>
            </w:pPr>
            <w:r w:rsidRPr="00B4538F">
              <w:rPr>
                <w:rFonts w:ascii="Times New Roman" w:hAnsi="Times New Roman"/>
                <w:bCs/>
                <w:color w:val="000000"/>
              </w:rPr>
              <w:t>1</w:t>
            </w:r>
          </w:p>
        </w:tc>
        <w:tc>
          <w:tcPr>
            <w:tcW w:w="9889" w:type="dxa"/>
            <w:tcBorders>
              <w:top w:val="single" w:sz="4" w:space="0" w:color="auto"/>
              <w:left w:val="single" w:sz="4" w:space="0" w:color="auto"/>
              <w:bottom w:val="single" w:sz="4" w:space="0" w:color="auto"/>
              <w:right w:val="single" w:sz="4" w:space="0" w:color="auto"/>
            </w:tcBorders>
            <w:hideMark/>
          </w:tcPr>
          <w:p w14:paraId="41454DC8" w14:textId="77777777" w:rsidR="00B4538F" w:rsidRPr="00B4538F" w:rsidRDefault="00B4538F" w:rsidP="00B4538F">
            <w:pPr>
              <w:snapToGrid w:val="0"/>
              <w:spacing w:line="240" w:lineRule="auto"/>
              <w:jc w:val="both"/>
              <w:rPr>
                <w:rFonts w:ascii="Times New Roman" w:hAnsi="Times New Roman"/>
              </w:rPr>
            </w:pPr>
            <w:r w:rsidRPr="00B4538F">
              <w:rPr>
                <w:rFonts w:ascii="Times New Roman" w:hAnsi="Times New Roman"/>
              </w:rPr>
              <w:t>Анкета-Заявление на предоставление микрозайма.</w:t>
            </w:r>
          </w:p>
        </w:tc>
      </w:tr>
      <w:tr w:rsidR="00B4538F" w:rsidRPr="00B4538F" w14:paraId="142D0447" w14:textId="77777777" w:rsidTr="00D75B54">
        <w:trPr>
          <w:trHeight w:val="170"/>
        </w:trPr>
        <w:tc>
          <w:tcPr>
            <w:tcW w:w="567" w:type="dxa"/>
            <w:tcBorders>
              <w:top w:val="single" w:sz="4" w:space="0" w:color="auto"/>
              <w:left w:val="single" w:sz="4" w:space="0" w:color="auto"/>
              <w:bottom w:val="single" w:sz="4" w:space="0" w:color="auto"/>
              <w:right w:val="single" w:sz="4" w:space="0" w:color="auto"/>
            </w:tcBorders>
            <w:hideMark/>
          </w:tcPr>
          <w:p w14:paraId="3113F933" w14:textId="77777777" w:rsidR="00B4538F" w:rsidRPr="00B4538F" w:rsidRDefault="00B4538F" w:rsidP="00B4538F">
            <w:pPr>
              <w:snapToGrid w:val="0"/>
              <w:spacing w:line="240" w:lineRule="auto"/>
              <w:jc w:val="center"/>
              <w:rPr>
                <w:rFonts w:ascii="Times New Roman" w:hAnsi="Times New Roman"/>
                <w:bCs/>
              </w:rPr>
            </w:pPr>
            <w:r w:rsidRPr="00B4538F">
              <w:rPr>
                <w:rFonts w:ascii="Times New Roman" w:hAnsi="Times New Roman"/>
                <w:bCs/>
              </w:rPr>
              <w:t>2</w:t>
            </w:r>
          </w:p>
        </w:tc>
        <w:tc>
          <w:tcPr>
            <w:tcW w:w="9889" w:type="dxa"/>
            <w:tcBorders>
              <w:top w:val="single" w:sz="4" w:space="0" w:color="auto"/>
              <w:left w:val="single" w:sz="4" w:space="0" w:color="auto"/>
              <w:bottom w:val="single" w:sz="4" w:space="0" w:color="auto"/>
              <w:right w:val="single" w:sz="4" w:space="0" w:color="auto"/>
            </w:tcBorders>
            <w:hideMark/>
          </w:tcPr>
          <w:p w14:paraId="664BD8EA" w14:textId="77777777" w:rsidR="00B4538F" w:rsidRPr="00B4538F" w:rsidRDefault="00B4538F" w:rsidP="00B4538F">
            <w:pPr>
              <w:snapToGrid w:val="0"/>
              <w:spacing w:line="240" w:lineRule="auto"/>
              <w:jc w:val="both"/>
              <w:rPr>
                <w:rFonts w:ascii="Times New Roman" w:hAnsi="Times New Roman"/>
              </w:rPr>
            </w:pPr>
            <w:r w:rsidRPr="00B4538F">
              <w:rPr>
                <w:rFonts w:ascii="Times New Roman" w:hAnsi="Times New Roman"/>
              </w:rPr>
              <w:t xml:space="preserve">ОГРН/ОГРНИП/лист записи, ИНН. </w:t>
            </w:r>
          </w:p>
          <w:p w14:paraId="06CD7C7A" w14:textId="77777777" w:rsidR="00B4538F" w:rsidRPr="00B4538F" w:rsidRDefault="00B4538F" w:rsidP="00B4538F">
            <w:pPr>
              <w:snapToGrid w:val="0"/>
              <w:spacing w:line="240" w:lineRule="auto"/>
              <w:ind w:firstLine="33"/>
              <w:jc w:val="both"/>
              <w:rPr>
                <w:rFonts w:ascii="Times New Roman" w:hAnsi="Times New Roman"/>
              </w:rPr>
            </w:pPr>
            <w:r w:rsidRPr="00B4538F">
              <w:rPr>
                <w:rFonts w:ascii="Times New Roman" w:hAnsi="Times New Roman"/>
              </w:rPr>
              <w:t>Для юридических лиц: Устав (Положение), решение учредителей/учредителя о создании юридического лица, список участников юридического лица на текущую дату. Копии документов, подтверждающих полномочия руководителя (протокол/решение о назначении руководителя организации, приказ о вступлении в должность на руководителя юридического лица, трудовой договор с руководителем юридического лица), приказ о назначении бухгалтера.</w:t>
            </w:r>
          </w:p>
        </w:tc>
      </w:tr>
      <w:tr w:rsidR="00B4538F" w:rsidRPr="00B4538F" w14:paraId="4B47090E" w14:textId="77777777" w:rsidTr="00D75B54">
        <w:trPr>
          <w:trHeight w:val="170"/>
        </w:trPr>
        <w:tc>
          <w:tcPr>
            <w:tcW w:w="567" w:type="dxa"/>
            <w:tcBorders>
              <w:top w:val="single" w:sz="4" w:space="0" w:color="auto"/>
              <w:left w:val="single" w:sz="4" w:space="0" w:color="auto"/>
              <w:bottom w:val="single" w:sz="4" w:space="0" w:color="auto"/>
              <w:right w:val="single" w:sz="4" w:space="0" w:color="auto"/>
            </w:tcBorders>
            <w:hideMark/>
          </w:tcPr>
          <w:p w14:paraId="1E09D4DD" w14:textId="77777777" w:rsidR="00B4538F" w:rsidRPr="00B4538F" w:rsidRDefault="00B4538F" w:rsidP="00B4538F">
            <w:pPr>
              <w:snapToGrid w:val="0"/>
              <w:spacing w:line="240" w:lineRule="auto"/>
              <w:jc w:val="center"/>
              <w:rPr>
                <w:rFonts w:ascii="Times New Roman" w:hAnsi="Times New Roman"/>
                <w:bCs/>
              </w:rPr>
            </w:pPr>
            <w:r w:rsidRPr="00B4538F">
              <w:rPr>
                <w:rFonts w:ascii="Times New Roman" w:hAnsi="Times New Roman"/>
                <w:bCs/>
              </w:rPr>
              <w:t>3</w:t>
            </w:r>
          </w:p>
        </w:tc>
        <w:tc>
          <w:tcPr>
            <w:tcW w:w="9889" w:type="dxa"/>
            <w:tcBorders>
              <w:top w:val="single" w:sz="4" w:space="0" w:color="auto"/>
              <w:left w:val="single" w:sz="4" w:space="0" w:color="auto"/>
              <w:bottom w:val="single" w:sz="4" w:space="0" w:color="auto"/>
              <w:right w:val="single" w:sz="4" w:space="0" w:color="auto"/>
            </w:tcBorders>
            <w:hideMark/>
          </w:tcPr>
          <w:p w14:paraId="7A37D72E" w14:textId="77777777" w:rsidR="00B4538F" w:rsidRPr="00B4538F" w:rsidRDefault="00B4538F" w:rsidP="00B4538F">
            <w:pPr>
              <w:snapToGrid w:val="0"/>
              <w:spacing w:line="240" w:lineRule="auto"/>
              <w:jc w:val="both"/>
              <w:rPr>
                <w:rFonts w:ascii="Times New Roman" w:hAnsi="Times New Roman"/>
              </w:rPr>
            </w:pPr>
            <w:r w:rsidRPr="00B4538F">
              <w:rPr>
                <w:rFonts w:ascii="Times New Roman" w:hAnsi="Times New Roman"/>
                <w:color w:val="000000"/>
              </w:rPr>
              <w:t xml:space="preserve">Копии паспорта </w:t>
            </w:r>
            <w:r w:rsidRPr="00B4538F">
              <w:rPr>
                <w:rFonts w:ascii="Times New Roman" w:hAnsi="Times New Roman"/>
                <w:b/>
                <w:color w:val="000000"/>
              </w:rPr>
              <w:t xml:space="preserve">(все страницы), </w:t>
            </w:r>
            <w:r w:rsidRPr="00B4538F">
              <w:rPr>
                <w:rFonts w:ascii="Times New Roman" w:hAnsi="Times New Roman"/>
                <w:color w:val="000000"/>
              </w:rPr>
              <w:t>ИНН, СНИЛС руководителя/ ИП, военный билет (для лиц мужского пола в возрасте до 27 лет).</w:t>
            </w:r>
          </w:p>
        </w:tc>
      </w:tr>
      <w:tr w:rsidR="00B4538F" w:rsidRPr="00B4538F" w14:paraId="2D01ADCD" w14:textId="77777777" w:rsidTr="00D75B54">
        <w:trPr>
          <w:trHeight w:val="339"/>
        </w:trPr>
        <w:tc>
          <w:tcPr>
            <w:tcW w:w="567" w:type="dxa"/>
            <w:tcBorders>
              <w:top w:val="single" w:sz="4" w:space="0" w:color="auto"/>
              <w:left w:val="single" w:sz="4" w:space="0" w:color="auto"/>
              <w:bottom w:val="single" w:sz="4" w:space="0" w:color="auto"/>
              <w:right w:val="single" w:sz="4" w:space="0" w:color="auto"/>
            </w:tcBorders>
            <w:hideMark/>
          </w:tcPr>
          <w:p w14:paraId="7F3335F9" w14:textId="77777777" w:rsidR="00B4538F" w:rsidRPr="00B4538F" w:rsidRDefault="00B4538F" w:rsidP="00B4538F">
            <w:pPr>
              <w:snapToGrid w:val="0"/>
              <w:spacing w:line="240" w:lineRule="auto"/>
              <w:jc w:val="center"/>
              <w:rPr>
                <w:rFonts w:ascii="Times New Roman" w:hAnsi="Times New Roman"/>
                <w:bCs/>
              </w:rPr>
            </w:pPr>
            <w:r w:rsidRPr="00B4538F">
              <w:rPr>
                <w:rFonts w:ascii="Times New Roman" w:hAnsi="Times New Roman"/>
                <w:bCs/>
              </w:rPr>
              <w:t>4</w:t>
            </w:r>
          </w:p>
        </w:tc>
        <w:tc>
          <w:tcPr>
            <w:tcW w:w="9889" w:type="dxa"/>
            <w:tcBorders>
              <w:top w:val="single" w:sz="4" w:space="0" w:color="auto"/>
              <w:left w:val="single" w:sz="4" w:space="0" w:color="auto"/>
              <w:bottom w:val="single" w:sz="4" w:space="0" w:color="auto"/>
              <w:right w:val="single" w:sz="4" w:space="0" w:color="auto"/>
            </w:tcBorders>
          </w:tcPr>
          <w:p w14:paraId="6AAA9421" w14:textId="77777777" w:rsidR="00B4538F" w:rsidRPr="00B4538F" w:rsidRDefault="00B4538F" w:rsidP="00B4538F">
            <w:pPr>
              <w:snapToGrid w:val="0"/>
              <w:spacing w:line="240" w:lineRule="auto"/>
              <w:jc w:val="both"/>
              <w:rPr>
                <w:rFonts w:ascii="Times New Roman" w:hAnsi="Times New Roman"/>
              </w:rPr>
            </w:pPr>
            <w:r w:rsidRPr="00B4538F">
              <w:rPr>
                <w:rFonts w:ascii="Times New Roman" w:hAnsi="Times New Roman"/>
                <w:color w:val="000000"/>
              </w:rPr>
              <w:t xml:space="preserve">Справка налогового органа, подтверждающая отсутствие просроченной задолженности по налогам, сборам и иным обязательным платежам в бюджеты бюджетной системы Российской Федерации в размере более 50 тыс. рублей, выданная не ранее 30 календарных дней до даты заключения договора микрозайма в Фонд </w:t>
            </w:r>
            <w:r w:rsidRPr="00B4538F">
              <w:rPr>
                <w:rFonts w:ascii="Times New Roman" w:hAnsi="Times New Roman"/>
                <w:b/>
                <w:color w:val="000000"/>
              </w:rPr>
              <w:t>(оригинал,  с использованием ЭЦП или  из личного кабинета налогоплательщика).</w:t>
            </w:r>
            <w:r w:rsidRPr="00B4538F">
              <w:rPr>
                <w:rFonts w:ascii="Times New Roman" w:hAnsi="Times New Roman"/>
              </w:rPr>
              <w:t xml:space="preserve"> </w:t>
            </w:r>
          </w:p>
        </w:tc>
      </w:tr>
      <w:tr w:rsidR="00B4538F" w:rsidRPr="00B4538F" w14:paraId="128BFBDA" w14:textId="77777777" w:rsidTr="00D75B54">
        <w:trPr>
          <w:trHeight w:val="347"/>
        </w:trPr>
        <w:tc>
          <w:tcPr>
            <w:tcW w:w="567" w:type="dxa"/>
            <w:tcBorders>
              <w:top w:val="single" w:sz="4" w:space="0" w:color="auto"/>
              <w:left w:val="single" w:sz="4" w:space="0" w:color="auto"/>
              <w:bottom w:val="single" w:sz="4" w:space="0" w:color="auto"/>
              <w:right w:val="single" w:sz="4" w:space="0" w:color="auto"/>
            </w:tcBorders>
            <w:hideMark/>
          </w:tcPr>
          <w:p w14:paraId="347555F5" w14:textId="77777777" w:rsidR="00B4538F" w:rsidRPr="00B4538F" w:rsidRDefault="00B4538F" w:rsidP="00B4538F">
            <w:pPr>
              <w:snapToGrid w:val="0"/>
              <w:spacing w:line="240" w:lineRule="auto"/>
              <w:jc w:val="center"/>
              <w:rPr>
                <w:rFonts w:ascii="Times New Roman" w:hAnsi="Times New Roman"/>
                <w:bCs/>
              </w:rPr>
            </w:pPr>
            <w:r w:rsidRPr="00B4538F">
              <w:rPr>
                <w:rFonts w:ascii="Times New Roman" w:hAnsi="Times New Roman"/>
                <w:bCs/>
              </w:rPr>
              <w:t>5</w:t>
            </w:r>
          </w:p>
        </w:tc>
        <w:tc>
          <w:tcPr>
            <w:tcW w:w="9889" w:type="dxa"/>
            <w:tcBorders>
              <w:top w:val="single" w:sz="4" w:space="0" w:color="auto"/>
              <w:left w:val="single" w:sz="4" w:space="0" w:color="auto"/>
              <w:bottom w:val="single" w:sz="4" w:space="0" w:color="auto"/>
              <w:right w:val="single" w:sz="4" w:space="0" w:color="auto"/>
            </w:tcBorders>
          </w:tcPr>
          <w:p w14:paraId="146F7298" w14:textId="77777777" w:rsidR="00B4538F" w:rsidRPr="00B4538F" w:rsidRDefault="00B4538F" w:rsidP="00B4538F">
            <w:pPr>
              <w:snapToGrid w:val="0"/>
              <w:spacing w:line="240" w:lineRule="auto"/>
              <w:jc w:val="both"/>
              <w:rPr>
                <w:rFonts w:ascii="Times New Roman" w:hAnsi="Times New Roman"/>
              </w:rPr>
            </w:pPr>
            <w:r w:rsidRPr="00B4538F">
              <w:rPr>
                <w:rFonts w:ascii="Times New Roman" w:hAnsi="Times New Roman"/>
                <w:color w:val="000000"/>
              </w:rPr>
              <w:t>Копия договора аренды помещений или документы, подтверждающие право собственности на занимаемое помещение.</w:t>
            </w:r>
          </w:p>
        </w:tc>
      </w:tr>
      <w:tr w:rsidR="00B4538F" w:rsidRPr="00B4538F" w14:paraId="4F6691BB" w14:textId="77777777" w:rsidTr="00D75B54">
        <w:trPr>
          <w:trHeight w:val="475"/>
        </w:trPr>
        <w:tc>
          <w:tcPr>
            <w:tcW w:w="567" w:type="dxa"/>
            <w:tcBorders>
              <w:top w:val="single" w:sz="4" w:space="0" w:color="auto"/>
              <w:left w:val="single" w:sz="4" w:space="0" w:color="auto"/>
              <w:bottom w:val="single" w:sz="4" w:space="0" w:color="auto"/>
              <w:right w:val="single" w:sz="4" w:space="0" w:color="auto"/>
            </w:tcBorders>
            <w:hideMark/>
          </w:tcPr>
          <w:p w14:paraId="1F498A60" w14:textId="77777777" w:rsidR="00B4538F" w:rsidRPr="00B4538F" w:rsidRDefault="00B4538F" w:rsidP="00B4538F">
            <w:pPr>
              <w:snapToGrid w:val="0"/>
              <w:spacing w:line="240" w:lineRule="auto"/>
              <w:jc w:val="center"/>
              <w:rPr>
                <w:rFonts w:ascii="Times New Roman" w:hAnsi="Times New Roman"/>
                <w:bCs/>
                <w:color w:val="000000"/>
              </w:rPr>
            </w:pPr>
            <w:r w:rsidRPr="00B4538F">
              <w:rPr>
                <w:rFonts w:ascii="Times New Roman" w:hAnsi="Times New Roman"/>
                <w:bCs/>
                <w:color w:val="000000"/>
              </w:rPr>
              <w:t>6</w:t>
            </w:r>
          </w:p>
        </w:tc>
        <w:tc>
          <w:tcPr>
            <w:tcW w:w="9889" w:type="dxa"/>
            <w:tcBorders>
              <w:top w:val="single" w:sz="4" w:space="0" w:color="auto"/>
              <w:left w:val="single" w:sz="4" w:space="0" w:color="auto"/>
              <w:bottom w:val="single" w:sz="4" w:space="0" w:color="auto"/>
              <w:right w:val="single" w:sz="4" w:space="0" w:color="auto"/>
            </w:tcBorders>
            <w:hideMark/>
          </w:tcPr>
          <w:p w14:paraId="634E56D8" w14:textId="77777777" w:rsidR="00B4538F" w:rsidRPr="00B4538F" w:rsidRDefault="00B4538F" w:rsidP="00B4538F">
            <w:pPr>
              <w:snapToGrid w:val="0"/>
              <w:spacing w:line="240" w:lineRule="auto"/>
              <w:jc w:val="both"/>
              <w:rPr>
                <w:rFonts w:ascii="Times New Roman" w:hAnsi="Times New Roman"/>
                <w:color w:val="000000"/>
              </w:rPr>
            </w:pPr>
            <w:r w:rsidRPr="00B4538F">
              <w:rPr>
                <w:rFonts w:ascii="Times New Roman" w:hAnsi="Times New Roman"/>
              </w:rPr>
              <w:t xml:space="preserve">Справка об отсутствии задолженности перед работниками (персоналом) по заработной плате более 3 месяцев. </w:t>
            </w:r>
          </w:p>
        </w:tc>
      </w:tr>
      <w:tr w:rsidR="00B4538F" w:rsidRPr="00B4538F" w14:paraId="5DD2ED5B" w14:textId="77777777" w:rsidTr="00D75B54">
        <w:trPr>
          <w:trHeight w:val="475"/>
        </w:trPr>
        <w:tc>
          <w:tcPr>
            <w:tcW w:w="567" w:type="dxa"/>
            <w:tcBorders>
              <w:top w:val="single" w:sz="4" w:space="0" w:color="auto"/>
              <w:left w:val="single" w:sz="4" w:space="0" w:color="auto"/>
              <w:bottom w:val="single" w:sz="4" w:space="0" w:color="auto"/>
              <w:right w:val="single" w:sz="4" w:space="0" w:color="auto"/>
            </w:tcBorders>
            <w:hideMark/>
          </w:tcPr>
          <w:p w14:paraId="2CF1970A" w14:textId="77777777" w:rsidR="00B4538F" w:rsidRPr="00B4538F" w:rsidRDefault="00B4538F" w:rsidP="00B4538F">
            <w:pPr>
              <w:snapToGrid w:val="0"/>
              <w:spacing w:line="240" w:lineRule="auto"/>
              <w:jc w:val="center"/>
              <w:rPr>
                <w:rFonts w:ascii="Times New Roman" w:hAnsi="Times New Roman"/>
                <w:bCs/>
                <w:color w:val="000000"/>
              </w:rPr>
            </w:pPr>
            <w:r w:rsidRPr="00B4538F">
              <w:rPr>
                <w:rFonts w:ascii="Times New Roman" w:hAnsi="Times New Roman"/>
                <w:bCs/>
                <w:color w:val="000000"/>
              </w:rPr>
              <w:t>7</w:t>
            </w:r>
          </w:p>
        </w:tc>
        <w:tc>
          <w:tcPr>
            <w:tcW w:w="9889" w:type="dxa"/>
            <w:tcBorders>
              <w:top w:val="single" w:sz="4" w:space="0" w:color="auto"/>
              <w:left w:val="single" w:sz="4" w:space="0" w:color="auto"/>
              <w:bottom w:val="single" w:sz="4" w:space="0" w:color="auto"/>
              <w:right w:val="single" w:sz="4" w:space="0" w:color="auto"/>
            </w:tcBorders>
            <w:hideMark/>
          </w:tcPr>
          <w:p w14:paraId="4B3C27E2" w14:textId="77777777" w:rsidR="00B4538F" w:rsidRPr="00B4538F" w:rsidRDefault="00B4538F" w:rsidP="00B4538F">
            <w:pPr>
              <w:snapToGrid w:val="0"/>
              <w:spacing w:line="240" w:lineRule="auto"/>
              <w:jc w:val="both"/>
              <w:rPr>
                <w:rFonts w:ascii="Times New Roman" w:hAnsi="Times New Roman"/>
              </w:rPr>
            </w:pPr>
            <w:r w:rsidRPr="00B4538F">
              <w:rPr>
                <w:rFonts w:ascii="Times New Roman" w:hAnsi="Times New Roman"/>
                <w:color w:val="000000"/>
              </w:rPr>
              <w:t xml:space="preserve">Копии действующих кредитных договоров, договоров лизинга,  договоров залога, поручительств и предоставленном имущественном залоге по обязательствам третьих лиц </w:t>
            </w:r>
            <w:r w:rsidRPr="00B4538F">
              <w:rPr>
                <w:rFonts w:ascii="Times New Roman" w:hAnsi="Times New Roman"/>
                <w:b/>
                <w:color w:val="000000"/>
              </w:rPr>
              <w:t>(при наличии).</w:t>
            </w:r>
          </w:p>
        </w:tc>
      </w:tr>
      <w:tr w:rsidR="00B4538F" w:rsidRPr="00B4538F" w14:paraId="0FAA7E7F" w14:textId="77777777" w:rsidTr="00D75B54">
        <w:trPr>
          <w:trHeight w:val="70"/>
        </w:trPr>
        <w:tc>
          <w:tcPr>
            <w:tcW w:w="567" w:type="dxa"/>
            <w:tcBorders>
              <w:top w:val="single" w:sz="4" w:space="0" w:color="auto"/>
              <w:left w:val="single" w:sz="4" w:space="0" w:color="auto"/>
              <w:bottom w:val="single" w:sz="4" w:space="0" w:color="auto"/>
              <w:right w:val="single" w:sz="4" w:space="0" w:color="auto"/>
            </w:tcBorders>
            <w:hideMark/>
          </w:tcPr>
          <w:p w14:paraId="7FE8973E" w14:textId="77777777" w:rsidR="00B4538F" w:rsidRPr="00B4538F" w:rsidRDefault="00B4538F" w:rsidP="00B4538F">
            <w:pPr>
              <w:snapToGrid w:val="0"/>
              <w:spacing w:line="240" w:lineRule="auto"/>
              <w:jc w:val="center"/>
              <w:rPr>
                <w:rFonts w:ascii="Times New Roman" w:hAnsi="Times New Roman"/>
                <w:bCs/>
                <w:color w:val="000000"/>
              </w:rPr>
            </w:pPr>
            <w:r w:rsidRPr="00B4538F">
              <w:rPr>
                <w:rFonts w:ascii="Times New Roman" w:hAnsi="Times New Roman"/>
                <w:bCs/>
                <w:color w:val="000000"/>
              </w:rPr>
              <w:t>8</w:t>
            </w:r>
          </w:p>
        </w:tc>
        <w:tc>
          <w:tcPr>
            <w:tcW w:w="9889" w:type="dxa"/>
            <w:tcBorders>
              <w:top w:val="single" w:sz="4" w:space="0" w:color="auto"/>
              <w:left w:val="single" w:sz="4" w:space="0" w:color="auto"/>
              <w:bottom w:val="single" w:sz="4" w:space="0" w:color="auto"/>
              <w:right w:val="single" w:sz="4" w:space="0" w:color="auto"/>
            </w:tcBorders>
            <w:hideMark/>
          </w:tcPr>
          <w:p w14:paraId="18FF27E7" w14:textId="77777777" w:rsidR="00B4538F" w:rsidRPr="00B4538F" w:rsidRDefault="00B4538F" w:rsidP="00B4538F">
            <w:pPr>
              <w:snapToGrid w:val="0"/>
              <w:spacing w:line="240" w:lineRule="auto"/>
              <w:jc w:val="both"/>
              <w:rPr>
                <w:rFonts w:ascii="Times New Roman" w:hAnsi="Times New Roman"/>
                <w:color w:val="000000"/>
              </w:rPr>
            </w:pPr>
            <w:r w:rsidRPr="00B4538F">
              <w:rPr>
                <w:rFonts w:ascii="Times New Roman" w:hAnsi="Times New Roman"/>
              </w:rPr>
              <w:t>Реквизиты (расчетный счет).</w:t>
            </w:r>
          </w:p>
        </w:tc>
      </w:tr>
    </w:tbl>
    <w:p w14:paraId="1AC37CBF" w14:textId="77777777" w:rsidR="00B4538F" w:rsidRPr="00B4538F" w:rsidRDefault="00B4538F" w:rsidP="00B4538F">
      <w:pPr>
        <w:spacing w:after="100"/>
        <w:ind w:left="-1134"/>
        <w:rPr>
          <w:rFonts w:ascii="Times New Roman" w:hAnsi="Times New Roman"/>
          <w:b/>
        </w:rPr>
      </w:pPr>
    </w:p>
    <w:p w14:paraId="58955E1D" w14:textId="77777777" w:rsidR="00B4538F" w:rsidRPr="00B4538F" w:rsidRDefault="00B4538F" w:rsidP="00B4538F">
      <w:pPr>
        <w:spacing w:after="100"/>
        <w:ind w:left="-142"/>
        <w:rPr>
          <w:rFonts w:ascii="Times New Roman" w:hAnsi="Times New Roman"/>
          <w:b/>
        </w:rPr>
      </w:pPr>
      <w:r w:rsidRPr="00B4538F">
        <w:rPr>
          <w:rFonts w:ascii="Times New Roman" w:hAnsi="Times New Roman"/>
          <w:b/>
        </w:rPr>
        <w:t xml:space="preserve">тел.: (988) 099- 94-62, 35-41-65 электронная почта:  skfm@microfond26.ru, сайт: </w:t>
      </w:r>
      <w:hyperlink r:id="rId14" w:history="1">
        <w:r w:rsidRPr="00B4538F">
          <w:rPr>
            <w:rFonts w:ascii="Times New Roman" w:hAnsi="Times New Roman"/>
            <w:b/>
            <w:color w:val="0000FF" w:themeColor="hyperlink"/>
            <w:u w:val="single"/>
          </w:rPr>
          <w:t>www.microfond26.ru</w:t>
        </w:r>
      </w:hyperlink>
      <w:r w:rsidRPr="00B4538F">
        <w:rPr>
          <w:rFonts w:ascii="Times New Roman" w:hAnsi="Times New Roman"/>
          <w:b/>
        </w:rPr>
        <w:t xml:space="preserve"> </w:t>
      </w:r>
    </w:p>
    <w:p w14:paraId="7548573F" w14:textId="77777777" w:rsidR="00B4538F" w:rsidRPr="00B4538F" w:rsidRDefault="00B4538F" w:rsidP="00B4538F">
      <w:pPr>
        <w:ind w:left="-142" w:firstLine="709"/>
        <w:rPr>
          <w:rFonts w:ascii="Times New Roman" w:hAnsi="Times New Roman"/>
          <w:b/>
        </w:rPr>
      </w:pPr>
      <w:r w:rsidRPr="00B4538F">
        <w:rPr>
          <w:rFonts w:ascii="Times New Roman" w:hAnsi="Times New Roman"/>
          <w:b/>
        </w:rPr>
        <w:t>Примечание:</w:t>
      </w:r>
    </w:p>
    <w:p w14:paraId="73480E7C" w14:textId="77777777" w:rsidR="00B4538F" w:rsidRPr="00B4538F" w:rsidRDefault="00B4538F" w:rsidP="00B4538F">
      <w:pPr>
        <w:ind w:left="-142" w:firstLine="709"/>
        <w:jc w:val="both"/>
        <w:rPr>
          <w:rFonts w:ascii="Times New Roman" w:hAnsi="Times New Roman"/>
          <w:b/>
        </w:rPr>
      </w:pPr>
      <w:r w:rsidRPr="00B4538F">
        <w:rPr>
          <w:rFonts w:ascii="Times New Roman" w:hAnsi="Times New Roman"/>
          <w:b/>
        </w:rPr>
        <w:t>*Фонд оставляет за собой право потребовать от клиента дополнительные документы, не предусмотренные настоящим перечнем.</w:t>
      </w:r>
    </w:p>
    <w:p w14:paraId="2E609BF7" w14:textId="77777777" w:rsidR="00B4538F" w:rsidRPr="00B4538F" w:rsidRDefault="00B4538F" w:rsidP="00B4538F">
      <w:pPr>
        <w:pBdr>
          <w:top w:val="single" w:sz="6" w:space="1" w:color="auto"/>
          <w:left w:val="single" w:sz="6" w:space="0" w:color="auto"/>
          <w:bottom w:val="single" w:sz="6" w:space="1" w:color="auto"/>
          <w:right w:val="single" w:sz="6" w:space="1" w:color="auto"/>
        </w:pBdr>
        <w:autoSpaceDE w:val="0"/>
        <w:autoSpaceDN w:val="0"/>
        <w:adjustRightInd w:val="0"/>
        <w:spacing w:after="0" w:line="240" w:lineRule="auto"/>
        <w:ind w:left="-142" w:firstLine="709"/>
        <w:jc w:val="both"/>
        <w:rPr>
          <w:rFonts w:ascii="TimesET" w:eastAsia="Times New Roman" w:hAnsi="TimesET" w:cs="TimesET"/>
        </w:rPr>
      </w:pPr>
      <w:r w:rsidRPr="00B4538F">
        <w:rPr>
          <w:rFonts w:ascii="Times New Roman" w:eastAsia="Times New Roman" w:hAnsi="Times New Roman" w:cs="Times New Roman"/>
        </w:rPr>
        <w:t xml:space="preserve">Предоставление неполной, искаженной информации или ее сокрытие рассматривается Фондом в качестве причины для немедленного прекращения рассмотрения заявления на получение микрозайма. </w:t>
      </w:r>
      <w:r w:rsidRPr="00B4538F">
        <w:rPr>
          <w:rFonts w:ascii="Times New Roman" w:eastAsia="Times New Roman" w:hAnsi="Times New Roman" w:cs="Times New Roman"/>
          <w:color w:val="000000"/>
        </w:rPr>
        <w:t>Фонд гарантирует, что вся информация, предоставленная клиентом, будет использована строго конфиденциально и только для принятия решения по существу заявления на представление микрозайма.</w:t>
      </w:r>
    </w:p>
    <w:p w14:paraId="4B4C2261" w14:textId="590B2912" w:rsidR="00B4538F" w:rsidRDefault="00B4538F" w:rsidP="00B4538F">
      <w:pPr>
        <w:jc w:val="both"/>
        <w:rPr>
          <w:rFonts w:ascii="Times New Roman" w:hAnsi="Times New Roman" w:cs="Times New Roman"/>
          <w:sz w:val="24"/>
          <w:szCs w:val="24"/>
        </w:rPr>
      </w:pPr>
    </w:p>
    <w:p w14:paraId="1C33829D" w14:textId="7F268A29" w:rsidR="0099332C" w:rsidRDefault="0099332C" w:rsidP="00B4538F">
      <w:pPr>
        <w:jc w:val="both"/>
        <w:rPr>
          <w:rFonts w:ascii="Times New Roman" w:hAnsi="Times New Roman" w:cs="Times New Roman"/>
          <w:sz w:val="24"/>
          <w:szCs w:val="24"/>
        </w:rPr>
      </w:pPr>
    </w:p>
    <w:p w14:paraId="048F51E4" w14:textId="09454936" w:rsidR="0099332C" w:rsidRDefault="0099332C" w:rsidP="00B4538F">
      <w:pPr>
        <w:jc w:val="both"/>
        <w:rPr>
          <w:rFonts w:ascii="Times New Roman" w:hAnsi="Times New Roman" w:cs="Times New Roman"/>
          <w:sz w:val="24"/>
          <w:szCs w:val="24"/>
        </w:rPr>
      </w:pPr>
    </w:p>
    <w:p w14:paraId="421644A1" w14:textId="77777777" w:rsidR="0099332C" w:rsidRPr="00B4538F" w:rsidRDefault="0099332C" w:rsidP="00B4538F">
      <w:pPr>
        <w:jc w:val="both"/>
        <w:rPr>
          <w:rFonts w:ascii="Times New Roman" w:hAnsi="Times New Roman" w:cs="Times New Roman"/>
          <w:sz w:val="24"/>
          <w:szCs w:val="24"/>
        </w:rPr>
      </w:pPr>
    </w:p>
    <w:p w14:paraId="08F1E89A" w14:textId="77777777" w:rsidR="00302638" w:rsidRPr="002A1F84" w:rsidRDefault="00302638" w:rsidP="007C74FE">
      <w:pPr>
        <w:spacing w:after="0" w:line="240" w:lineRule="auto"/>
        <w:rPr>
          <w:rFonts w:ascii="Times New Roman" w:hAnsi="Times New Roman"/>
          <w:b/>
          <w:caps/>
          <w:kern w:val="36"/>
          <w:u w:val="single"/>
        </w:rPr>
      </w:pPr>
    </w:p>
    <w:p w14:paraId="3C3D1867" w14:textId="77777777" w:rsidR="007C74FE" w:rsidRPr="002A1F84" w:rsidRDefault="007C74FE" w:rsidP="007C74FE">
      <w:pPr>
        <w:spacing w:after="0" w:line="240" w:lineRule="auto"/>
        <w:jc w:val="center"/>
        <w:outlineLvl w:val="0"/>
        <w:rPr>
          <w:rFonts w:ascii="Times New Roman" w:hAnsi="Times New Roman"/>
          <w:b/>
          <w:caps/>
          <w:kern w:val="36"/>
          <w:u w:val="single"/>
        </w:rPr>
      </w:pPr>
      <w:r w:rsidRPr="002A1F84">
        <w:rPr>
          <w:rFonts w:ascii="Times New Roman" w:hAnsi="Times New Roman"/>
          <w:b/>
          <w:caps/>
          <w:kern w:val="36"/>
          <w:u w:val="single"/>
        </w:rPr>
        <w:t>МИКРОЗАЙМ «МИКРО-ОБОРОТ»</w:t>
      </w:r>
    </w:p>
    <w:p w14:paraId="0EDDF9C4" w14:textId="77777777" w:rsidR="007C74FE" w:rsidRPr="002A1F84" w:rsidRDefault="007C74FE" w:rsidP="007C74FE">
      <w:pPr>
        <w:spacing w:after="0" w:line="240" w:lineRule="auto"/>
        <w:jc w:val="center"/>
        <w:outlineLvl w:val="0"/>
        <w:rPr>
          <w:rFonts w:ascii="Times New Roman" w:hAnsi="Times New Roman"/>
          <w:b/>
          <w:caps/>
          <w:kern w:val="36"/>
          <w:u w:val="single"/>
        </w:rPr>
      </w:pPr>
    </w:p>
    <w:p w14:paraId="74C39F94" w14:textId="77777777" w:rsidR="007C74FE" w:rsidRPr="002A1F84" w:rsidRDefault="007C74FE" w:rsidP="007C74FE">
      <w:pPr>
        <w:spacing w:after="0" w:line="240" w:lineRule="auto"/>
        <w:jc w:val="both"/>
        <w:rPr>
          <w:rFonts w:ascii="Times New Roman" w:hAnsi="Times New Roman"/>
          <w:u w:val="single"/>
        </w:rPr>
      </w:pPr>
      <w:r w:rsidRPr="002A1F84">
        <w:rPr>
          <w:rFonts w:ascii="Times New Roman" w:hAnsi="Times New Roman"/>
          <w:b/>
          <w:bCs/>
          <w:u w:val="single"/>
        </w:rPr>
        <w:t>Общие условия предоставления микрозайма:</w:t>
      </w:r>
      <w:r w:rsidRPr="002A1F84">
        <w:rPr>
          <w:rFonts w:ascii="Times New Roman" w:hAnsi="Times New Roman"/>
          <w:u w:val="single"/>
        </w:rPr>
        <w:t> </w:t>
      </w:r>
    </w:p>
    <w:tbl>
      <w:tblPr>
        <w:tblW w:w="9747" w:type="dxa"/>
        <w:tblLayout w:type="fixed"/>
        <w:tblCellMar>
          <w:left w:w="0" w:type="dxa"/>
          <w:right w:w="0" w:type="dxa"/>
        </w:tblCellMar>
        <w:tblLook w:val="0000" w:firstRow="0" w:lastRow="0" w:firstColumn="0" w:lastColumn="0" w:noHBand="0" w:noVBand="0"/>
      </w:tblPr>
      <w:tblGrid>
        <w:gridCol w:w="392"/>
        <w:gridCol w:w="2268"/>
        <w:gridCol w:w="5276"/>
        <w:gridCol w:w="1811"/>
      </w:tblGrid>
      <w:tr w:rsidR="007C74FE" w:rsidRPr="002A1F84" w14:paraId="6CFFDE5A" w14:textId="77777777" w:rsidTr="00D75B54">
        <w:tc>
          <w:tcPr>
            <w:tcW w:w="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CDE6A2"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1</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157DAF"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Сумма микрозайма</w:t>
            </w:r>
          </w:p>
        </w:tc>
        <w:tc>
          <w:tcPr>
            <w:tcW w:w="708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883A28C" w14:textId="77777777" w:rsidR="007C74FE" w:rsidRPr="002A1F84" w:rsidRDefault="007C74FE" w:rsidP="00D75B54">
            <w:pPr>
              <w:spacing w:after="0" w:line="240" w:lineRule="auto"/>
              <w:jc w:val="both"/>
              <w:rPr>
                <w:rFonts w:ascii="Times New Roman" w:hAnsi="Times New Roman"/>
              </w:rPr>
            </w:pPr>
            <w:r w:rsidRPr="002A1F84">
              <w:rPr>
                <w:rFonts w:ascii="Times New Roman" w:hAnsi="Times New Roman"/>
                <w:color w:val="000000"/>
              </w:rPr>
              <w:t>до 5 000 000 (пяти миллионов) рублей включительно</w:t>
            </w:r>
          </w:p>
        </w:tc>
      </w:tr>
      <w:tr w:rsidR="007C74FE" w:rsidRPr="002A1F84" w14:paraId="5D65BCC2" w14:textId="77777777" w:rsidTr="00D75B54">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020886"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D0D2"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Срок предоставления микрозайма</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391107D1" w14:textId="77777777" w:rsidR="007C74FE" w:rsidRPr="002A1F84" w:rsidRDefault="007C74FE" w:rsidP="00D75B54">
            <w:pPr>
              <w:spacing w:after="0" w:line="240" w:lineRule="auto"/>
              <w:jc w:val="both"/>
              <w:rPr>
                <w:rFonts w:ascii="Times New Roman" w:hAnsi="Times New Roman"/>
              </w:rPr>
            </w:pPr>
            <w:r w:rsidRPr="002A1F84">
              <w:rPr>
                <w:rFonts w:ascii="Times New Roman" w:hAnsi="Times New Roman"/>
                <w:color w:val="000000"/>
              </w:rPr>
              <w:t>до 24 (двадцати четырех) месяцев включительно от даты заключения договора микрозайма</w:t>
            </w:r>
          </w:p>
        </w:tc>
      </w:tr>
      <w:tr w:rsidR="007C74FE" w:rsidRPr="002A1F84" w14:paraId="79AAAE3B" w14:textId="77777777" w:rsidTr="00D75B54">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074488"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DCD804"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Форма предоставления микрозайма</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7B57FDA5" w14:textId="77777777" w:rsidR="007C74FE" w:rsidRPr="002A1F84" w:rsidRDefault="007C74FE" w:rsidP="00D75B54">
            <w:pPr>
              <w:spacing w:after="0" w:line="240" w:lineRule="auto"/>
              <w:jc w:val="both"/>
              <w:rPr>
                <w:rFonts w:ascii="Times New Roman" w:hAnsi="Times New Roman"/>
                <w:color w:val="FF0000"/>
                <w:lang w:val="en-US"/>
              </w:rPr>
            </w:pPr>
            <w:r w:rsidRPr="002A1F84">
              <w:rPr>
                <w:rFonts w:ascii="Times New Roman" w:hAnsi="Times New Roman"/>
                <w:bdr w:val="none" w:sz="0" w:space="0" w:color="auto" w:frame="1"/>
              </w:rPr>
              <w:t>единовременный микрозайм, транши</w:t>
            </w:r>
          </w:p>
        </w:tc>
      </w:tr>
      <w:tr w:rsidR="007C74FE" w:rsidRPr="002A1F84" w14:paraId="7D55FFFB" w14:textId="77777777" w:rsidTr="00D75B54">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EB010D"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940DB1"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color w:val="000000"/>
              </w:rPr>
              <w:t>Порядок погашения микрозайма</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0FDDFB19" w14:textId="77777777" w:rsidR="007C74FE" w:rsidRPr="002A1F84" w:rsidRDefault="007C74FE" w:rsidP="00D75B54">
            <w:pPr>
              <w:spacing w:after="0" w:line="240" w:lineRule="auto"/>
              <w:jc w:val="both"/>
              <w:rPr>
                <w:rFonts w:ascii="Times New Roman" w:hAnsi="Times New Roman"/>
                <w:color w:val="000000"/>
              </w:rPr>
            </w:pPr>
            <w:r w:rsidRPr="002A1F84">
              <w:rPr>
                <w:rFonts w:ascii="Times New Roman" w:hAnsi="Times New Roman"/>
                <w:color w:val="000000"/>
              </w:rPr>
              <w:t>Равными платежами/индивидуальный график/ отсрочка.</w:t>
            </w:r>
          </w:p>
          <w:p w14:paraId="51F69F9C" w14:textId="77777777" w:rsidR="007C74FE" w:rsidRPr="002A1F84" w:rsidRDefault="007C74FE" w:rsidP="00D75B54">
            <w:pPr>
              <w:spacing w:after="0" w:line="240" w:lineRule="auto"/>
              <w:jc w:val="both"/>
              <w:rPr>
                <w:rFonts w:ascii="Times New Roman" w:hAnsi="Times New Roman"/>
                <w:bdr w:val="none" w:sz="0" w:space="0" w:color="auto" w:frame="1"/>
              </w:rPr>
            </w:pPr>
            <w:r w:rsidRPr="002A1F84">
              <w:rPr>
                <w:rFonts w:ascii="Times New Roman" w:hAnsi="Times New Roman"/>
                <w:color w:val="000000"/>
              </w:rPr>
              <w:t>При расчете процентов за пользование микрозаймом применяется дифференцированная система</w:t>
            </w:r>
          </w:p>
        </w:tc>
      </w:tr>
      <w:tr w:rsidR="007C74FE" w:rsidRPr="002A1F84" w14:paraId="76A8CB78" w14:textId="77777777" w:rsidTr="00D75B54">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4A37FE"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2F633"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Обеспечение</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7ABBBDB8" w14:textId="77777777" w:rsidR="007C74FE" w:rsidRPr="002A1F84" w:rsidRDefault="007C74FE" w:rsidP="007C74FE">
            <w:pPr>
              <w:numPr>
                <w:ilvl w:val="0"/>
                <w:numId w:val="13"/>
              </w:numPr>
              <w:spacing w:after="0" w:line="240" w:lineRule="auto"/>
              <w:ind w:left="0" w:firstLine="0"/>
              <w:jc w:val="both"/>
              <w:rPr>
                <w:rFonts w:ascii="Times New Roman" w:hAnsi="Times New Roman"/>
                <w:color w:val="000000"/>
              </w:rPr>
            </w:pPr>
            <w:r w:rsidRPr="002A1F84">
              <w:rPr>
                <w:rFonts w:ascii="Times New Roman" w:hAnsi="Times New Roman"/>
                <w:bCs/>
                <w:color w:val="000000"/>
              </w:rPr>
              <w:t>Обязательным условием является предоставление Заемщиком залога ликвидного имущества (залога третьих лиц) и предоставление поручительства физического и/или юридического лица в обеспечение своевременного и полного исполнения обязательств по Договору микрозайма.</w:t>
            </w:r>
          </w:p>
          <w:p w14:paraId="0F6A28B8" w14:textId="77777777" w:rsidR="007C74FE" w:rsidRPr="002A1F84" w:rsidRDefault="007C74FE" w:rsidP="007C74FE">
            <w:pPr>
              <w:numPr>
                <w:ilvl w:val="0"/>
                <w:numId w:val="13"/>
              </w:numPr>
              <w:spacing w:after="0" w:line="240" w:lineRule="auto"/>
              <w:ind w:left="0" w:firstLine="0"/>
              <w:jc w:val="both"/>
              <w:rPr>
                <w:rFonts w:ascii="Times New Roman" w:hAnsi="Times New Roman"/>
              </w:rPr>
            </w:pPr>
            <w:r w:rsidRPr="002A1F84">
              <w:rPr>
                <w:rFonts w:ascii="Times New Roman" w:hAnsi="Times New Roman"/>
                <w:bCs/>
                <w:color w:val="000000"/>
              </w:rPr>
              <w:t>В случае недостаточности залогового имущества возможно привлечение поручительства ГУП СК «Гарантийный фонд Ставропольского края».</w:t>
            </w:r>
          </w:p>
        </w:tc>
      </w:tr>
      <w:tr w:rsidR="007C74FE" w:rsidRPr="002A1F84" w14:paraId="2D7A2842" w14:textId="77777777" w:rsidTr="00D75B54">
        <w:trPr>
          <w:trHeight w:val="482"/>
        </w:trPr>
        <w:tc>
          <w:tcPr>
            <w:tcW w:w="392"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4492B660"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6</w:t>
            </w:r>
          </w:p>
        </w:tc>
        <w:tc>
          <w:tcPr>
            <w:tcW w:w="22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B6B5D69"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Процентная ставка, % годовых</w:t>
            </w:r>
          </w:p>
        </w:tc>
        <w:tc>
          <w:tcPr>
            <w:tcW w:w="5276" w:type="dxa"/>
            <w:tcBorders>
              <w:top w:val="single" w:sz="4" w:space="0" w:color="auto"/>
              <w:left w:val="nil"/>
              <w:right w:val="single" w:sz="4" w:space="0" w:color="auto"/>
            </w:tcBorders>
            <w:tcMar>
              <w:top w:w="0" w:type="dxa"/>
              <w:left w:w="108" w:type="dxa"/>
              <w:bottom w:w="0" w:type="dxa"/>
              <w:right w:w="108" w:type="dxa"/>
            </w:tcMar>
          </w:tcPr>
          <w:p w14:paraId="70EB6B7E" w14:textId="77777777" w:rsidR="007C74FE" w:rsidRPr="002A1F84" w:rsidRDefault="007C74FE" w:rsidP="00D75B54">
            <w:pPr>
              <w:spacing w:after="0" w:line="240" w:lineRule="auto"/>
              <w:jc w:val="both"/>
              <w:rPr>
                <w:rFonts w:ascii="Times New Roman" w:hAnsi="Times New Roman"/>
                <w:b/>
                <w:color w:val="000000"/>
              </w:rPr>
            </w:pPr>
            <w:proofErr w:type="spellStart"/>
            <w:r w:rsidRPr="002A1F84">
              <w:rPr>
                <w:rFonts w:ascii="Times New Roman" w:hAnsi="Times New Roman"/>
                <w:b/>
                <w:color w:val="000000"/>
              </w:rPr>
              <w:t>СМиСП</w:t>
            </w:r>
            <w:proofErr w:type="spellEnd"/>
            <w:r w:rsidRPr="002A1F84">
              <w:rPr>
                <w:rFonts w:ascii="Times New Roman" w:hAnsi="Times New Roman"/>
                <w:b/>
                <w:color w:val="000000"/>
              </w:rPr>
              <w:t>, реализующие  следующие приоритетные проекты:</w:t>
            </w:r>
          </w:p>
        </w:tc>
        <w:tc>
          <w:tcPr>
            <w:tcW w:w="1811" w:type="dxa"/>
            <w:vMerge w:val="restart"/>
            <w:tcBorders>
              <w:top w:val="single" w:sz="4" w:space="0" w:color="auto"/>
              <w:left w:val="single" w:sz="4" w:space="0" w:color="auto"/>
              <w:right w:val="single" w:sz="8" w:space="0" w:color="auto"/>
            </w:tcBorders>
            <w:vAlign w:val="center"/>
          </w:tcPr>
          <w:p w14:paraId="1287C5A0" w14:textId="77777777" w:rsidR="007C74FE" w:rsidRPr="002A1F84" w:rsidRDefault="007C74FE" w:rsidP="00D75B54">
            <w:pPr>
              <w:spacing w:after="0" w:line="240" w:lineRule="auto"/>
              <w:jc w:val="center"/>
              <w:rPr>
                <w:rFonts w:ascii="Times New Roman" w:hAnsi="Times New Roman"/>
              </w:rPr>
            </w:pPr>
            <w:r w:rsidRPr="002A1F84">
              <w:rPr>
                <w:rFonts w:ascii="Times New Roman" w:hAnsi="Times New Roman"/>
              </w:rPr>
              <w:t>ключевая ставка Банка России на дату заключения договора микрозайма</w:t>
            </w:r>
          </w:p>
          <w:p w14:paraId="7DB5408C" w14:textId="77777777" w:rsidR="007C74FE" w:rsidRPr="002A1F84" w:rsidRDefault="007C74FE" w:rsidP="00D75B54">
            <w:pPr>
              <w:spacing w:after="0" w:line="240" w:lineRule="auto"/>
              <w:jc w:val="center"/>
              <w:rPr>
                <w:rFonts w:ascii="Times New Roman" w:hAnsi="Times New Roman"/>
              </w:rPr>
            </w:pPr>
          </w:p>
        </w:tc>
      </w:tr>
      <w:tr w:rsidR="007C74FE" w:rsidRPr="002A1F84" w14:paraId="7380C94C" w14:textId="77777777" w:rsidTr="00D75B54">
        <w:trPr>
          <w:trHeight w:val="1500"/>
        </w:trPr>
        <w:tc>
          <w:tcPr>
            <w:tcW w:w="392" w:type="dxa"/>
            <w:vMerge/>
            <w:tcBorders>
              <w:left w:val="single" w:sz="8" w:space="0" w:color="auto"/>
              <w:right w:val="single" w:sz="8" w:space="0" w:color="auto"/>
            </w:tcBorders>
            <w:tcMar>
              <w:top w:w="0" w:type="dxa"/>
              <w:left w:w="108" w:type="dxa"/>
              <w:bottom w:w="0" w:type="dxa"/>
              <w:right w:w="108" w:type="dxa"/>
            </w:tcMar>
            <w:vAlign w:val="center"/>
          </w:tcPr>
          <w:p w14:paraId="426726F2" w14:textId="77777777" w:rsidR="007C74FE" w:rsidRPr="002A1F84" w:rsidRDefault="007C74FE" w:rsidP="00D75B54">
            <w:pPr>
              <w:spacing w:after="0" w:line="240" w:lineRule="auto"/>
              <w:rPr>
                <w:rFonts w:ascii="Times New Roman" w:hAnsi="Times New Roman"/>
              </w:rPr>
            </w:pPr>
          </w:p>
        </w:tc>
        <w:tc>
          <w:tcPr>
            <w:tcW w:w="2268" w:type="dxa"/>
            <w:vMerge/>
            <w:tcBorders>
              <w:left w:val="nil"/>
              <w:right w:val="single" w:sz="8" w:space="0" w:color="auto"/>
            </w:tcBorders>
            <w:tcMar>
              <w:top w:w="0" w:type="dxa"/>
              <w:left w:w="108" w:type="dxa"/>
              <w:bottom w:w="0" w:type="dxa"/>
              <w:right w:w="108" w:type="dxa"/>
            </w:tcMar>
            <w:vAlign w:val="center"/>
          </w:tcPr>
          <w:p w14:paraId="0A4DE9E2" w14:textId="77777777" w:rsidR="007C74FE" w:rsidRPr="002A1F84" w:rsidRDefault="007C74FE" w:rsidP="00D75B54">
            <w:pPr>
              <w:spacing w:after="0" w:line="240" w:lineRule="auto"/>
              <w:rPr>
                <w:rFonts w:ascii="Times New Roman" w:hAnsi="Times New Roman"/>
              </w:rPr>
            </w:pPr>
          </w:p>
        </w:tc>
        <w:tc>
          <w:tcPr>
            <w:tcW w:w="5276" w:type="dxa"/>
            <w:tcBorders>
              <w:left w:val="nil"/>
              <w:right w:val="single" w:sz="4" w:space="0" w:color="auto"/>
            </w:tcBorders>
            <w:tcMar>
              <w:top w:w="0" w:type="dxa"/>
              <w:left w:w="108" w:type="dxa"/>
              <w:bottom w:w="0" w:type="dxa"/>
              <w:right w:w="108" w:type="dxa"/>
            </w:tcMar>
          </w:tcPr>
          <w:p w14:paraId="6A124004" w14:textId="77777777" w:rsidR="007C74FE" w:rsidRPr="002A1F84" w:rsidRDefault="007C74FE" w:rsidP="00D75B54">
            <w:pPr>
              <w:spacing w:after="0" w:line="240" w:lineRule="auto"/>
              <w:ind w:firstLine="459"/>
              <w:jc w:val="both"/>
              <w:rPr>
                <w:rFonts w:ascii="Times New Roman" w:hAnsi="Times New Roman"/>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зарегистрирован и осуществляет деятельность на территориях опережающего социально-экономического развития Российской Федерации, особой экономической зоны Российской Федерации и включен в реестр резидентов таких территорий;</w:t>
            </w:r>
          </w:p>
        </w:tc>
        <w:tc>
          <w:tcPr>
            <w:tcW w:w="1811" w:type="dxa"/>
            <w:vMerge/>
            <w:tcBorders>
              <w:left w:val="single" w:sz="4" w:space="0" w:color="auto"/>
              <w:right w:val="single" w:sz="8" w:space="0" w:color="auto"/>
            </w:tcBorders>
            <w:vAlign w:val="center"/>
          </w:tcPr>
          <w:p w14:paraId="592ECD24" w14:textId="77777777" w:rsidR="007C74FE" w:rsidRPr="002A1F84" w:rsidRDefault="007C74FE" w:rsidP="00D75B54">
            <w:pPr>
              <w:spacing w:after="0" w:line="240" w:lineRule="auto"/>
              <w:jc w:val="center"/>
              <w:rPr>
                <w:rFonts w:ascii="Times New Roman" w:hAnsi="Times New Roman"/>
              </w:rPr>
            </w:pPr>
          </w:p>
        </w:tc>
      </w:tr>
      <w:tr w:rsidR="007C74FE" w:rsidRPr="002A1F84" w14:paraId="22961044" w14:textId="77777777" w:rsidTr="00D75B54">
        <w:trPr>
          <w:trHeight w:val="1830"/>
        </w:trPr>
        <w:tc>
          <w:tcPr>
            <w:tcW w:w="392" w:type="dxa"/>
            <w:vMerge/>
            <w:tcBorders>
              <w:left w:val="single" w:sz="8" w:space="0" w:color="auto"/>
              <w:right w:val="single" w:sz="8" w:space="0" w:color="auto"/>
            </w:tcBorders>
            <w:tcMar>
              <w:top w:w="0" w:type="dxa"/>
              <w:left w:w="108" w:type="dxa"/>
              <w:bottom w:w="0" w:type="dxa"/>
              <w:right w:w="108" w:type="dxa"/>
            </w:tcMar>
            <w:vAlign w:val="center"/>
          </w:tcPr>
          <w:p w14:paraId="2EB7660A"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vAlign w:val="center"/>
          </w:tcPr>
          <w:p w14:paraId="4CD26A2B" w14:textId="77777777" w:rsidR="007C74FE" w:rsidRPr="002A1F84" w:rsidRDefault="007C74FE" w:rsidP="00D75B54">
            <w:pPr>
              <w:spacing w:after="0" w:line="240" w:lineRule="auto"/>
              <w:rPr>
                <w:rFonts w:ascii="Times New Roman" w:hAnsi="Times New Roman"/>
                <w:b/>
                <w:bCs/>
                <w:bdr w:val="none" w:sz="0" w:space="0" w:color="auto" w:frame="1"/>
              </w:rPr>
            </w:pPr>
          </w:p>
        </w:tc>
        <w:tc>
          <w:tcPr>
            <w:tcW w:w="5276" w:type="dxa"/>
            <w:tcBorders>
              <w:left w:val="nil"/>
              <w:right w:val="single" w:sz="4" w:space="0" w:color="auto"/>
            </w:tcBorders>
            <w:tcMar>
              <w:top w:w="0" w:type="dxa"/>
              <w:left w:w="108" w:type="dxa"/>
              <w:bottom w:w="0" w:type="dxa"/>
              <w:right w:w="108" w:type="dxa"/>
            </w:tcMar>
          </w:tcPr>
          <w:p w14:paraId="3F3FD9F9" w14:textId="77777777" w:rsidR="007C74FE" w:rsidRPr="002A1F84" w:rsidRDefault="007C74FE" w:rsidP="00D75B54">
            <w:pPr>
              <w:tabs>
                <w:tab w:val="left" w:pos="459"/>
              </w:tabs>
              <w:spacing w:after="0" w:line="240" w:lineRule="auto"/>
              <w:ind w:firstLine="459"/>
              <w:jc w:val="both"/>
              <w:rPr>
                <w:rFonts w:ascii="Times New Roman" w:hAnsi="Times New Roman"/>
                <w:color w:val="000000"/>
              </w:rPr>
            </w:pPr>
            <w:r w:rsidRPr="002A1F84">
              <w:rPr>
                <w:rFonts w:ascii="Times New Roman" w:hAnsi="Times New Roman"/>
                <w:color w:val="000000"/>
              </w:rPr>
              <w:t xml:space="preserve"> - </w:t>
            </w:r>
            <w:proofErr w:type="spellStart"/>
            <w:r w:rsidRPr="002A1F84">
              <w:rPr>
                <w:rFonts w:ascii="Times New Roman" w:hAnsi="Times New Roman"/>
                <w:color w:val="000000"/>
              </w:rPr>
              <w:t>СМиСП</w:t>
            </w:r>
            <w:proofErr w:type="spellEnd"/>
            <w:r w:rsidRPr="002A1F84">
              <w:rPr>
                <w:rFonts w:ascii="Times New Roman" w:hAnsi="Times New Roman"/>
                <w:color w:val="000000"/>
              </w:rPr>
              <w:t>, является резидентом промышленного (индустриального) парка, агропромышленного парка, 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tc>
        <w:tc>
          <w:tcPr>
            <w:tcW w:w="1811" w:type="dxa"/>
            <w:vMerge/>
            <w:tcBorders>
              <w:left w:val="single" w:sz="4" w:space="0" w:color="auto"/>
              <w:right w:val="single" w:sz="8" w:space="0" w:color="auto"/>
            </w:tcBorders>
            <w:vAlign w:val="center"/>
          </w:tcPr>
          <w:p w14:paraId="0F9A03F2" w14:textId="77777777" w:rsidR="007C74FE" w:rsidRPr="002A1F84" w:rsidRDefault="007C74FE" w:rsidP="00D75B54">
            <w:pPr>
              <w:spacing w:after="0" w:line="240" w:lineRule="auto"/>
              <w:jc w:val="center"/>
              <w:rPr>
                <w:rFonts w:ascii="Times New Roman" w:hAnsi="Times New Roman"/>
              </w:rPr>
            </w:pPr>
          </w:p>
        </w:tc>
      </w:tr>
      <w:tr w:rsidR="007C74FE" w:rsidRPr="002A1F84" w14:paraId="2F5A1407" w14:textId="77777777" w:rsidTr="00D75B54">
        <w:trPr>
          <w:trHeight w:val="180"/>
        </w:trPr>
        <w:tc>
          <w:tcPr>
            <w:tcW w:w="392"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71FAC0C4"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68" w:type="dxa"/>
            <w:vMerge/>
            <w:tcBorders>
              <w:left w:val="nil"/>
              <w:bottom w:val="single" w:sz="4" w:space="0" w:color="auto"/>
              <w:right w:val="single" w:sz="8" w:space="0" w:color="auto"/>
            </w:tcBorders>
            <w:tcMar>
              <w:top w:w="0" w:type="dxa"/>
              <w:left w:w="108" w:type="dxa"/>
              <w:bottom w:w="0" w:type="dxa"/>
              <w:right w:w="108" w:type="dxa"/>
            </w:tcMar>
            <w:vAlign w:val="center"/>
          </w:tcPr>
          <w:p w14:paraId="3BC204A8" w14:textId="77777777" w:rsidR="007C74FE" w:rsidRPr="002A1F84" w:rsidRDefault="007C74FE" w:rsidP="00D75B54">
            <w:pPr>
              <w:spacing w:after="0" w:line="240" w:lineRule="auto"/>
              <w:rPr>
                <w:rFonts w:ascii="Times New Roman" w:hAnsi="Times New Roman"/>
                <w:b/>
                <w:bCs/>
                <w:bdr w:val="none" w:sz="0" w:space="0" w:color="auto" w:frame="1"/>
              </w:rPr>
            </w:pPr>
          </w:p>
        </w:tc>
        <w:tc>
          <w:tcPr>
            <w:tcW w:w="5276" w:type="dxa"/>
            <w:tcBorders>
              <w:left w:val="nil"/>
              <w:right w:val="single" w:sz="4" w:space="0" w:color="auto"/>
            </w:tcBorders>
            <w:tcMar>
              <w:top w:w="0" w:type="dxa"/>
              <w:left w:w="108" w:type="dxa"/>
              <w:bottom w:w="0" w:type="dxa"/>
              <w:right w:w="108" w:type="dxa"/>
            </w:tcMar>
          </w:tcPr>
          <w:p w14:paraId="1D3978C6" w14:textId="77777777" w:rsidR="007C74FE" w:rsidRPr="002A1F84" w:rsidRDefault="007C74FE" w:rsidP="00D75B54">
            <w:pPr>
              <w:tabs>
                <w:tab w:val="left" w:pos="601"/>
              </w:tabs>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осуществляет экспортную деятельность и состоит в реестре экспортеров;</w:t>
            </w:r>
          </w:p>
        </w:tc>
        <w:tc>
          <w:tcPr>
            <w:tcW w:w="1811" w:type="dxa"/>
            <w:vMerge/>
            <w:tcBorders>
              <w:left w:val="single" w:sz="4" w:space="0" w:color="auto"/>
              <w:right w:val="single" w:sz="8" w:space="0" w:color="auto"/>
            </w:tcBorders>
            <w:vAlign w:val="center"/>
          </w:tcPr>
          <w:p w14:paraId="40DB124E" w14:textId="77777777" w:rsidR="007C74FE" w:rsidRPr="002A1F84" w:rsidRDefault="007C74FE" w:rsidP="00D75B54">
            <w:pPr>
              <w:spacing w:after="0" w:line="240" w:lineRule="auto"/>
              <w:jc w:val="center"/>
              <w:rPr>
                <w:rFonts w:ascii="Times New Roman" w:hAnsi="Times New Roman"/>
              </w:rPr>
            </w:pPr>
          </w:p>
        </w:tc>
      </w:tr>
      <w:tr w:rsidR="007C74FE" w:rsidRPr="002A1F84" w14:paraId="6D5B28D9" w14:textId="77777777" w:rsidTr="00D75B54">
        <w:trPr>
          <w:trHeight w:val="264"/>
        </w:trPr>
        <w:tc>
          <w:tcPr>
            <w:tcW w:w="392" w:type="dxa"/>
            <w:vMerge/>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DBF1448"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68" w:type="dxa"/>
            <w:vMerge/>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679C96D" w14:textId="77777777" w:rsidR="007C74FE" w:rsidRPr="002A1F84" w:rsidRDefault="007C74FE" w:rsidP="00D75B54">
            <w:pPr>
              <w:spacing w:after="0" w:line="240" w:lineRule="auto"/>
              <w:rPr>
                <w:rFonts w:ascii="Times New Roman" w:hAnsi="Times New Roman"/>
                <w:b/>
                <w:bCs/>
                <w:bdr w:val="none" w:sz="0" w:space="0" w:color="auto" w:frame="1"/>
              </w:rPr>
            </w:pPr>
          </w:p>
        </w:tc>
        <w:tc>
          <w:tcPr>
            <w:tcW w:w="5276" w:type="dxa"/>
            <w:tcBorders>
              <w:left w:val="nil"/>
              <w:bottom w:val="single" w:sz="4" w:space="0" w:color="auto"/>
              <w:right w:val="single" w:sz="4" w:space="0" w:color="auto"/>
            </w:tcBorders>
            <w:tcMar>
              <w:top w:w="0" w:type="dxa"/>
              <w:left w:w="108" w:type="dxa"/>
              <w:bottom w:w="0" w:type="dxa"/>
              <w:right w:w="108" w:type="dxa"/>
            </w:tcMar>
          </w:tcPr>
          <w:p w14:paraId="59312813" w14:textId="77777777" w:rsidR="007C74FE" w:rsidRPr="002A1F84" w:rsidRDefault="007C74FE" w:rsidP="00D75B54">
            <w:pPr>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xml:space="preserve">, создан женщиной, зарегистрированной в качестве индивидуального предпринимателя или являющейся единоличным исполнительным органом юридического лица </w:t>
            </w:r>
            <w:r w:rsidRPr="002A1F84">
              <w:rPr>
                <w:rFonts w:ascii="Times New Roman" w:hAnsi="Times New Roman"/>
                <w:color w:val="000000"/>
              </w:rPr>
              <w:br/>
              <w:t>и (или) женщинами, являющимися учредителями  (участниками) юридического лица, а их доля в уставном капитале общества с ограниченной ответственностью либо складочном капитале хозяйственного товарищества составляет не менее 50%, либо не менее чем 50 % голосующих акций акционерного общества;</w:t>
            </w:r>
          </w:p>
        </w:tc>
        <w:tc>
          <w:tcPr>
            <w:tcW w:w="1811" w:type="dxa"/>
            <w:vMerge/>
            <w:tcBorders>
              <w:left w:val="single" w:sz="4" w:space="0" w:color="auto"/>
              <w:bottom w:val="single" w:sz="4" w:space="0" w:color="auto"/>
              <w:right w:val="single" w:sz="8" w:space="0" w:color="auto"/>
            </w:tcBorders>
            <w:vAlign w:val="center"/>
          </w:tcPr>
          <w:p w14:paraId="4DDB33B3" w14:textId="77777777" w:rsidR="007C74FE" w:rsidRPr="002A1F84" w:rsidRDefault="007C74FE" w:rsidP="00D75B54">
            <w:pPr>
              <w:spacing w:after="0" w:line="240" w:lineRule="auto"/>
              <w:jc w:val="center"/>
              <w:rPr>
                <w:rFonts w:ascii="Times New Roman" w:hAnsi="Times New Roman"/>
              </w:rPr>
            </w:pPr>
          </w:p>
        </w:tc>
      </w:tr>
      <w:tr w:rsidR="007C74FE" w:rsidRPr="002A1F84" w14:paraId="27EED989" w14:textId="77777777" w:rsidTr="00D75B54">
        <w:trPr>
          <w:trHeight w:val="1554"/>
        </w:trPr>
        <w:tc>
          <w:tcPr>
            <w:tcW w:w="392" w:type="dxa"/>
            <w:vMerge w:val="restart"/>
            <w:tcBorders>
              <w:top w:val="single" w:sz="4" w:space="0" w:color="auto"/>
              <w:left w:val="single" w:sz="8" w:space="0" w:color="auto"/>
              <w:bottom w:val="nil"/>
              <w:right w:val="single" w:sz="8" w:space="0" w:color="auto"/>
            </w:tcBorders>
            <w:tcMar>
              <w:top w:w="0" w:type="dxa"/>
              <w:left w:w="108" w:type="dxa"/>
              <w:bottom w:w="0" w:type="dxa"/>
              <w:right w:w="108" w:type="dxa"/>
            </w:tcMar>
            <w:vAlign w:val="center"/>
          </w:tcPr>
          <w:p w14:paraId="5D3B1054"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68" w:type="dxa"/>
            <w:vMerge w:val="restart"/>
            <w:tcBorders>
              <w:top w:val="single" w:sz="4" w:space="0" w:color="auto"/>
              <w:left w:val="nil"/>
              <w:bottom w:val="nil"/>
              <w:right w:val="single" w:sz="8" w:space="0" w:color="auto"/>
            </w:tcBorders>
            <w:tcMar>
              <w:top w:w="0" w:type="dxa"/>
              <w:left w:w="108" w:type="dxa"/>
              <w:bottom w:w="0" w:type="dxa"/>
              <w:right w:w="108" w:type="dxa"/>
            </w:tcMar>
            <w:vAlign w:val="center"/>
          </w:tcPr>
          <w:p w14:paraId="3DEE5E54" w14:textId="77777777" w:rsidR="007C74FE" w:rsidRPr="002A1F84" w:rsidRDefault="007C74FE" w:rsidP="00D75B54">
            <w:pPr>
              <w:spacing w:after="0" w:line="240" w:lineRule="auto"/>
              <w:rPr>
                <w:rFonts w:ascii="Times New Roman" w:hAnsi="Times New Roman"/>
                <w:b/>
                <w:bCs/>
                <w:bdr w:val="none" w:sz="0" w:space="0" w:color="auto" w:frame="1"/>
              </w:rPr>
            </w:pPr>
          </w:p>
        </w:tc>
        <w:tc>
          <w:tcPr>
            <w:tcW w:w="5276" w:type="dxa"/>
            <w:tcBorders>
              <w:top w:val="single" w:sz="4" w:space="0" w:color="auto"/>
              <w:left w:val="nil"/>
              <w:bottom w:val="nil"/>
              <w:right w:val="single" w:sz="4" w:space="0" w:color="auto"/>
            </w:tcBorders>
            <w:tcMar>
              <w:top w:w="0" w:type="dxa"/>
              <w:left w:w="108" w:type="dxa"/>
              <w:bottom w:w="0" w:type="dxa"/>
              <w:right w:w="108" w:type="dxa"/>
            </w:tcMar>
          </w:tcPr>
          <w:p w14:paraId="7CA580FF" w14:textId="77777777" w:rsidR="007C74FE" w:rsidRPr="002A1F84" w:rsidRDefault="007C74FE" w:rsidP="00D75B54">
            <w:pPr>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Федеральным законом от 8 декабря 1995 г. № 193-ФЗ «О сельскохозяйственной кооперации»;</w:t>
            </w:r>
          </w:p>
        </w:tc>
        <w:tc>
          <w:tcPr>
            <w:tcW w:w="1811" w:type="dxa"/>
            <w:vMerge w:val="restart"/>
            <w:tcBorders>
              <w:top w:val="single" w:sz="4" w:space="0" w:color="auto"/>
              <w:left w:val="single" w:sz="4" w:space="0" w:color="auto"/>
              <w:bottom w:val="nil"/>
              <w:right w:val="single" w:sz="8" w:space="0" w:color="auto"/>
            </w:tcBorders>
            <w:vAlign w:val="center"/>
          </w:tcPr>
          <w:p w14:paraId="7452B796" w14:textId="77777777" w:rsidR="007C74FE" w:rsidRPr="002A1F84" w:rsidRDefault="007C74FE" w:rsidP="00D75B54">
            <w:pPr>
              <w:spacing w:after="0" w:line="240" w:lineRule="auto"/>
              <w:jc w:val="center"/>
              <w:rPr>
                <w:rFonts w:ascii="Times New Roman" w:hAnsi="Times New Roman"/>
              </w:rPr>
            </w:pPr>
            <w:r w:rsidRPr="002A1F84">
              <w:rPr>
                <w:rFonts w:ascii="Times New Roman" w:hAnsi="Times New Roman"/>
              </w:rPr>
              <w:t>ключевая ставка Банка России на дату заключения договора микрозайма</w:t>
            </w:r>
          </w:p>
          <w:p w14:paraId="2459E690" w14:textId="77777777" w:rsidR="007C74FE" w:rsidRPr="002A1F84" w:rsidRDefault="007C74FE" w:rsidP="00D75B54">
            <w:pPr>
              <w:spacing w:after="0" w:line="240" w:lineRule="auto"/>
              <w:jc w:val="center"/>
              <w:rPr>
                <w:rFonts w:ascii="Times New Roman" w:hAnsi="Times New Roman"/>
              </w:rPr>
            </w:pPr>
          </w:p>
        </w:tc>
      </w:tr>
      <w:tr w:rsidR="007C74FE" w:rsidRPr="002A1F84" w14:paraId="77BD55D5" w14:textId="77777777" w:rsidTr="00D75B54">
        <w:trPr>
          <w:trHeight w:val="561"/>
        </w:trPr>
        <w:tc>
          <w:tcPr>
            <w:tcW w:w="392" w:type="dxa"/>
            <w:vMerge/>
            <w:tcBorders>
              <w:left w:val="single" w:sz="8" w:space="0" w:color="auto"/>
              <w:right w:val="single" w:sz="8" w:space="0" w:color="auto"/>
            </w:tcBorders>
            <w:tcMar>
              <w:top w:w="0" w:type="dxa"/>
              <w:left w:w="108" w:type="dxa"/>
              <w:bottom w:w="0" w:type="dxa"/>
              <w:right w:w="108" w:type="dxa"/>
            </w:tcMar>
          </w:tcPr>
          <w:p w14:paraId="111C3197"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01A73903"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76" w:type="dxa"/>
            <w:tcBorders>
              <w:left w:val="nil"/>
              <w:right w:val="single" w:sz="4" w:space="0" w:color="auto"/>
            </w:tcBorders>
            <w:tcMar>
              <w:top w:w="0" w:type="dxa"/>
              <w:left w:w="108" w:type="dxa"/>
              <w:bottom w:w="0" w:type="dxa"/>
              <w:right w:w="108" w:type="dxa"/>
            </w:tcMar>
          </w:tcPr>
          <w:p w14:paraId="0742E2B0" w14:textId="77777777" w:rsidR="007C74FE" w:rsidRPr="002A1F84" w:rsidRDefault="007C74FE" w:rsidP="00D75B54">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осуществляет реализацию проекта в сферах туризма, экологии или спорта;</w:t>
            </w:r>
          </w:p>
        </w:tc>
        <w:tc>
          <w:tcPr>
            <w:tcW w:w="1811" w:type="dxa"/>
            <w:vMerge/>
            <w:tcBorders>
              <w:left w:val="single" w:sz="4" w:space="0" w:color="auto"/>
              <w:right w:val="single" w:sz="8" w:space="0" w:color="auto"/>
            </w:tcBorders>
            <w:vAlign w:val="center"/>
          </w:tcPr>
          <w:p w14:paraId="2BFF2F10" w14:textId="77777777" w:rsidR="007C74FE" w:rsidRPr="002A1F84" w:rsidRDefault="007C74FE" w:rsidP="00D75B54">
            <w:pPr>
              <w:spacing w:after="0" w:line="240" w:lineRule="auto"/>
              <w:jc w:val="center"/>
              <w:rPr>
                <w:rFonts w:ascii="Times New Roman" w:hAnsi="Times New Roman"/>
              </w:rPr>
            </w:pPr>
          </w:p>
        </w:tc>
      </w:tr>
      <w:tr w:rsidR="007C74FE" w:rsidRPr="002A1F84" w14:paraId="1EC2B171" w14:textId="77777777" w:rsidTr="00D75B54">
        <w:trPr>
          <w:trHeight w:val="2850"/>
        </w:trPr>
        <w:tc>
          <w:tcPr>
            <w:tcW w:w="392" w:type="dxa"/>
            <w:vMerge/>
            <w:tcBorders>
              <w:left w:val="single" w:sz="8" w:space="0" w:color="auto"/>
              <w:right w:val="single" w:sz="8" w:space="0" w:color="auto"/>
            </w:tcBorders>
            <w:tcMar>
              <w:top w:w="0" w:type="dxa"/>
              <w:left w:w="108" w:type="dxa"/>
              <w:bottom w:w="0" w:type="dxa"/>
              <w:right w:w="108" w:type="dxa"/>
            </w:tcMar>
          </w:tcPr>
          <w:p w14:paraId="3592CCD8"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5BC95176"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76" w:type="dxa"/>
            <w:tcBorders>
              <w:left w:val="nil"/>
              <w:bottom w:val="nil"/>
              <w:right w:val="single" w:sz="4" w:space="0" w:color="auto"/>
            </w:tcBorders>
            <w:tcMar>
              <w:top w:w="0" w:type="dxa"/>
              <w:left w:w="108" w:type="dxa"/>
              <w:bottom w:w="0" w:type="dxa"/>
              <w:right w:w="108" w:type="dxa"/>
            </w:tcMar>
          </w:tcPr>
          <w:p w14:paraId="5546F149" w14:textId="77777777" w:rsidR="007C74FE" w:rsidRPr="002A1F84" w:rsidRDefault="007C74FE" w:rsidP="00D75B54">
            <w:pPr>
              <w:spacing w:after="0" w:line="240" w:lineRule="auto"/>
              <w:ind w:firstLine="317"/>
              <w:jc w:val="both"/>
              <w:rPr>
                <w:rFonts w:ascii="Times New Roman" w:hAnsi="Times New Roman"/>
                <w:color w:val="000000"/>
              </w:rPr>
            </w:pPr>
            <w:r w:rsidRPr="002A1F84">
              <w:rPr>
                <w:rFonts w:ascii="Times New Roman" w:hAnsi="Times New Roman"/>
                <w:color w:val="000000"/>
              </w:rPr>
              <w:t>-</w:t>
            </w:r>
            <w:r w:rsidRPr="002A1F84">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w:t>
            </w:r>
            <w:r w:rsidRPr="002A1F84">
              <w:t xml:space="preserve"> </w:t>
            </w:r>
            <w:r w:rsidRPr="002A1F84">
              <w:rPr>
                <w:rFonts w:ascii="Times New Roman" w:hAnsi="Times New Roman"/>
                <w:color w:val="000000"/>
              </w:rPr>
              <w:t>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w:t>
            </w:r>
          </w:p>
        </w:tc>
        <w:tc>
          <w:tcPr>
            <w:tcW w:w="1811" w:type="dxa"/>
            <w:vMerge/>
            <w:tcBorders>
              <w:left w:val="single" w:sz="4" w:space="0" w:color="auto"/>
              <w:right w:val="single" w:sz="8" w:space="0" w:color="auto"/>
            </w:tcBorders>
            <w:vAlign w:val="center"/>
          </w:tcPr>
          <w:p w14:paraId="1DA35A0F" w14:textId="77777777" w:rsidR="007C74FE" w:rsidRPr="002A1F84" w:rsidRDefault="007C74FE" w:rsidP="00D75B54">
            <w:pPr>
              <w:spacing w:after="0" w:line="240" w:lineRule="auto"/>
              <w:jc w:val="center"/>
              <w:rPr>
                <w:rFonts w:ascii="Times New Roman" w:hAnsi="Times New Roman"/>
              </w:rPr>
            </w:pPr>
          </w:p>
        </w:tc>
      </w:tr>
      <w:tr w:rsidR="007C74FE" w:rsidRPr="002A1F84" w14:paraId="497855CA" w14:textId="77777777" w:rsidTr="00D75B54">
        <w:trPr>
          <w:trHeight w:val="3495"/>
        </w:trPr>
        <w:tc>
          <w:tcPr>
            <w:tcW w:w="392" w:type="dxa"/>
            <w:vMerge/>
            <w:tcBorders>
              <w:left w:val="single" w:sz="8" w:space="0" w:color="auto"/>
              <w:right w:val="single" w:sz="8" w:space="0" w:color="auto"/>
            </w:tcBorders>
            <w:tcMar>
              <w:top w:w="0" w:type="dxa"/>
              <w:left w:w="108" w:type="dxa"/>
              <w:bottom w:w="0" w:type="dxa"/>
              <w:right w:w="108" w:type="dxa"/>
            </w:tcMar>
          </w:tcPr>
          <w:p w14:paraId="2E1DF42C"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4E2D17B2"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76" w:type="dxa"/>
            <w:tcBorders>
              <w:left w:val="nil"/>
              <w:right w:val="single" w:sz="4" w:space="0" w:color="auto"/>
            </w:tcBorders>
            <w:tcMar>
              <w:top w:w="0" w:type="dxa"/>
              <w:left w:w="108" w:type="dxa"/>
              <w:bottom w:w="0" w:type="dxa"/>
              <w:right w:w="108" w:type="dxa"/>
            </w:tcMar>
          </w:tcPr>
          <w:p w14:paraId="32F2EE18" w14:textId="77777777" w:rsidR="007C74FE" w:rsidRPr="002A1F84" w:rsidRDefault="007C74FE" w:rsidP="00D75B54">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создан физическим лицом старше 45 лет (физическое лицо старше 45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45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  которые являются вновь зарегистрированными и действующими менее 1 (одного) года на момент принятия решения о предоставлении микрозайма;</w:t>
            </w:r>
          </w:p>
        </w:tc>
        <w:tc>
          <w:tcPr>
            <w:tcW w:w="1811" w:type="dxa"/>
            <w:vMerge/>
            <w:tcBorders>
              <w:left w:val="single" w:sz="4" w:space="0" w:color="auto"/>
              <w:right w:val="single" w:sz="8" w:space="0" w:color="auto"/>
            </w:tcBorders>
            <w:vAlign w:val="center"/>
          </w:tcPr>
          <w:p w14:paraId="2CA4CDCF" w14:textId="77777777" w:rsidR="007C74FE" w:rsidRPr="002A1F84" w:rsidRDefault="007C74FE" w:rsidP="00D75B54">
            <w:pPr>
              <w:spacing w:after="0" w:line="240" w:lineRule="auto"/>
              <w:jc w:val="center"/>
              <w:rPr>
                <w:rFonts w:ascii="Times New Roman" w:hAnsi="Times New Roman"/>
              </w:rPr>
            </w:pPr>
          </w:p>
        </w:tc>
      </w:tr>
      <w:tr w:rsidR="007C74FE" w:rsidRPr="002A1F84" w14:paraId="273CF725" w14:textId="77777777" w:rsidTr="00D75B54">
        <w:trPr>
          <w:trHeight w:val="285"/>
        </w:trPr>
        <w:tc>
          <w:tcPr>
            <w:tcW w:w="392" w:type="dxa"/>
            <w:vMerge/>
            <w:tcBorders>
              <w:left w:val="single" w:sz="8" w:space="0" w:color="auto"/>
              <w:right w:val="single" w:sz="8" w:space="0" w:color="auto"/>
            </w:tcBorders>
            <w:tcMar>
              <w:top w:w="0" w:type="dxa"/>
              <w:left w:w="108" w:type="dxa"/>
              <w:bottom w:w="0" w:type="dxa"/>
              <w:right w:w="108" w:type="dxa"/>
            </w:tcMar>
          </w:tcPr>
          <w:p w14:paraId="28800D30"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5386A601"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76" w:type="dxa"/>
            <w:tcBorders>
              <w:left w:val="nil"/>
              <w:bottom w:val="single" w:sz="4" w:space="0" w:color="auto"/>
              <w:right w:val="single" w:sz="4" w:space="0" w:color="auto"/>
            </w:tcBorders>
            <w:tcMar>
              <w:top w:w="0" w:type="dxa"/>
              <w:left w:w="108" w:type="dxa"/>
              <w:bottom w:w="0" w:type="dxa"/>
              <w:right w:w="108" w:type="dxa"/>
            </w:tcMar>
          </w:tcPr>
          <w:p w14:paraId="6F9B5DB6" w14:textId="77777777" w:rsidR="007C74FE" w:rsidRPr="002A1F84" w:rsidRDefault="007C74FE" w:rsidP="00D75B54">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использующие труд осужденных.</w:t>
            </w:r>
          </w:p>
        </w:tc>
        <w:tc>
          <w:tcPr>
            <w:tcW w:w="1811" w:type="dxa"/>
            <w:vMerge/>
            <w:tcBorders>
              <w:left w:val="single" w:sz="4" w:space="0" w:color="auto"/>
              <w:bottom w:val="single" w:sz="4" w:space="0" w:color="auto"/>
              <w:right w:val="single" w:sz="8" w:space="0" w:color="auto"/>
            </w:tcBorders>
            <w:vAlign w:val="center"/>
          </w:tcPr>
          <w:p w14:paraId="3666F7CB" w14:textId="77777777" w:rsidR="007C74FE" w:rsidRPr="002A1F84" w:rsidRDefault="007C74FE" w:rsidP="00D75B54">
            <w:pPr>
              <w:spacing w:after="0" w:line="240" w:lineRule="auto"/>
              <w:jc w:val="center"/>
              <w:rPr>
                <w:rFonts w:ascii="Times New Roman" w:hAnsi="Times New Roman"/>
              </w:rPr>
            </w:pPr>
          </w:p>
        </w:tc>
      </w:tr>
      <w:tr w:rsidR="007C74FE" w:rsidRPr="002A1F84" w14:paraId="56E2B9A9" w14:textId="77777777" w:rsidTr="00D75B54">
        <w:trPr>
          <w:trHeight w:val="945"/>
        </w:trPr>
        <w:tc>
          <w:tcPr>
            <w:tcW w:w="392" w:type="dxa"/>
            <w:vMerge/>
            <w:tcBorders>
              <w:left w:val="single" w:sz="8" w:space="0" w:color="auto"/>
              <w:right w:val="single" w:sz="8" w:space="0" w:color="auto"/>
            </w:tcBorders>
            <w:tcMar>
              <w:top w:w="0" w:type="dxa"/>
              <w:left w:w="108" w:type="dxa"/>
              <w:bottom w:w="0" w:type="dxa"/>
              <w:right w:w="108" w:type="dxa"/>
            </w:tcMar>
          </w:tcPr>
          <w:p w14:paraId="68E21C75"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456AA26C"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7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26E5F4FC" w14:textId="77777777" w:rsidR="007C74FE" w:rsidRPr="002A1F84" w:rsidRDefault="007C74FE" w:rsidP="00D75B54">
            <w:pPr>
              <w:spacing w:after="0" w:line="240" w:lineRule="auto"/>
              <w:jc w:val="both"/>
              <w:rPr>
                <w:rFonts w:ascii="Times New Roman" w:hAnsi="Times New Roman"/>
                <w:color w:val="000000"/>
              </w:rPr>
            </w:pPr>
            <w:proofErr w:type="spellStart"/>
            <w:r w:rsidRPr="002A1F84">
              <w:rPr>
                <w:rFonts w:ascii="Times New Roman" w:hAnsi="Times New Roman"/>
                <w:b/>
                <w:color w:val="000000"/>
              </w:rPr>
              <w:t>СМиСП</w:t>
            </w:r>
            <w:proofErr w:type="spellEnd"/>
            <w:r w:rsidRPr="002A1F84">
              <w:rPr>
                <w:rFonts w:ascii="Times New Roman" w:hAnsi="Times New Roman"/>
                <w:b/>
                <w:color w:val="000000"/>
              </w:rPr>
              <w:t>, зарегистрированные и реализующие вышеуказанные приоритетные проекты на территории моногорода Невинномысск</w:t>
            </w:r>
          </w:p>
        </w:tc>
        <w:tc>
          <w:tcPr>
            <w:tcW w:w="1811" w:type="dxa"/>
            <w:tcBorders>
              <w:top w:val="single" w:sz="4" w:space="0" w:color="auto"/>
              <w:left w:val="single" w:sz="4" w:space="0" w:color="auto"/>
              <w:bottom w:val="single" w:sz="4" w:space="0" w:color="auto"/>
              <w:right w:val="single" w:sz="8" w:space="0" w:color="auto"/>
            </w:tcBorders>
            <w:vAlign w:val="center"/>
          </w:tcPr>
          <w:p w14:paraId="5EF422AA" w14:textId="77777777" w:rsidR="007C74FE" w:rsidRPr="002A1F84" w:rsidRDefault="007C74FE" w:rsidP="00D75B54">
            <w:pPr>
              <w:spacing w:after="0" w:line="240" w:lineRule="auto"/>
              <w:jc w:val="center"/>
              <w:rPr>
                <w:rFonts w:ascii="Times New Roman" w:hAnsi="Times New Roman"/>
              </w:rPr>
            </w:pPr>
            <w:r w:rsidRPr="002A1F84">
              <w:rPr>
                <w:rFonts w:ascii="Times New Roman" w:hAnsi="Times New Roman"/>
              </w:rPr>
              <w:t>½ ключевой ставки Банка России на дату заключения договора микрозайма</w:t>
            </w:r>
          </w:p>
        </w:tc>
      </w:tr>
      <w:tr w:rsidR="007C74FE" w:rsidRPr="002A1F84" w14:paraId="24011B97" w14:textId="77777777" w:rsidTr="00D75B54">
        <w:trPr>
          <w:trHeight w:val="558"/>
        </w:trPr>
        <w:tc>
          <w:tcPr>
            <w:tcW w:w="392" w:type="dxa"/>
            <w:vMerge/>
            <w:tcBorders>
              <w:left w:val="single" w:sz="8" w:space="0" w:color="auto"/>
              <w:right w:val="single" w:sz="8" w:space="0" w:color="auto"/>
            </w:tcBorders>
            <w:tcMar>
              <w:top w:w="0" w:type="dxa"/>
              <w:left w:w="108" w:type="dxa"/>
              <w:bottom w:w="0" w:type="dxa"/>
              <w:right w:w="108" w:type="dxa"/>
            </w:tcMar>
          </w:tcPr>
          <w:p w14:paraId="52F9636E"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44686766"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7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7453983B" w14:textId="77777777" w:rsidR="007C74FE" w:rsidRPr="002A1F84" w:rsidRDefault="007C74FE" w:rsidP="00D75B54">
            <w:pPr>
              <w:spacing w:after="0" w:line="240" w:lineRule="auto"/>
              <w:jc w:val="both"/>
              <w:rPr>
                <w:rFonts w:ascii="Times New Roman" w:hAnsi="Times New Roman"/>
                <w:b/>
                <w:color w:val="000000"/>
              </w:rPr>
            </w:pPr>
            <w:proofErr w:type="spellStart"/>
            <w:r w:rsidRPr="00B14695">
              <w:rPr>
                <w:rFonts w:ascii="Times New Roman" w:hAnsi="Times New Roman"/>
                <w:b/>
                <w:color w:val="000000"/>
              </w:rPr>
              <w:t>СМиСП</w:t>
            </w:r>
            <w:proofErr w:type="spellEnd"/>
            <w:r w:rsidRPr="00B14695">
              <w:rPr>
                <w:rFonts w:ascii="Times New Roman" w:hAnsi="Times New Roman"/>
                <w:b/>
                <w:color w:val="000000"/>
              </w:rPr>
              <w:t>, осуществляющие деятельность в сфере социального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при наличии статуса социального предприятия</w:t>
            </w:r>
          </w:p>
        </w:tc>
        <w:tc>
          <w:tcPr>
            <w:tcW w:w="1811" w:type="dxa"/>
            <w:tcBorders>
              <w:top w:val="single" w:sz="4" w:space="0" w:color="auto"/>
              <w:left w:val="single" w:sz="4" w:space="0" w:color="auto"/>
              <w:bottom w:val="single" w:sz="4" w:space="0" w:color="auto"/>
              <w:right w:val="single" w:sz="8" w:space="0" w:color="auto"/>
            </w:tcBorders>
            <w:vAlign w:val="center"/>
          </w:tcPr>
          <w:p w14:paraId="46040A04" w14:textId="77777777" w:rsidR="007C74FE" w:rsidRPr="002A1F84" w:rsidRDefault="007C74FE" w:rsidP="00D75B54">
            <w:pPr>
              <w:spacing w:after="0" w:line="240" w:lineRule="auto"/>
              <w:jc w:val="center"/>
              <w:rPr>
                <w:rFonts w:ascii="Times New Roman" w:hAnsi="Times New Roman"/>
              </w:rPr>
            </w:pPr>
            <w:r w:rsidRPr="002A1F84">
              <w:rPr>
                <w:rFonts w:ascii="Times New Roman" w:hAnsi="Times New Roman"/>
              </w:rPr>
              <w:t>½ ключевой ставки Банка России на дату заключения договора микрозайма</w:t>
            </w:r>
          </w:p>
        </w:tc>
      </w:tr>
      <w:tr w:rsidR="007C74FE" w:rsidRPr="002A1F84" w14:paraId="4387B394" w14:textId="77777777" w:rsidTr="00D75B54">
        <w:trPr>
          <w:trHeight w:val="1597"/>
        </w:trPr>
        <w:tc>
          <w:tcPr>
            <w:tcW w:w="392" w:type="dxa"/>
            <w:vMerge/>
            <w:tcBorders>
              <w:left w:val="single" w:sz="8" w:space="0" w:color="auto"/>
              <w:right w:val="single" w:sz="8" w:space="0" w:color="auto"/>
            </w:tcBorders>
            <w:tcMar>
              <w:top w:w="0" w:type="dxa"/>
              <w:left w:w="108" w:type="dxa"/>
              <w:bottom w:w="0" w:type="dxa"/>
              <w:right w:w="108" w:type="dxa"/>
            </w:tcMar>
          </w:tcPr>
          <w:p w14:paraId="598C250E"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70766293"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76" w:type="dxa"/>
            <w:tcBorders>
              <w:top w:val="single" w:sz="4" w:space="0" w:color="auto"/>
              <w:left w:val="nil"/>
              <w:right w:val="single" w:sz="4" w:space="0" w:color="auto"/>
            </w:tcBorders>
            <w:tcMar>
              <w:top w:w="0" w:type="dxa"/>
              <w:left w:w="108" w:type="dxa"/>
              <w:bottom w:w="0" w:type="dxa"/>
              <w:right w:w="108" w:type="dxa"/>
            </w:tcMar>
          </w:tcPr>
          <w:p w14:paraId="08B08F1A" w14:textId="77777777" w:rsidR="007C74FE" w:rsidRPr="002A1F84" w:rsidRDefault="007C74FE" w:rsidP="00D75B54">
            <w:pPr>
              <w:spacing w:after="0" w:line="240" w:lineRule="auto"/>
              <w:jc w:val="both"/>
              <w:rPr>
                <w:rFonts w:ascii="Times New Roman" w:hAnsi="Times New Roman"/>
                <w:b/>
              </w:rPr>
            </w:pPr>
            <w:proofErr w:type="spellStart"/>
            <w:r w:rsidRPr="002A1F84">
              <w:rPr>
                <w:rFonts w:ascii="Times New Roman" w:hAnsi="Times New Roman"/>
                <w:b/>
              </w:rPr>
              <w:t>СМиСП</w:t>
            </w:r>
            <w:proofErr w:type="spellEnd"/>
            <w:r w:rsidRPr="002A1F84">
              <w:rPr>
                <w:rFonts w:ascii="Times New Roman" w:hAnsi="Times New Roman"/>
                <w:b/>
              </w:rPr>
              <w:t>, пострадавшие в результате чрезвычайной ситуации или режима повышенной готовности</w:t>
            </w:r>
            <w:r>
              <w:rPr>
                <w:rFonts w:ascii="Times New Roman" w:hAnsi="Times New Roman"/>
                <w:b/>
              </w:rPr>
              <w:t xml:space="preserve"> </w:t>
            </w:r>
            <w:r w:rsidRPr="00615860">
              <w:rPr>
                <w:rFonts w:ascii="Times New Roman" w:hAnsi="Times New Roman"/>
                <w:b/>
              </w:rPr>
              <w:t>и иных ситуациях / обстоятельствах</w:t>
            </w:r>
            <w:r w:rsidRPr="002A1F84">
              <w:rPr>
                <w:rFonts w:ascii="Times New Roman" w:hAnsi="Times New Roman"/>
                <w:b/>
              </w:rPr>
              <w:tab/>
            </w:r>
          </w:p>
        </w:tc>
        <w:tc>
          <w:tcPr>
            <w:tcW w:w="1811" w:type="dxa"/>
            <w:tcBorders>
              <w:top w:val="single" w:sz="4" w:space="0" w:color="auto"/>
              <w:left w:val="single" w:sz="4" w:space="0" w:color="auto"/>
              <w:right w:val="single" w:sz="8" w:space="0" w:color="auto"/>
            </w:tcBorders>
            <w:vAlign w:val="center"/>
          </w:tcPr>
          <w:p w14:paraId="786E88EC" w14:textId="77777777" w:rsidR="007C74FE" w:rsidRPr="002A1F84" w:rsidRDefault="007C74FE" w:rsidP="00D75B54">
            <w:pPr>
              <w:spacing w:after="0" w:line="240" w:lineRule="auto"/>
              <w:jc w:val="center"/>
              <w:rPr>
                <w:rFonts w:ascii="Times New Roman" w:hAnsi="Times New Roman"/>
              </w:rPr>
            </w:pPr>
            <w:r w:rsidRPr="002A1F84">
              <w:rPr>
                <w:rFonts w:ascii="Times New Roman" w:hAnsi="Times New Roman"/>
              </w:rPr>
              <w:t>½ ключевой ставки Банка России на дату заключения договора микрозайма</w:t>
            </w:r>
          </w:p>
        </w:tc>
      </w:tr>
      <w:tr w:rsidR="007C74FE" w:rsidRPr="002A1F84" w14:paraId="53F0FAB9" w14:textId="77777777" w:rsidTr="00D75B54">
        <w:trPr>
          <w:trHeight w:val="423"/>
        </w:trPr>
        <w:tc>
          <w:tcPr>
            <w:tcW w:w="392"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480119B2"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left w:val="nil"/>
              <w:bottom w:val="single" w:sz="4" w:space="0" w:color="auto"/>
              <w:right w:val="single" w:sz="8" w:space="0" w:color="auto"/>
            </w:tcBorders>
            <w:tcMar>
              <w:top w:w="0" w:type="dxa"/>
              <w:left w:w="108" w:type="dxa"/>
              <w:bottom w:w="0" w:type="dxa"/>
              <w:right w:w="108" w:type="dxa"/>
            </w:tcMar>
          </w:tcPr>
          <w:p w14:paraId="6D438ED6"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7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53CBAB64" w14:textId="77777777" w:rsidR="007C74FE" w:rsidRPr="002A1F84" w:rsidRDefault="007C74FE" w:rsidP="00D75B54">
            <w:pPr>
              <w:spacing w:after="0" w:line="240" w:lineRule="auto"/>
              <w:jc w:val="both"/>
              <w:rPr>
                <w:rFonts w:ascii="Times New Roman" w:hAnsi="Times New Roman"/>
                <w:b/>
                <w:color w:val="000000"/>
              </w:rPr>
            </w:pPr>
            <w:r w:rsidRPr="002A1F84">
              <w:rPr>
                <w:rFonts w:ascii="Times New Roman" w:hAnsi="Times New Roman"/>
                <w:b/>
              </w:rPr>
              <w:t xml:space="preserve">Иные </w:t>
            </w:r>
            <w:proofErr w:type="spellStart"/>
            <w:r w:rsidRPr="002A1F84">
              <w:rPr>
                <w:rFonts w:ascii="Times New Roman" w:hAnsi="Times New Roman"/>
                <w:b/>
              </w:rPr>
              <w:t>СМиСП</w:t>
            </w:r>
            <w:proofErr w:type="spellEnd"/>
            <w:r w:rsidRPr="002A1F84">
              <w:rPr>
                <w:rFonts w:ascii="Times New Roman" w:hAnsi="Times New Roman"/>
                <w:b/>
              </w:rPr>
              <w:t>, не включенные в вышеуказанные категории</w:t>
            </w:r>
          </w:p>
        </w:tc>
        <w:tc>
          <w:tcPr>
            <w:tcW w:w="1811" w:type="dxa"/>
            <w:tcBorders>
              <w:top w:val="single" w:sz="4" w:space="0" w:color="auto"/>
              <w:left w:val="single" w:sz="4" w:space="0" w:color="auto"/>
              <w:bottom w:val="single" w:sz="4" w:space="0" w:color="auto"/>
              <w:right w:val="single" w:sz="8" w:space="0" w:color="auto"/>
            </w:tcBorders>
          </w:tcPr>
          <w:p w14:paraId="477AFAB6" w14:textId="77777777" w:rsidR="007C74FE" w:rsidRPr="002A1F84" w:rsidRDefault="007C74FE" w:rsidP="00D75B54">
            <w:pPr>
              <w:spacing w:after="0" w:line="240" w:lineRule="auto"/>
              <w:jc w:val="center"/>
              <w:rPr>
                <w:rFonts w:ascii="Times New Roman" w:hAnsi="Times New Roman"/>
                <w:color w:val="000000"/>
              </w:rPr>
            </w:pPr>
            <w:r w:rsidRPr="002A1F84">
              <w:rPr>
                <w:rFonts w:ascii="Times New Roman" w:hAnsi="Times New Roman"/>
              </w:rPr>
              <w:t>ключевая ставка Банка России на дату заключения договора микрозайма плюс 1,5%</w:t>
            </w:r>
          </w:p>
        </w:tc>
      </w:tr>
    </w:tbl>
    <w:p w14:paraId="5ECF668B" w14:textId="77777777" w:rsidR="007C74FE" w:rsidRPr="002A1F84" w:rsidRDefault="007C74FE" w:rsidP="007C74FE">
      <w:pPr>
        <w:spacing w:after="0" w:line="240" w:lineRule="auto"/>
        <w:ind w:firstLine="708"/>
        <w:jc w:val="both"/>
        <w:rPr>
          <w:rFonts w:ascii="Times New Roman" w:hAnsi="Times New Roman"/>
          <w:color w:val="000000"/>
        </w:rPr>
      </w:pPr>
      <w:r w:rsidRPr="002A1F84">
        <w:rPr>
          <w:rFonts w:ascii="Times New Roman" w:hAnsi="Times New Roman"/>
          <w:color w:val="000000"/>
        </w:rPr>
        <w:t xml:space="preserve">Микрозайм предоставляется в целях финансирования текущих расходов </w:t>
      </w:r>
      <w:proofErr w:type="spellStart"/>
      <w:r w:rsidRPr="002A1F84">
        <w:rPr>
          <w:rFonts w:ascii="Times New Roman" w:hAnsi="Times New Roman"/>
          <w:color w:val="000000"/>
        </w:rPr>
        <w:t>СМиСП</w:t>
      </w:r>
      <w:proofErr w:type="spellEnd"/>
      <w:r w:rsidRPr="002A1F84">
        <w:rPr>
          <w:rFonts w:ascii="Times New Roman" w:hAnsi="Times New Roman"/>
          <w:color w:val="000000"/>
        </w:rPr>
        <w:t xml:space="preserve"> на:</w:t>
      </w:r>
    </w:p>
    <w:p w14:paraId="559DCC72" w14:textId="77777777" w:rsidR="007C74FE" w:rsidRPr="002A1F84" w:rsidRDefault="007C74FE" w:rsidP="007C74FE">
      <w:pPr>
        <w:spacing w:after="0" w:line="240" w:lineRule="auto"/>
        <w:jc w:val="both"/>
        <w:rPr>
          <w:rFonts w:ascii="Times New Roman" w:hAnsi="Times New Roman"/>
          <w:color w:val="000000"/>
        </w:rPr>
      </w:pPr>
      <w:r w:rsidRPr="002A1F84">
        <w:rPr>
          <w:rFonts w:ascii="Times New Roman" w:hAnsi="Times New Roman"/>
          <w:color w:val="000000"/>
        </w:rPr>
        <w:lastRenderedPageBreak/>
        <w:t>- оплату услуг и товарно-материальных ценностей с целью их дальнейшей реализации и/или для использования в собственной производственной деятельности;</w:t>
      </w:r>
    </w:p>
    <w:p w14:paraId="21B9051C" w14:textId="77777777" w:rsidR="007C74FE" w:rsidRPr="002A1F84" w:rsidRDefault="007C74FE" w:rsidP="007C74FE">
      <w:pPr>
        <w:spacing w:after="0" w:line="240" w:lineRule="auto"/>
        <w:jc w:val="both"/>
        <w:rPr>
          <w:rFonts w:ascii="Times New Roman" w:hAnsi="Times New Roman"/>
          <w:color w:val="000000"/>
        </w:rPr>
      </w:pPr>
      <w:r w:rsidRPr="002A1F84">
        <w:rPr>
          <w:rFonts w:ascii="Times New Roman" w:hAnsi="Times New Roman"/>
          <w:color w:val="000000"/>
        </w:rPr>
        <w:t>- обеспечение заявки на участие в конкурсе (аукционе) и исполнение государственного или муниципального контракта;</w:t>
      </w:r>
    </w:p>
    <w:p w14:paraId="5205D8E4" w14:textId="77777777" w:rsidR="007C74FE" w:rsidRPr="002A1F84" w:rsidRDefault="007C74FE" w:rsidP="007C74FE">
      <w:pPr>
        <w:spacing w:after="0" w:line="240" w:lineRule="auto"/>
        <w:jc w:val="both"/>
        <w:rPr>
          <w:rFonts w:ascii="Times New Roman" w:hAnsi="Times New Roman"/>
          <w:color w:val="000000"/>
        </w:rPr>
      </w:pPr>
      <w:r w:rsidRPr="002A1F84">
        <w:rPr>
          <w:rFonts w:ascii="Times New Roman" w:hAnsi="Times New Roman"/>
          <w:color w:val="000000"/>
        </w:rPr>
        <w:t>-  рефинансирование действующих кредитов и займов других кредитных и микрофинансовых учреждений в целях снижения долговой нагрузки;</w:t>
      </w:r>
    </w:p>
    <w:p w14:paraId="455E74E0" w14:textId="77777777" w:rsidR="007C74FE" w:rsidRPr="002A1F84" w:rsidRDefault="007C74FE" w:rsidP="007C74FE">
      <w:pPr>
        <w:spacing w:after="0" w:line="240" w:lineRule="auto"/>
        <w:jc w:val="both"/>
        <w:outlineLvl w:val="0"/>
        <w:rPr>
          <w:rFonts w:ascii="Times New Roman" w:hAnsi="Times New Roman"/>
          <w:color w:val="000000"/>
        </w:rPr>
      </w:pPr>
      <w:r w:rsidRPr="002A1F84">
        <w:rPr>
          <w:rFonts w:ascii="Times New Roman" w:hAnsi="Times New Roman"/>
          <w:caps/>
          <w:kern w:val="36"/>
        </w:rPr>
        <w:t xml:space="preserve">- </w:t>
      </w:r>
      <w:r w:rsidRPr="002A1F84">
        <w:rPr>
          <w:rFonts w:ascii="Times New Roman" w:hAnsi="Times New Roman"/>
          <w:color w:val="000000"/>
        </w:rPr>
        <w:t>приобретение товара для последующей перепродажи, погашение кредиторской задолженности контрагентам по ранее оказанным услугам и поставленной продукции, выплата заработной платы, налоговые платежи и т.п.</w:t>
      </w:r>
    </w:p>
    <w:p w14:paraId="53B68B3E"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приобретение горюче-смазочных материалов (не для последующей продажи) и запасных частей для сельскохозяйственной техники, машин и оборудования;</w:t>
      </w:r>
    </w:p>
    <w:p w14:paraId="1D08A982"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приобретение семян, посадочного материала, удобрений, СЗР, кормов и ветеринарных препаратов;</w:t>
      </w:r>
    </w:p>
    <w:p w14:paraId="705BADDA"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приобретение сырья и расходных материалов, используемых непосредственно в процессе производства, переработки и хранения сельскохозяйственной продукции, а также для содержания, выращивания и переработки сельскохозяйственных животных;</w:t>
      </w:r>
    </w:p>
    <w:p w14:paraId="082964EE"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приобретение в целях откорма и последующей реализации сельскохозяйственных животных и малька для деятельности, связанной с рыбоводством;</w:t>
      </w:r>
    </w:p>
    <w:p w14:paraId="3711C51F"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прочие цели, связанные с финансированием оборотного капитала.</w:t>
      </w:r>
    </w:p>
    <w:p w14:paraId="3FC3F4C1" w14:textId="77777777" w:rsidR="007C74FE" w:rsidRPr="002A1F84" w:rsidRDefault="007C74FE" w:rsidP="007C74FE">
      <w:pPr>
        <w:spacing w:after="0" w:line="240" w:lineRule="auto"/>
        <w:ind w:firstLine="708"/>
        <w:jc w:val="both"/>
        <w:rPr>
          <w:rFonts w:ascii="Times New Roman" w:hAnsi="Times New Roman"/>
          <w:color w:val="000000"/>
        </w:rPr>
      </w:pPr>
      <w:r w:rsidRPr="002A1F84">
        <w:rPr>
          <w:rFonts w:ascii="Times New Roman" w:hAnsi="Times New Roman"/>
          <w:color w:val="000000"/>
        </w:rPr>
        <w:t>В случае выдачи целевого микрозайма необходимо подтверждение целевого использования микрозайма. Для подтверждения целевого использования заемных средств предоставляются копии документов, заверенные Заемщиком: - договор (купли-продажи, поставки, оказания услуг и др.);  счет на оплату;  платежное поручение;  кассовый чек;  товарный чек (с приложением кассового чека);  счет-фактура;  товарная накладная ОС-1 (Акт о приеме-передаче объекта основных средств); ОС-6 (Инвентарная карточка учета объекта основных средств);  М-4 (Приходный ордер) и иные документы.</w:t>
      </w:r>
    </w:p>
    <w:p w14:paraId="5B915652" w14:textId="77777777" w:rsidR="007C74FE" w:rsidRPr="002A1F84" w:rsidRDefault="007C74FE" w:rsidP="007C74FE">
      <w:pPr>
        <w:spacing w:after="0" w:line="240" w:lineRule="auto"/>
        <w:ind w:left="4820" w:right="39"/>
        <w:jc w:val="both"/>
        <w:rPr>
          <w:rFonts w:ascii="Times New Roman" w:hAnsi="Times New Roman"/>
        </w:rPr>
      </w:pPr>
    </w:p>
    <w:p w14:paraId="22ACACF9" w14:textId="77777777" w:rsidR="007C74FE" w:rsidRDefault="007C74FE" w:rsidP="007C74FE">
      <w:pPr>
        <w:spacing w:after="0" w:line="240" w:lineRule="auto"/>
        <w:jc w:val="center"/>
        <w:outlineLvl w:val="0"/>
        <w:rPr>
          <w:rFonts w:ascii="Times New Roman" w:hAnsi="Times New Roman"/>
          <w:b/>
          <w:caps/>
          <w:kern w:val="36"/>
          <w:u w:val="single"/>
        </w:rPr>
      </w:pPr>
    </w:p>
    <w:p w14:paraId="71A96931" w14:textId="3D312D89" w:rsidR="007C74FE" w:rsidRPr="002A1F84" w:rsidRDefault="007C74FE" w:rsidP="007C74FE">
      <w:pPr>
        <w:spacing w:after="0" w:line="240" w:lineRule="auto"/>
        <w:jc w:val="center"/>
        <w:outlineLvl w:val="0"/>
        <w:rPr>
          <w:rFonts w:ascii="Times New Roman" w:hAnsi="Times New Roman"/>
          <w:b/>
          <w:caps/>
          <w:kern w:val="36"/>
          <w:u w:val="single"/>
        </w:rPr>
      </w:pPr>
      <w:r w:rsidRPr="002A1F84">
        <w:rPr>
          <w:rFonts w:ascii="Times New Roman" w:hAnsi="Times New Roman"/>
          <w:b/>
          <w:caps/>
          <w:kern w:val="36"/>
          <w:u w:val="single"/>
        </w:rPr>
        <w:t>МИКРОЗАЙМ «Беззалоговый»</w:t>
      </w:r>
    </w:p>
    <w:p w14:paraId="0B35821A" w14:textId="77777777" w:rsidR="007C74FE" w:rsidRPr="002A1F84" w:rsidRDefault="007C74FE" w:rsidP="007C74FE">
      <w:pPr>
        <w:spacing w:after="0" w:line="240" w:lineRule="auto"/>
        <w:jc w:val="center"/>
        <w:outlineLvl w:val="0"/>
        <w:rPr>
          <w:rFonts w:ascii="Times New Roman" w:hAnsi="Times New Roman"/>
          <w:b/>
          <w:caps/>
          <w:kern w:val="36"/>
          <w:u w:val="single"/>
        </w:rPr>
      </w:pPr>
    </w:p>
    <w:p w14:paraId="1ECCD851" w14:textId="77777777" w:rsidR="007C74FE" w:rsidRPr="002A1F84" w:rsidRDefault="007C74FE" w:rsidP="007C74FE">
      <w:pPr>
        <w:spacing w:after="0" w:line="240" w:lineRule="auto"/>
        <w:jc w:val="both"/>
        <w:rPr>
          <w:rFonts w:ascii="Times New Roman" w:hAnsi="Times New Roman"/>
          <w:u w:val="single"/>
        </w:rPr>
      </w:pPr>
      <w:r w:rsidRPr="002A1F84">
        <w:rPr>
          <w:rFonts w:ascii="Times New Roman" w:hAnsi="Times New Roman"/>
          <w:b/>
          <w:bCs/>
          <w:u w:val="single"/>
        </w:rPr>
        <w:t>Общие условия предоставления микрозайма:</w:t>
      </w:r>
      <w:r w:rsidRPr="002A1F84">
        <w:rPr>
          <w:rFonts w:ascii="Times New Roman" w:hAnsi="Times New Roman"/>
          <w:u w:val="single"/>
        </w:rPr>
        <w:t> </w:t>
      </w:r>
    </w:p>
    <w:tbl>
      <w:tblPr>
        <w:tblW w:w="9747" w:type="dxa"/>
        <w:tblLayout w:type="fixed"/>
        <w:tblCellMar>
          <w:left w:w="0" w:type="dxa"/>
          <w:right w:w="0" w:type="dxa"/>
        </w:tblCellMar>
        <w:tblLook w:val="0000" w:firstRow="0" w:lastRow="0" w:firstColumn="0" w:lastColumn="0" w:noHBand="0" w:noVBand="0"/>
      </w:tblPr>
      <w:tblGrid>
        <w:gridCol w:w="392"/>
        <w:gridCol w:w="2268"/>
        <w:gridCol w:w="5386"/>
        <w:gridCol w:w="1701"/>
      </w:tblGrid>
      <w:tr w:rsidR="007C74FE" w:rsidRPr="002A1F84" w14:paraId="7F2607EF" w14:textId="77777777" w:rsidTr="00D75B54">
        <w:tc>
          <w:tcPr>
            <w:tcW w:w="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937019"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1</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402C4D"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Сумма микрозайма</w:t>
            </w:r>
          </w:p>
        </w:tc>
        <w:tc>
          <w:tcPr>
            <w:tcW w:w="708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F048CF" w14:textId="77777777" w:rsidR="007C74FE" w:rsidRPr="002A1F84" w:rsidRDefault="007C74FE" w:rsidP="00D75B54">
            <w:pPr>
              <w:spacing w:after="0" w:line="240" w:lineRule="auto"/>
              <w:jc w:val="both"/>
              <w:rPr>
                <w:rFonts w:ascii="Times New Roman" w:hAnsi="Times New Roman"/>
              </w:rPr>
            </w:pPr>
            <w:r w:rsidRPr="002A1F84">
              <w:rPr>
                <w:rFonts w:ascii="Times New Roman" w:hAnsi="Times New Roman"/>
                <w:color w:val="000000"/>
              </w:rPr>
              <w:t>До 300 000 (трехсот тысяч) рублей включительно</w:t>
            </w:r>
          </w:p>
        </w:tc>
      </w:tr>
      <w:tr w:rsidR="007C74FE" w:rsidRPr="002A1F84" w14:paraId="3D8EDFF1" w14:textId="77777777" w:rsidTr="00D75B54">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B5AC0"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A56C90"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Срок предоставления микрозайма</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7442B10B" w14:textId="77777777" w:rsidR="007C74FE" w:rsidRPr="002A1F84" w:rsidRDefault="007C74FE" w:rsidP="00D75B54">
            <w:pPr>
              <w:spacing w:after="0" w:line="240" w:lineRule="auto"/>
              <w:jc w:val="both"/>
              <w:rPr>
                <w:rFonts w:ascii="Times New Roman" w:hAnsi="Times New Roman"/>
              </w:rPr>
            </w:pPr>
            <w:r w:rsidRPr="002A1F84">
              <w:rPr>
                <w:rFonts w:ascii="Times New Roman" w:hAnsi="Times New Roman"/>
                <w:color w:val="000000"/>
              </w:rPr>
              <w:t>до 24 (двадцати четырех) месяцев включительно от даты заключения договора микрозайма</w:t>
            </w:r>
          </w:p>
        </w:tc>
      </w:tr>
      <w:tr w:rsidR="007C74FE" w:rsidRPr="002A1F84" w14:paraId="0CE2CAFD" w14:textId="77777777" w:rsidTr="00D75B54">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31FE96"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0098C1"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Форма предоставления микрозайма</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1BF12345" w14:textId="77777777" w:rsidR="007C74FE" w:rsidRPr="002A1F84" w:rsidRDefault="007C74FE" w:rsidP="00D75B54">
            <w:pPr>
              <w:spacing w:after="0" w:line="240" w:lineRule="auto"/>
              <w:jc w:val="both"/>
              <w:rPr>
                <w:rFonts w:ascii="Times New Roman" w:hAnsi="Times New Roman"/>
                <w:color w:val="FF0000"/>
                <w:lang w:val="en-US"/>
              </w:rPr>
            </w:pPr>
            <w:r w:rsidRPr="002A1F84">
              <w:rPr>
                <w:rFonts w:ascii="Times New Roman" w:hAnsi="Times New Roman"/>
                <w:bdr w:val="none" w:sz="0" w:space="0" w:color="auto" w:frame="1"/>
              </w:rPr>
              <w:t>единовременный микрозайм</w:t>
            </w:r>
          </w:p>
        </w:tc>
      </w:tr>
      <w:tr w:rsidR="007C74FE" w:rsidRPr="002A1F84" w14:paraId="39808ECB" w14:textId="77777777" w:rsidTr="00D75B54">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91F2DF"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1F403C"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color w:val="000000"/>
              </w:rPr>
              <w:t>Порядок погашения микрозайма</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66F014F0" w14:textId="77777777" w:rsidR="007C74FE" w:rsidRPr="002A1F84" w:rsidRDefault="007C74FE" w:rsidP="00D75B54">
            <w:pPr>
              <w:spacing w:after="0" w:line="240" w:lineRule="auto"/>
              <w:jc w:val="both"/>
              <w:rPr>
                <w:rFonts w:ascii="Times New Roman" w:hAnsi="Times New Roman"/>
                <w:color w:val="000000"/>
              </w:rPr>
            </w:pPr>
            <w:r w:rsidRPr="002A1F84">
              <w:rPr>
                <w:rFonts w:ascii="Times New Roman" w:hAnsi="Times New Roman"/>
                <w:color w:val="000000"/>
              </w:rPr>
              <w:t>Равными платежами/индивидуальный график/ отсрочка.</w:t>
            </w:r>
          </w:p>
          <w:p w14:paraId="23601E8B" w14:textId="77777777" w:rsidR="007C74FE" w:rsidRPr="002A1F84" w:rsidRDefault="007C74FE" w:rsidP="00D75B54">
            <w:pPr>
              <w:spacing w:after="0" w:line="240" w:lineRule="auto"/>
              <w:jc w:val="both"/>
              <w:rPr>
                <w:rFonts w:ascii="Times New Roman" w:hAnsi="Times New Roman"/>
                <w:bdr w:val="none" w:sz="0" w:space="0" w:color="auto" w:frame="1"/>
              </w:rPr>
            </w:pPr>
            <w:r w:rsidRPr="002A1F84">
              <w:rPr>
                <w:rFonts w:ascii="Times New Roman" w:hAnsi="Times New Roman"/>
                <w:color w:val="000000"/>
              </w:rPr>
              <w:t>При расчете процентов за пользование микрозаймом применяется дифференцированная система.</w:t>
            </w:r>
          </w:p>
        </w:tc>
      </w:tr>
      <w:tr w:rsidR="007C74FE" w:rsidRPr="002A1F84" w14:paraId="293DC19B" w14:textId="77777777" w:rsidTr="00D75B54">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2C27D"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631BE67D"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Обеспечение</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40662247" w14:textId="77777777" w:rsidR="007C74FE" w:rsidRPr="002A1F84" w:rsidRDefault="007C74FE" w:rsidP="00D75B54">
            <w:pPr>
              <w:spacing w:after="0" w:line="240" w:lineRule="auto"/>
              <w:jc w:val="both"/>
              <w:rPr>
                <w:rFonts w:ascii="Times New Roman" w:hAnsi="Times New Roman"/>
                <w:color w:val="000000"/>
              </w:rPr>
            </w:pPr>
            <w:r w:rsidRPr="002A1F84">
              <w:rPr>
                <w:rFonts w:ascii="Times New Roman" w:hAnsi="Times New Roman"/>
                <w:bCs/>
                <w:color w:val="000000"/>
              </w:rPr>
              <w:t>Обязательным условием является предоставление поручительства двух   физических или  одного  юридического лица/индивидуального предпринимателя, с предоставлением документов, подтверждающих доходы в обеспечение своевременного и полного исполнения обязательств по Договору микрозайма.</w:t>
            </w:r>
          </w:p>
        </w:tc>
      </w:tr>
      <w:tr w:rsidR="007C74FE" w:rsidRPr="002A1F84" w14:paraId="3768E987" w14:textId="77777777" w:rsidTr="00D75B54">
        <w:trPr>
          <w:trHeight w:val="482"/>
        </w:trPr>
        <w:tc>
          <w:tcPr>
            <w:tcW w:w="392"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4139198C"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6</w:t>
            </w:r>
          </w:p>
        </w:tc>
        <w:tc>
          <w:tcPr>
            <w:tcW w:w="22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695D937"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Процентная ставка, % годовых</w:t>
            </w:r>
          </w:p>
        </w:tc>
        <w:tc>
          <w:tcPr>
            <w:tcW w:w="5386" w:type="dxa"/>
            <w:tcBorders>
              <w:top w:val="single" w:sz="4" w:space="0" w:color="auto"/>
              <w:left w:val="nil"/>
              <w:right w:val="single" w:sz="4" w:space="0" w:color="auto"/>
            </w:tcBorders>
            <w:tcMar>
              <w:top w:w="0" w:type="dxa"/>
              <w:left w:w="108" w:type="dxa"/>
              <w:bottom w:w="0" w:type="dxa"/>
              <w:right w:w="108" w:type="dxa"/>
            </w:tcMar>
          </w:tcPr>
          <w:p w14:paraId="7DBAE626" w14:textId="77777777" w:rsidR="007C74FE" w:rsidRPr="002A1F84" w:rsidRDefault="007C74FE" w:rsidP="00D75B54">
            <w:pPr>
              <w:spacing w:after="0" w:line="240" w:lineRule="auto"/>
              <w:jc w:val="both"/>
              <w:rPr>
                <w:rFonts w:ascii="Times New Roman" w:hAnsi="Times New Roman"/>
                <w:b/>
                <w:color w:val="000000"/>
              </w:rPr>
            </w:pPr>
            <w:proofErr w:type="spellStart"/>
            <w:r w:rsidRPr="002A1F84">
              <w:rPr>
                <w:rFonts w:ascii="Times New Roman" w:hAnsi="Times New Roman"/>
                <w:b/>
                <w:color w:val="000000"/>
              </w:rPr>
              <w:t>СМиСП</w:t>
            </w:r>
            <w:proofErr w:type="spellEnd"/>
            <w:r w:rsidRPr="002A1F84">
              <w:rPr>
                <w:rFonts w:ascii="Times New Roman" w:hAnsi="Times New Roman"/>
                <w:b/>
                <w:color w:val="000000"/>
              </w:rPr>
              <w:t>,  реализующие  следующие приоритетные проекты:</w:t>
            </w:r>
          </w:p>
        </w:tc>
        <w:tc>
          <w:tcPr>
            <w:tcW w:w="1701" w:type="dxa"/>
            <w:vMerge w:val="restart"/>
            <w:tcBorders>
              <w:top w:val="single" w:sz="4" w:space="0" w:color="auto"/>
              <w:left w:val="single" w:sz="4" w:space="0" w:color="auto"/>
              <w:right w:val="single" w:sz="8" w:space="0" w:color="auto"/>
            </w:tcBorders>
            <w:vAlign w:val="center"/>
          </w:tcPr>
          <w:p w14:paraId="061C317A" w14:textId="77777777" w:rsidR="007C74FE" w:rsidRPr="002A1F84" w:rsidRDefault="007C74FE" w:rsidP="00D75B54">
            <w:pPr>
              <w:spacing w:after="0" w:line="240" w:lineRule="auto"/>
              <w:jc w:val="center"/>
              <w:rPr>
                <w:rFonts w:ascii="Times New Roman" w:hAnsi="Times New Roman"/>
              </w:rPr>
            </w:pPr>
            <w:r w:rsidRPr="002A1F84">
              <w:rPr>
                <w:rFonts w:ascii="Times New Roman" w:hAnsi="Times New Roman"/>
              </w:rPr>
              <w:t xml:space="preserve">  ключевая ставка Банка России на дату заключения договора микрозайма плюс 2%  </w:t>
            </w:r>
          </w:p>
          <w:p w14:paraId="02A2B791" w14:textId="77777777" w:rsidR="007C74FE" w:rsidRPr="002A1F84" w:rsidRDefault="007C74FE" w:rsidP="00D75B54">
            <w:pPr>
              <w:spacing w:after="0" w:line="240" w:lineRule="auto"/>
              <w:jc w:val="center"/>
              <w:rPr>
                <w:rFonts w:ascii="Times New Roman" w:hAnsi="Times New Roman"/>
              </w:rPr>
            </w:pPr>
          </w:p>
        </w:tc>
      </w:tr>
      <w:tr w:rsidR="007C74FE" w:rsidRPr="002A1F84" w14:paraId="72B9EEF7" w14:textId="77777777" w:rsidTr="00D75B54">
        <w:trPr>
          <w:trHeight w:val="1500"/>
        </w:trPr>
        <w:tc>
          <w:tcPr>
            <w:tcW w:w="392" w:type="dxa"/>
            <w:vMerge/>
            <w:tcBorders>
              <w:left w:val="single" w:sz="8" w:space="0" w:color="auto"/>
              <w:right w:val="single" w:sz="8" w:space="0" w:color="auto"/>
            </w:tcBorders>
            <w:tcMar>
              <w:top w:w="0" w:type="dxa"/>
              <w:left w:w="108" w:type="dxa"/>
              <w:bottom w:w="0" w:type="dxa"/>
              <w:right w:w="108" w:type="dxa"/>
            </w:tcMar>
            <w:vAlign w:val="center"/>
          </w:tcPr>
          <w:p w14:paraId="4ED3AE32" w14:textId="77777777" w:rsidR="007C74FE" w:rsidRPr="002A1F84" w:rsidRDefault="007C74FE" w:rsidP="00D75B54">
            <w:pPr>
              <w:spacing w:after="0" w:line="240" w:lineRule="auto"/>
              <w:rPr>
                <w:rFonts w:ascii="Times New Roman" w:hAnsi="Times New Roman"/>
              </w:rPr>
            </w:pPr>
          </w:p>
        </w:tc>
        <w:tc>
          <w:tcPr>
            <w:tcW w:w="2268" w:type="dxa"/>
            <w:vMerge/>
            <w:tcBorders>
              <w:left w:val="nil"/>
              <w:right w:val="single" w:sz="8" w:space="0" w:color="auto"/>
            </w:tcBorders>
            <w:tcMar>
              <w:top w:w="0" w:type="dxa"/>
              <w:left w:w="108" w:type="dxa"/>
              <w:bottom w:w="0" w:type="dxa"/>
              <w:right w:w="108" w:type="dxa"/>
            </w:tcMar>
            <w:vAlign w:val="center"/>
          </w:tcPr>
          <w:p w14:paraId="29CE8FF4" w14:textId="77777777" w:rsidR="007C74FE" w:rsidRPr="002A1F84" w:rsidRDefault="007C74FE" w:rsidP="00D75B54">
            <w:pPr>
              <w:spacing w:after="0" w:line="240" w:lineRule="auto"/>
              <w:rPr>
                <w:rFonts w:ascii="Times New Roman" w:hAnsi="Times New Roman"/>
              </w:rPr>
            </w:pPr>
          </w:p>
        </w:tc>
        <w:tc>
          <w:tcPr>
            <w:tcW w:w="5386" w:type="dxa"/>
            <w:tcBorders>
              <w:left w:val="nil"/>
              <w:right w:val="single" w:sz="4" w:space="0" w:color="auto"/>
            </w:tcBorders>
            <w:tcMar>
              <w:top w:w="0" w:type="dxa"/>
              <w:left w:w="108" w:type="dxa"/>
              <w:bottom w:w="0" w:type="dxa"/>
              <w:right w:w="108" w:type="dxa"/>
            </w:tcMar>
          </w:tcPr>
          <w:p w14:paraId="74754AAB" w14:textId="77777777" w:rsidR="007C74FE" w:rsidRPr="002A1F84" w:rsidRDefault="007C74FE" w:rsidP="00D75B54">
            <w:pPr>
              <w:spacing w:after="0" w:line="240" w:lineRule="auto"/>
              <w:ind w:firstLine="459"/>
              <w:jc w:val="both"/>
              <w:rPr>
                <w:rFonts w:ascii="Times New Roman" w:hAnsi="Times New Roman"/>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зарегистрирован и осуществляет деятельность на территориях опережающего социально-экономического развития Российской Федерации, особой экономической зоны Российской Федерации и включен в реестр резидентов таких территорий;</w:t>
            </w:r>
          </w:p>
        </w:tc>
        <w:tc>
          <w:tcPr>
            <w:tcW w:w="1701" w:type="dxa"/>
            <w:vMerge/>
            <w:tcBorders>
              <w:left w:val="single" w:sz="4" w:space="0" w:color="auto"/>
              <w:right w:val="single" w:sz="8" w:space="0" w:color="auto"/>
            </w:tcBorders>
            <w:vAlign w:val="center"/>
          </w:tcPr>
          <w:p w14:paraId="52BE89D1" w14:textId="77777777" w:rsidR="007C74FE" w:rsidRPr="002A1F84" w:rsidRDefault="007C74FE" w:rsidP="00D75B54">
            <w:pPr>
              <w:spacing w:after="0" w:line="240" w:lineRule="auto"/>
              <w:jc w:val="center"/>
              <w:rPr>
                <w:rFonts w:ascii="Times New Roman" w:hAnsi="Times New Roman"/>
              </w:rPr>
            </w:pPr>
          </w:p>
        </w:tc>
      </w:tr>
      <w:tr w:rsidR="007C74FE" w:rsidRPr="002A1F84" w14:paraId="468A251C" w14:textId="77777777" w:rsidTr="00D75B54">
        <w:trPr>
          <w:trHeight w:val="1471"/>
        </w:trPr>
        <w:tc>
          <w:tcPr>
            <w:tcW w:w="392" w:type="dxa"/>
            <w:vMerge/>
            <w:tcBorders>
              <w:left w:val="single" w:sz="8" w:space="0" w:color="auto"/>
              <w:right w:val="single" w:sz="8" w:space="0" w:color="auto"/>
            </w:tcBorders>
            <w:tcMar>
              <w:top w:w="0" w:type="dxa"/>
              <w:left w:w="108" w:type="dxa"/>
              <w:bottom w:w="0" w:type="dxa"/>
              <w:right w:w="108" w:type="dxa"/>
            </w:tcMar>
            <w:vAlign w:val="center"/>
          </w:tcPr>
          <w:p w14:paraId="621163FA"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vAlign w:val="center"/>
          </w:tcPr>
          <w:p w14:paraId="50355D8A" w14:textId="77777777" w:rsidR="007C74FE" w:rsidRPr="002A1F84" w:rsidRDefault="007C74FE" w:rsidP="00D75B54">
            <w:pPr>
              <w:spacing w:after="0" w:line="240" w:lineRule="auto"/>
              <w:rPr>
                <w:rFonts w:ascii="Times New Roman" w:hAnsi="Times New Roman"/>
                <w:b/>
                <w:bCs/>
                <w:bdr w:val="none" w:sz="0" w:space="0" w:color="auto" w:frame="1"/>
              </w:rPr>
            </w:pPr>
          </w:p>
        </w:tc>
        <w:tc>
          <w:tcPr>
            <w:tcW w:w="5386" w:type="dxa"/>
            <w:tcBorders>
              <w:left w:val="nil"/>
              <w:right w:val="single" w:sz="4" w:space="0" w:color="auto"/>
            </w:tcBorders>
            <w:tcMar>
              <w:top w:w="0" w:type="dxa"/>
              <w:left w:w="108" w:type="dxa"/>
              <w:bottom w:w="0" w:type="dxa"/>
              <w:right w:w="108" w:type="dxa"/>
            </w:tcMar>
          </w:tcPr>
          <w:p w14:paraId="2A524A4E" w14:textId="77777777" w:rsidR="007C74FE" w:rsidRPr="002A1F84" w:rsidRDefault="007C74FE" w:rsidP="00D75B54">
            <w:pPr>
              <w:tabs>
                <w:tab w:val="left" w:pos="459"/>
              </w:tabs>
              <w:spacing w:after="0" w:line="240" w:lineRule="auto"/>
              <w:ind w:firstLine="459"/>
              <w:jc w:val="both"/>
              <w:rPr>
                <w:rFonts w:ascii="Times New Roman" w:hAnsi="Times New Roman"/>
                <w:color w:val="000000"/>
              </w:rPr>
            </w:pPr>
            <w:r w:rsidRPr="002A1F84">
              <w:rPr>
                <w:rFonts w:ascii="Times New Roman" w:hAnsi="Times New Roman"/>
                <w:color w:val="000000"/>
              </w:rPr>
              <w:t xml:space="preserve"> - </w:t>
            </w:r>
            <w:proofErr w:type="spellStart"/>
            <w:r w:rsidRPr="002A1F84">
              <w:rPr>
                <w:rFonts w:ascii="Times New Roman" w:hAnsi="Times New Roman"/>
                <w:color w:val="000000"/>
              </w:rPr>
              <w:t>СМиСП</w:t>
            </w:r>
            <w:proofErr w:type="spellEnd"/>
            <w:r w:rsidRPr="002A1F84">
              <w:rPr>
                <w:rFonts w:ascii="Times New Roman" w:hAnsi="Times New Roman"/>
                <w:color w:val="000000"/>
              </w:rPr>
              <w:t>,  является резидентом промышленного (индустриального) парка, агропромышленного парка, 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tc>
        <w:tc>
          <w:tcPr>
            <w:tcW w:w="1701" w:type="dxa"/>
            <w:vMerge/>
            <w:tcBorders>
              <w:left w:val="single" w:sz="4" w:space="0" w:color="auto"/>
              <w:right w:val="single" w:sz="8" w:space="0" w:color="auto"/>
            </w:tcBorders>
            <w:vAlign w:val="center"/>
          </w:tcPr>
          <w:p w14:paraId="31F95DA4" w14:textId="77777777" w:rsidR="007C74FE" w:rsidRPr="002A1F84" w:rsidRDefault="007C74FE" w:rsidP="00D75B54">
            <w:pPr>
              <w:spacing w:after="0" w:line="240" w:lineRule="auto"/>
              <w:jc w:val="center"/>
              <w:rPr>
                <w:rFonts w:ascii="Times New Roman" w:hAnsi="Times New Roman"/>
              </w:rPr>
            </w:pPr>
          </w:p>
        </w:tc>
      </w:tr>
      <w:tr w:rsidR="007C74FE" w:rsidRPr="002A1F84" w14:paraId="7EBD6A8B" w14:textId="77777777" w:rsidTr="00D75B54">
        <w:trPr>
          <w:trHeight w:val="180"/>
        </w:trPr>
        <w:tc>
          <w:tcPr>
            <w:tcW w:w="392" w:type="dxa"/>
            <w:vMerge/>
            <w:tcBorders>
              <w:left w:val="single" w:sz="8" w:space="0" w:color="auto"/>
              <w:right w:val="single" w:sz="8" w:space="0" w:color="auto"/>
            </w:tcBorders>
            <w:tcMar>
              <w:top w:w="0" w:type="dxa"/>
              <w:left w:w="108" w:type="dxa"/>
              <w:bottom w:w="0" w:type="dxa"/>
              <w:right w:w="108" w:type="dxa"/>
            </w:tcMar>
            <w:vAlign w:val="center"/>
          </w:tcPr>
          <w:p w14:paraId="3CBE766B"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vAlign w:val="center"/>
          </w:tcPr>
          <w:p w14:paraId="71D1B924" w14:textId="77777777" w:rsidR="007C74FE" w:rsidRPr="002A1F84" w:rsidRDefault="007C74FE" w:rsidP="00D75B54">
            <w:pPr>
              <w:spacing w:after="0" w:line="240" w:lineRule="auto"/>
              <w:rPr>
                <w:rFonts w:ascii="Times New Roman" w:hAnsi="Times New Roman"/>
                <w:b/>
                <w:bCs/>
                <w:bdr w:val="none" w:sz="0" w:space="0" w:color="auto" w:frame="1"/>
              </w:rPr>
            </w:pPr>
          </w:p>
        </w:tc>
        <w:tc>
          <w:tcPr>
            <w:tcW w:w="5386" w:type="dxa"/>
            <w:tcBorders>
              <w:left w:val="nil"/>
              <w:right w:val="single" w:sz="4" w:space="0" w:color="auto"/>
            </w:tcBorders>
            <w:tcMar>
              <w:top w:w="0" w:type="dxa"/>
              <w:left w:w="108" w:type="dxa"/>
              <w:bottom w:w="0" w:type="dxa"/>
              <w:right w:w="108" w:type="dxa"/>
            </w:tcMar>
          </w:tcPr>
          <w:p w14:paraId="15B884DB" w14:textId="77777777" w:rsidR="007C74FE" w:rsidRPr="002A1F84" w:rsidRDefault="007C74FE" w:rsidP="00D75B54">
            <w:pPr>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xml:space="preserve">, осуществляет экспортную </w:t>
            </w:r>
            <w:r w:rsidRPr="002A1F84">
              <w:rPr>
                <w:rFonts w:ascii="Times New Roman" w:hAnsi="Times New Roman"/>
                <w:color w:val="000000"/>
              </w:rPr>
              <w:lastRenderedPageBreak/>
              <w:t>деятельность и состоит в реестре экспортеров;</w:t>
            </w:r>
          </w:p>
        </w:tc>
        <w:tc>
          <w:tcPr>
            <w:tcW w:w="1701" w:type="dxa"/>
            <w:vMerge/>
            <w:tcBorders>
              <w:left w:val="single" w:sz="4" w:space="0" w:color="auto"/>
              <w:right w:val="single" w:sz="8" w:space="0" w:color="auto"/>
            </w:tcBorders>
            <w:vAlign w:val="center"/>
          </w:tcPr>
          <w:p w14:paraId="62CD72E3" w14:textId="77777777" w:rsidR="007C74FE" w:rsidRPr="002A1F84" w:rsidRDefault="007C74FE" w:rsidP="00D75B54">
            <w:pPr>
              <w:spacing w:after="0" w:line="240" w:lineRule="auto"/>
              <w:jc w:val="center"/>
              <w:rPr>
                <w:rFonts w:ascii="Times New Roman" w:hAnsi="Times New Roman"/>
              </w:rPr>
            </w:pPr>
          </w:p>
        </w:tc>
      </w:tr>
      <w:tr w:rsidR="007C74FE" w:rsidRPr="002A1F84" w14:paraId="688EEDA9" w14:textId="77777777" w:rsidTr="00D75B54">
        <w:trPr>
          <w:trHeight w:val="2361"/>
        </w:trPr>
        <w:tc>
          <w:tcPr>
            <w:tcW w:w="392"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43AD4EE8"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68" w:type="dxa"/>
            <w:vMerge/>
            <w:tcBorders>
              <w:left w:val="nil"/>
              <w:bottom w:val="single" w:sz="4" w:space="0" w:color="auto"/>
              <w:right w:val="single" w:sz="8" w:space="0" w:color="auto"/>
            </w:tcBorders>
            <w:tcMar>
              <w:top w:w="0" w:type="dxa"/>
              <w:left w:w="108" w:type="dxa"/>
              <w:bottom w:w="0" w:type="dxa"/>
              <w:right w:w="108" w:type="dxa"/>
            </w:tcMar>
            <w:vAlign w:val="center"/>
          </w:tcPr>
          <w:p w14:paraId="6AB8F039" w14:textId="77777777" w:rsidR="007C74FE" w:rsidRPr="002A1F84" w:rsidRDefault="007C74FE" w:rsidP="00D75B54">
            <w:pPr>
              <w:spacing w:after="0" w:line="240" w:lineRule="auto"/>
              <w:rPr>
                <w:rFonts w:ascii="Times New Roman" w:hAnsi="Times New Roman"/>
                <w:b/>
                <w:bCs/>
                <w:bdr w:val="none" w:sz="0" w:space="0" w:color="auto" w:frame="1"/>
              </w:rPr>
            </w:pPr>
          </w:p>
        </w:tc>
        <w:tc>
          <w:tcPr>
            <w:tcW w:w="5386" w:type="dxa"/>
            <w:tcBorders>
              <w:left w:val="nil"/>
              <w:right w:val="single" w:sz="4" w:space="0" w:color="auto"/>
            </w:tcBorders>
            <w:tcMar>
              <w:top w:w="0" w:type="dxa"/>
              <w:left w:w="108" w:type="dxa"/>
              <w:bottom w:w="0" w:type="dxa"/>
              <w:right w:w="108" w:type="dxa"/>
            </w:tcMar>
          </w:tcPr>
          <w:p w14:paraId="53E4A1A8" w14:textId="77777777" w:rsidR="007C74FE" w:rsidRPr="002A1F84" w:rsidRDefault="007C74FE" w:rsidP="00D75B54">
            <w:pPr>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xml:space="preserve">, создан женщиной, зарегистрированной в качестве индивидуального предпринимателя или являющейся единоличным исполнительным органом юридического лица </w:t>
            </w:r>
            <w:r w:rsidRPr="002A1F84">
              <w:rPr>
                <w:rFonts w:ascii="Times New Roman" w:hAnsi="Times New Roman"/>
                <w:color w:val="000000"/>
              </w:rPr>
              <w:br/>
              <w:t>и (или) женщинами, являющимися учредителями  (участниками) юридического лица, а их доля в уставном капитале общества с ограниченной ответственностью либо складочном капитале хозяйственного товарищества составляет не менее 50 %, либо не менее чем 50 % голосующих акций акционерного общества;</w:t>
            </w:r>
          </w:p>
        </w:tc>
        <w:tc>
          <w:tcPr>
            <w:tcW w:w="1701" w:type="dxa"/>
            <w:vMerge/>
            <w:tcBorders>
              <w:left w:val="single" w:sz="4" w:space="0" w:color="auto"/>
              <w:right w:val="single" w:sz="8" w:space="0" w:color="auto"/>
            </w:tcBorders>
            <w:vAlign w:val="center"/>
          </w:tcPr>
          <w:p w14:paraId="051A99E7" w14:textId="77777777" w:rsidR="007C74FE" w:rsidRPr="002A1F84" w:rsidRDefault="007C74FE" w:rsidP="00D75B54">
            <w:pPr>
              <w:spacing w:after="0" w:line="240" w:lineRule="auto"/>
              <w:jc w:val="center"/>
              <w:rPr>
                <w:rFonts w:ascii="Times New Roman" w:hAnsi="Times New Roman"/>
              </w:rPr>
            </w:pPr>
          </w:p>
        </w:tc>
      </w:tr>
      <w:tr w:rsidR="007C74FE" w:rsidRPr="002A1F84" w14:paraId="473EC66F" w14:textId="77777777" w:rsidTr="00D75B54">
        <w:trPr>
          <w:trHeight w:val="1305"/>
        </w:trPr>
        <w:tc>
          <w:tcPr>
            <w:tcW w:w="392" w:type="dxa"/>
            <w:vMerge/>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E4055D1"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top w:val="single" w:sz="4" w:space="0" w:color="auto"/>
              <w:left w:val="nil"/>
              <w:bottom w:val="single" w:sz="4" w:space="0" w:color="auto"/>
              <w:right w:val="single" w:sz="8" w:space="0" w:color="auto"/>
            </w:tcBorders>
            <w:tcMar>
              <w:top w:w="0" w:type="dxa"/>
              <w:left w:w="108" w:type="dxa"/>
              <w:bottom w:w="0" w:type="dxa"/>
              <w:right w:w="108" w:type="dxa"/>
            </w:tcMar>
          </w:tcPr>
          <w:p w14:paraId="15292292"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386" w:type="dxa"/>
            <w:tcBorders>
              <w:top w:val="single" w:sz="4" w:space="0" w:color="auto"/>
              <w:left w:val="nil"/>
              <w:right w:val="single" w:sz="4" w:space="0" w:color="auto"/>
            </w:tcBorders>
            <w:tcMar>
              <w:top w:w="0" w:type="dxa"/>
              <w:left w:w="108" w:type="dxa"/>
              <w:bottom w:w="0" w:type="dxa"/>
              <w:right w:w="108" w:type="dxa"/>
            </w:tcMar>
          </w:tcPr>
          <w:p w14:paraId="6620073D" w14:textId="77777777" w:rsidR="007C74FE" w:rsidRPr="002A1F84" w:rsidRDefault="007C74FE" w:rsidP="00D75B54">
            <w:pPr>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Федеральным законом от 8 декабря 1995 г. № 193-ФЗ «О сельскохозяйственной кооперации»;</w:t>
            </w:r>
          </w:p>
        </w:tc>
        <w:tc>
          <w:tcPr>
            <w:tcW w:w="1701" w:type="dxa"/>
            <w:vMerge/>
            <w:tcBorders>
              <w:left w:val="single" w:sz="4" w:space="0" w:color="auto"/>
              <w:bottom w:val="single" w:sz="4" w:space="0" w:color="auto"/>
              <w:right w:val="single" w:sz="8" w:space="0" w:color="auto"/>
            </w:tcBorders>
            <w:vAlign w:val="center"/>
          </w:tcPr>
          <w:p w14:paraId="75C2A4F2" w14:textId="77777777" w:rsidR="007C74FE" w:rsidRPr="002A1F84" w:rsidRDefault="007C74FE" w:rsidP="00D75B54">
            <w:pPr>
              <w:spacing w:after="0" w:line="240" w:lineRule="auto"/>
              <w:jc w:val="center"/>
              <w:rPr>
                <w:rFonts w:ascii="Times New Roman" w:hAnsi="Times New Roman"/>
              </w:rPr>
            </w:pPr>
          </w:p>
        </w:tc>
      </w:tr>
      <w:tr w:rsidR="007C74FE" w:rsidRPr="002A1F84" w14:paraId="43FF3A3A" w14:textId="77777777" w:rsidTr="00D75B54">
        <w:trPr>
          <w:trHeight w:val="80"/>
        </w:trPr>
        <w:tc>
          <w:tcPr>
            <w:tcW w:w="392" w:type="dxa"/>
            <w:vMerge/>
            <w:tcBorders>
              <w:left w:val="single" w:sz="8" w:space="0" w:color="auto"/>
              <w:right w:val="single" w:sz="8" w:space="0" w:color="auto"/>
            </w:tcBorders>
            <w:tcMar>
              <w:top w:w="0" w:type="dxa"/>
              <w:left w:w="108" w:type="dxa"/>
              <w:bottom w:w="0" w:type="dxa"/>
              <w:right w:w="108" w:type="dxa"/>
            </w:tcMar>
          </w:tcPr>
          <w:p w14:paraId="4E4F672A"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5735A41A"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386" w:type="dxa"/>
            <w:tcBorders>
              <w:left w:val="nil"/>
              <w:right w:val="single" w:sz="4" w:space="0" w:color="auto"/>
            </w:tcBorders>
            <w:tcMar>
              <w:top w:w="0" w:type="dxa"/>
              <w:left w:w="108" w:type="dxa"/>
              <w:bottom w:w="0" w:type="dxa"/>
              <w:right w:w="108" w:type="dxa"/>
            </w:tcMar>
          </w:tcPr>
          <w:p w14:paraId="3FE55E39" w14:textId="77777777" w:rsidR="007C74FE" w:rsidRPr="002A1F84" w:rsidRDefault="007C74FE" w:rsidP="00D75B54">
            <w:pPr>
              <w:spacing w:after="0" w:line="240" w:lineRule="auto"/>
              <w:jc w:val="both"/>
              <w:rPr>
                <w:rFonts w:ascii="Times New Roman" w:hAnsi="Times New Roman"/>
                <w:color w:val="000000"/>
              </w:rPr>
            </w:pPr>
            <w:r w:rsidRPr="002A1F84">
              <w:rPr>
                <w:rFonts w:ascii="Times New Roman" w:hAnsi="Times New Roman"/>
                <w:color w:val="000000"/>
              </w:rPr>
              <w:t xml:space="preserve"> - </w:t>
            </w:r>
            <w:proofErr w:type="spellStart"/>
            <w:r w:rsidRPr="002A1F84">
              <w:rPr>
                <w:rFonts w:ascii="Times New Roman" w:hAnsi="Times New Roman"/>
                <w:color w:val="000000"/>
              </w:rPr>
              <w:t>СМиСП</w:t>
            </w:r>
            <w:proofErr w:type="spellEnd"/>
            <w:r w:rsidRPr="002A1F84">
              <w:rPr>
                <w:rFonts w:ascii="Times New Roman" w:hAnsi="Times New Roman"/>
                <w:color w:val="000000"/>
              </w:rPr>
              <w:t>, осуществляет реализацию проекта в сферах туризма, экологии или спорта;</w:t>
            </w:r>
          </w:p>
        </w:tc>
        <w:tc>
          <w:tcPr>
            <w:tcW w:w="1701" w:type="dxa"/>
            <w:vMerge w:val="restart"/>
            <w:tcBorders>
              <w:left w:val="single" w:sz="4" w:space="0" w:color="auto"/>
              <w:right w:val="single" w:sz="8" w:space="0" w:color="auto"/>
            </w:tcBorders>
            <w:vAlign w:val="center"/>
          </w:tcPr>
          <w:p w14:paraId="5D5C964F" w14:textId="77777777" w:rsidR="007C74FE" w:rsidRPr="002A1F84" w:rsidRDefault="007C74FE" w:rsidP="00D75B54">
            <w:pPr>
              <w:spacing w:after="0" w:line="240" w:lineRule="auto"/>
              <w:jc w:val="center"/>
              <w:rPr>
                <w:rFonts w:ascii="Times New Roman" w:hAnsi="Times New Roman"/>
              </w:rPr>
            </w:pPr>
            <w:r w:rsidRPr="00B14695">
              <w:rPr>
                <w:rFonts w:ascii="Times New Roman" w:hAnsi="Times New Roman"/>
              </w:rPr>
              <w:t xml:space="preserve">  ключевая ставка Банка России на дату заключения договора микрозайма плюс 2%  </w:t>
            </w:r>
          </w:p>
        </w:tc>
      </w:tr>
      <w:tr w:rsidR="007C74FE" w:rsidRPr="002A1F84" w14:paraId="00E4282C" w14:textId="77777777" w:rsidTr="00D75B54">
        <w:trPr>
          <w:trHeight w:val="331"/>
        </w:trPr>
        <w:tc>
          <w:tcPr>
            <w:tcW w:w="392" w:type="dxa"/>
            <w:vMerge w:val="restart"/>
            <w:tcBorders>
              <w:left w:val="single" w:sz="8" w:space="0" w:color="auto"/>
              <w:right w:val="single" w:sz="8" w:space="0" w:color="auto"/>
            </w:tcBorders>
            <w:tcMar>
              <w:top w:w="0" w:type="dxa"/>
              <w:left w:w="108" w:type="dxa"/>
              <w:bottom w:w="0" w:type="dxa"/>
              <w:right w:w="108" w:type="dxa"/>
            </w:tcMar>
          </w:tcPr>
          <w:p w14:paraId="3169A1A2"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68" w:type="dxa"/>
            <w:vMerge w:val="restart"/>
            <w:tcBorders>
              <w:left w:val="nil"/>
              <w:right w:val="single" w:sz="8" w:space="0" w:color="auto"/>
            </w:tcBorders>
            <w:tcMar>
              <w:top w:w="0" w:type="dxa"/>
              <w:left w:w="108" w:type="dxa"/>
              <w:bottom w:w="0" w:type="dxa"/>
              <w:right w:w="108" w:type="dxa"/>
            </w:tcMar>
          </w:tcPr>
          <w:p w14:paraId="3C6A802B" w14:textId="77777777" w:rsidR="007C74FE" w:rsidRPr="002A1F84" w:rsidRDefault="007C74FE" w:rsidP="00D75B54">
            <w:pPr>
              <w:spacing w:after="0" w:line="240" w:lineRule="auto"/>
              <w:rPr>
                <w:rFonts w:ascii="Times New Roman" w:hAnsi="Times New Roman"/>
                <w:b/>
                <w:bCs/>
                <w:bdr w:val="none" w:sz="0" w:space="0" w:color="auto" w:frame="1"/>
              </w:rPr>
            </w:pPr>
          </w:p>
        </w:tc>
        <w:tc>
          <w:tcPr>
            <w:tcW w:w="5386" w:type="dxa"/>
            <w:tcBorders>
              <w:left w:val="nil"/>
              <w:right w:val="single" w:sz="4" w:space="0" w:color="auto"/>
            </w:tcBorders>
            <w:tcMar>
              <w:top w:w="0" w:type="dxa"/>
              <w:left w:w="108" w:type="dxa"/>
              <w:bottom w:w="0" w:type="dxa"/>
              <w:right w:w="108" w:type="dxa"/>
            </w:tcMar>
          </w:tcPr>
          <w:p w14:paraId="5CC3D3ED" w14:textId="77777777" w:rsidR="007C74FE" w:rsidRPr="002A1F84" w:rsidRDefault="007C74FE" w:rsidP="00D75B54">
            <w:pPr>
              <w:spacing w:after="0" w:line="240" w:lineRule="auto"/>
              <w:ind w:firstLine="317"/>
              <w:jc w:val="both"/>
              <w:rPr>
                <w:rFonts w:ascii="Times New Roman" w:hAnsi="Times New Roman"/>
                <w:color w:val="000000"/>
              </w:rPr>
            </w:pPr>
            <w:r w:rsidRPr="002A1F84">
              <w:rPr>
                <w:rFonts w:ascii="Times New Roman" w:hAnsi="Times New Roman"/>
                <w:color w:val="000000"/>
              </w:rPr>
              <w:t>-</w:t>
            </w:r>
            <w:r w:rsidRPr="002A1F84">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w:t>
            </w:r>
            <w:r w:rsidRPr="002A1F84">
              <w:t xml:space="preserve"> </w:t>
            </w:r>
            <w:r w:rsidRPr="002A1F84">
              <w:rPr>
                <w:rFonts w:ascii="Times New Roman" w:hAnsi="Times New Roman"/>
                <w:color w:val="000000"/>
              </w:rPr>
              <w:t>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w:t>
            </w:r>
          </w:p>
        </w:tc>
        <w:tc>
          <w:tcPr>
            <w:tcW w:w="1701" w:type="dxa"/>
            <w:vMerge/>
            <w:tcBorders>
              <w:left w:val="single" w:sz="4" w:space="0" w:color="auto"/>
              <w:right w:val="single" w:sz="8" w:space="0" w:color="auto"/>
            </w:tcBorders>
            <w:vAlign w:val="center"/>
          </w:tcPr>
          <w:p w14:paraId="5FA610EC" w14:textId="77777777" w:rsidR="007C74FE" w:rsidRPr="002A1F84" w:rsidRDefault="007C74FE" w:rsidP="00D75B54">
            <w:pPr>
              <w:spacing w:after="0" w:line="240" w:lineRule="auto"/>
              <w:jc w:val="center"/>
              <w:rPr>
                <w:rFonts w:ascii="Times New Roman" w:hAnsi="Times New Roman"/>
              </w:rPr>
            </w:pPr>
          </w:p>
        </w:tc>
      </w:tr>
      <w:tr w:rsidR="007C74FE" w:rsidRPr="002A1F84" w14:paraId="0CC9E5AC" w14:textId="77777777" w:rsidTr="00D75B54">
        <w:trPr>
          <w:trHeight w:val="3331"/>
        </w:trPr>
        <w:tc>
          <w:tcPr>
            <w:tcW w:w="392" w:type="dxa"/>
            <w:vMerge/>
            <w:tcBorders>
              <w:left w:val="single" w:sz="8" w:space="0" w:color="auto"/>
              <w:right w:val="single" w:sz="8" w:space="0" w:color="auto"/>
            </w:tcBorders>
            <w:tcMar>
              <w:top w:w="0" w:type="dxa"/>
              <w:left w:w="108" w:type="dxa"/>
              <w:bottom w:w="0" w:type="dxa"/>
              <w:right w:w="108" w:type="dxa"/>
            </w:tcMar>
          </w:tcPr>
          <w:p w14:paraId="4BE5CBD1"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49C8F4BB"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386" w:type="dxa"/>
            <w:tcBorders>
              <w:left w:val="nil"/>
              <w:right w:val="single" w:sz="4" w:space="0" w:color="auto"/>
            </w:tcBorders>
            <w:tcMar>
              <w:top w:w="0" w:type="dxa"/>
              <w:left w:w="108" w:type="dxa"/>
              <w:bottom w:w="0" w:type="dxa"/>
              <w:right w:w="108" w:type="dxa"/>
            </w:tcMar>
          </w:tcPr>
          <w:p w14:paraId="3D618D24" w14:textId="77777777" w:rsidR="007C74FE" w:rsidRPr="002A1F84" w:rsidRDefault="007C74FE" w:rsidP="00D75B54">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создан физическим лицом старше 45 лет (физическое лицо старше 45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45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  которые являются вновь зарегистрированными и действующими менее 1 (одного) года на момент принятия решения о предоставлении микрозайма;</w:t>
            </w:r>
          </w:p>
        </w:tc>
        <w:tc>
          <w:tcPr>
            <w:tcW w:w="1701" w:type="dxa"/>
            <w:vMerge/>
            <w:tcBorders>
              <w:left w:val="single" w:sz="4" w:space="0" w:color="auto"/>
              <w:right w:val="single" w:sz="8" w:space="0" w:color="auto"/>
            </w:tcBorders>
            <w:vAlign w:val="center"/>
          </w:tcPr>
          <w:p w14:paraId="6270646F" w14:textId="77777777" w:rsidR="007C74FE" w:rsidRPr="002A1F84" w:rsidRDefault="007C74FE" w:rsidP="00D75B54">
            <w:pPr>
              <w:spacing w:after="0" w:line="240" w:lineRule="auto"/>
              <w:jc w:val="center"/>
              <w:rPr>
                <w:rFonts w:ascii="Times New Roman" w:hAnsi="Times New Roman"/>
              </w:rPr>
            </w:pPr>
          </w:p>
        </w:tc>
      </w:tr>
      <w:tr w:rsidR="007C74FE" w:rsidRPr="002A1F84" w14:paraId="3A418630" w14:textId="77777777" w:rsidTr="00D75B54">
        <w:trPr>
          <w:trHeight w:val="213"/>
        </w:trPr>
        <w:tc>
          <w:tcPr>
            <w:tcW w:w="392" w:type="dxa"/>
            <w:vMerge/>
            <w:tcBorders>
              <w:left w:val="single" w:sz="8" w:space="0" w:color="auto"/>
              <w:right w:val="single" w:sz="8" w:space="0" w:color="auto"/>
            </w:tcBorders>
            <w:tcMar>
              <w:top w:w="0" w:type="dxa"/>
              <w:left w:w="108" w:type="dxa"/>
              <w:bottom w:w="0" w:type="dxa"/>
              <w:right w:w="108" w:type="dxa"/>
            </w:tcMar>
          </w:tcPr>
          <w:p w14:paraId="387CA7D0"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213EB679"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386" w:type="dxa"/>
            <w:tcBorders>
              <w:left w:val="nil"/>
              <w:right w:val="single" w:sz="4" w:space="0" w:color="auto"/>
            </w:tcBorders>
            <w:tcMar>
              <w:top w:w="0" w:type="dxa"/>
              <w:left w:w="108" w:type="dxa"/>
              <w:bottom w:w="0" w:type="dxa"/>
              <w:right w:w="108" w:type="dxa"/>
            </w:tcMar>
          </w:tcPr>
          <w:p w14:paraId="7DEB069C" w14:textId="77777777" w:rsidR="007C74FE" w:rsidRPr="002A1F84" w:rsidRDefault="007C74FE" w:rsidP="00D75B54">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использующие труд осужденных.</w:t>
            </w:r>
          </w:p>
        </w:tc>
        <w:tc>
          <w:tcPr>
            <w:tcW w:w="1701" w:type="dxa"/>
            <w:vMerge/>
            <w:tcBorders>
              <w:left w:val="single" w:sz="4" w:space="0" w:color="auto"/>
              <w:right w:val="single" w:sz="8" w:space="0" w:color="auto"/>
            </w:tcBorders>
            <w:vAlign w:val="center"/>
          </w:tcPr>
          <w:p w14:paraId="3C6999E4" w14:textId="77777777" w:rsidR="007C74FE" w:rsidRPr="002A1F84" w:rsidRDefault="007C74FE" w:rsidP="00D75B54">
            <w:pPr>
              <w:spacing w:after="0" w:line="240" w:lineRule="auto"/>
              <w:jc w:val="center"/>
              <w:rPr>
                <w:rFonts w:ascii="Times New Roman" w:hAnsi="Times New Roman"/>
              </w:rPr>
            </w:pPr>
          </w:p>
        </w:tc>
      </w:tr>
      <w:tr w:rsidR="007C74FE" w:rsidRPr="002A1F84" w14:paraId="3C982267" w14:textId="77777777" w:rsidTr="00D75B54">
        <w:trPr>
          <w:trHeight w:val="825"/>
        </w:trPr>
        <w:tc>
          <w:tcPr>
            <w:tcW w:w="392" w:type="dxa"/>
            <w:vMerge/>
            <w:tcBorders>
              <w:left w:val="single" w:sz="8" w:space="0" w:color="auto"/>
              <w:right w:val="single" w:sz="8" w:space="0" w:color="auto"/>
            </w:tcBorders>
            <w:tcMar>
              <w:top w:w="0" w:type="dxa"/>
              <w:left w:w="108" w:type="dxa"/>
              <w:bottom w:w="0" w:type="dxa"/>
              <w:right w:w="108" w:type="dxa"/>
            </w:tcMar>
          </w:tcPr>
          <w:p w14:paraId="7EC5A86A"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7FDAE78F"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38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0BF25F4D" w14:textId="77777777" w:rsidR="007C74FE" w:rsidRPr="002A1F84" w:rsidRDefault="007C74FE" w:rsidP="00D75B54">
            <w:pPr>
              <w:spacing w:after="0" w:line="240" w:lineRule="auto"/>
              <w:jc w:val="both"/>
              <w:rPr>
                <w:rFonts w:ascii="Times New Roman" w:hAnsi="Times New Roman"/>
                <w:color w:val="000000"/>
              </w:rPr>
            </w:pPr>
            <w:proofErr w:type="spellStart"/>
            <w:r w:rsidRPr="002A1F84">
              <w:rPr>
                <w:rFonts w:ascii="Times New Roman" w:hAnsi="Times New Roman"/>
                <w:b/>
                <w:color w:val="000000"/>
              </w:rPr>
              <w:t>СМиСП</w:t>
            </w:r>
            <w:proofErr w:type="spellEnd"/>
            <w:r w:rsidRPr="002A1F84">
              <w:rPr>
                <w:rFonts w:ascii="Times New Roman" w:hAnsi="Times New Roman"/>
                <w:b/>
                <w:color w:val="000000"/>
              </w:rPr>
              <w:t>, зарегистрированные и реализующие вышеуказанные приоритетные проекты на территории моногорода Невинномысск</w:t>
            </w:r>
          </w:p>
        </w:tc>
        <w:tc>
          <w:tcPr>
            <w:tcW w:w="1701" w:type="dxa"/>
            <w:tcBorders>
              <w:top w:val="single" w:sz="4" w:space="0" w:color="auto"/>
              <w:left w:val="single" w:sz="4" w:space="0" w:color="auto"/>
              <w:bottom w:val="single" w:sz="4" w:space="0" w:color="auto"/>
              <w:right w:val="single" w:sz="8" w:space="0" w:color="auto"/>
            </w:tcBorders>
            <w:vAlign w:val="center"/>
          </w:tcPr>
          <w:p w14:paraId="6C3EB44F" w14:textId="77777777" w:rsidR="007C74FE" w:rsidRPr="002A1F84" w:rsidRDefault="007C74FE" w:rsidP="00D75B54">
            <w:pPr>
              <w:spacing w:after="0" w:line="240" w:lineRule="auto"/>
              <w:jc w:val="center"/>
              <w:rPr>
                <w:rFonts w:ascii="Times New Roman" w:hAnsi="Times New Roman"/>
              </w:rPr>
            </w:pPr>
            <w:r w:rsidRPr="002A1F84">
              <w:rPr>
                <w:rFonts w:ascii="Times New Roman" w:hAnsi="Times New Roman"/>
              </w:rPr>
              <w:t>ключевая ставка Банка России на дату заключения договора микрозайма</w:t>
            </w:r>
          </w:p>
        </w:tc>
      </w:tr>
      <w:tr w:rsidR="007C74FE" w:rsidRPr="002A1F84" w14:paraId="76EEAA73" w14:textId="77777777" w:rsidTr="00D75B54">
        <w:trPr>
          <w:trHeight w:val="425"/>
        </w:trPr>
        <w:tc>
          <w:tcPr>
            <w:tcW w:w="392" w:type="dxa"/>
            <w:vMerge/>
            <w:tcBorders>
              <w:left w:val="single" w:sz="8" w:space="0" w:color="auto"/>
              <w:right w:val="single" w:sz="8" w:space="0" w:color="auto"/>
            </w:tcBorders>
            <w:tcMar>
              <w:top w:w="0" w:type="dxa"/>
              <w:left w:w="108" w:type="dxa"/>
              <w:bottom w:w="0" w:type="dxa"/>
              <w:right w:w="108" w:type="dxa"/>
            </w:tcMar>
          </w:tcPr>
          <w:p w14:paraId="336C8BE1"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663F14FF"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38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1D1567CF" w14:textId="77777777" w:rsidR="007C74FE" w:rsidRPr="005B7A4D" w:rsidRDefault="007C74FE" w:rsidP="00D75B54">
            <w:pPr>
              <w:spacing w:after="0" w:line="240" w:lineRule="auto"/>
              <w:jc w:val="both"/>
              <w:rPr>
                <w:rFonts w:ascii="Times New Roman" w:hAnsi="Times New Roman"/>
                <w:b/>
                <w:color w:val="000000"/>
              </w:rPr>
            </w:pPr>
            <w:proofErr w:type="spellStart"/>
            <w:r w:rsidRPr="005B7A4D">
              <w:rPr>
                <w:rFonts w:ascii="Times New Roman" w:hAnsi="Times New Roman"/>
                <w:b/>
                <w:color w:val="000000"/>
              </w:rPr>
              <w:t>СМиСП</w:t>
            </w:r>
            <w:proofErr w:type="spellEnd"/>
            <w:r w:rsidRPr="005B7A4D">
              <w:rPr>
                <w:rFonts w:ascii="Times New Roman" w:hAnsi="Times New Roman"/>
                <w:b/>
                <w:color w:val="000000"/>
              </w:rPr>
              <w:t>, осуществляющие деятельность в сфере социального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при наличии статуса социального предприятия</w:t>
            </w:r>
          </w:p>
        </w:tc>
        <w:tc>
          <w:tcPr>
            <w:tcW w:w="1701" w:type="dxa"/>
            <w:tcBorders>
              <w:top w:val="single" w:sz="4" w:space="0" w:color="auto"/>
              <w:left w:val="single" w:sz="4" w:space="0" w:color="auto"/>
              <w:bottom w:val="single" w:sz="4" w:space="0" w:color="auto"/>
              <w:right w:val="single" w:sz="8" w:space="0" w:color="auto"/>
            </w:tcBorders>
            <w:vAlign w:val="center"/>
          </w:tcPr>
          <w:p w14:paraId="593C3CA0" w14:textId="77777777" w:rsidR="007C74FE" w:rsidRPr="002A1F84" w:rsidRDefault="007C74FE" w:rsidP="00D75B54">
            <w:pPr>
              <w:spacing w:after="0" w:line="240" w:lineRule="auto"/>
              <w:jc w:val="center"/>
              <w:rPr>
                <w:rFonts w:ascii="Times New Roman" w:hAnsi="Times New Roman"/>
              </w:rPr>
            </w:pPr>
            <w:r w:rsidRPr="002A1F84">
              <w:rPr>
                <w:rFonts w:ascii="Times New Roman" w:hAnsi="Times New Roman"/>
              </w:rPr>
              <w:t>ключевая ставка Банка России на дату заключения договора микрозайма</w:t>
            </w:r>
          </w:p>
        </w:tc>
      </w:tr>
      <w:tr w:rsidR="007C74FE" w:rsidRPr="002A1F84" w14:paraId="4526A7FB" w14:textId="77777777" w:rsidTr="00D75B54">
        <w:trPr>
          <w:trHeight w:val="1184"/>
        </w:trPr>
        <w:tc>
          <w:tcPr>
            <w:tcW w:w="392" w:type="dxa"/>
            <w:vMerge/>
            <w:tcBorders>
              <w:left w:val="single" w:sz="8" w:space="0" w:color="auto"/>
              <w:right w:val="single" w:sz="8" w:space="0" w:color="auto"/>
            </w:tcBorders>
            <w:tcMar>
              <w:top w:w="0" w:type="dxa"/>
              <w:left w:w="108" w:type="dxa"/>
              <w:bottom w:w="0" w:type="dxa"/>
              <w:right w:w="108" w:type="dxa"/>
            </w:tcMar>
          </w:tcPr>
          <w:p w14:paraId="3D0E064C"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5E1469A6"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386" w:type="dxa"/>
            <w:tcBorders>
              <w:top w:val="single" w:sz="4" w:space="0" w:color="auto"/>
              <w:left w:val="nil"/>
              <w:right w:val="single" w:sz="4" w:space="0" w:color="auto"/>
            </w:tcBorders>
            <w:tcMar>
              <w:top w:w="0" w:type="dxa"/>
              <w:left w:w="108" w:type="dxa"/>
              <w:bottom w:w="0" w:type="dxa"/>
              <w:right w:w="108" w:type="dxa"/>
            </w:tcMar>
          </w:tcPr>
          <w:p w14:paraId="5025EF8D" w14:textId="77777777" w:rsidR="007C74FE" w:rsidRPr="005B7A4D" w:rsidRDefault="007C74FE" w:rsidP="00D75B54">
            <w:pPr>
              <w:spacing w:after="0" w:line="240" w:lineRule="auto"/>
              <w:jc w:val="both"/>
              <w:rPr>
                <w:rFonts w:ascii="Times New Roman" w:hAnsi="Times New Roman"/>
                <w:b/>
              </w:rPr>
            </w:pPr>
            <w:proofErr w:type="spellStart"/>
            <w:r w:rsidRPr="005B7A4D">
              <w:rPr>
                <w:rFonts w:ascii="Times New Roman" w:hAnsi="Times New Roman"/>
                <w:b/>
              </w:rPr>
              <w:t>СМиСП</w:t>
            </w:r>
            <w:proofErr w:type="spellEnd"/>
            <w:r w:rsidRPr="005B7A4D">
              <w:rPr>
                <w:rFonts w:ascii="Times New Roman" w:hAnsi="Times New Roman"/>
                <w:b/>
              </w:rPr>
              <w:t>, пострадавшие в результате чрезвычайной ситуации или режима повышенной готовности и иных ситуациях / обстоятельствах</w:t>
            </w:r>
            <w:r w:rsidRPr="005B7A4D">
              <w:rPr>
                <w:rFonts w:ascii="Times New Roman" w:hAnsi="Times New Roman"/>
                <w:b/>
              </w:rPr>
              <w:tab/>
            </w:r>
          </w:p>
        </w:tc>
        <w:tc>
          <w:tcPr>
            <w:tcW w:w="1701" w:type="dxa"/>
            <w:tcBorders>
              <w:top w:val="single" w:sz="4" w:space="0" w:color="auto"/>
              <w:left w:val="single" w:sz="4" w:space="0" w:color="auto"/>
              <w:right w:val="single" w:sz="8" w:space="0" w:color="auto"/>
            </w:tcBorders>
            <w:vAlign w:val="center"/>
          </w:tcPr>
          <w:p w14:paraId="5A63E3CA" w14:textId="77777777" w:rsidR="007C74FE" w:rsidRPr="002A1F84" w:rsidRDefault="007C74FE" w:rsidP="00D75B54">
            <w:pPr>
              <w:spacing w:after="0" w:line="240" w:lineRule="auto"/>
              <w:jc w:val="center"/>
              <w:rPr>
                <w:rFonts w:ascii="Times New Roman" w:hAnsi="Times New Roman"/>
              </w:rPr>
            </w:pPr>
            <w:r w:rsidRPr="002A1F84">
              <w:rPr>
                <w:rFonts w:ascii="Times New Roman" w:hAnsi="Times New Roman"/>
              </w:rPr>
              <w:t>ключевая ставка Банка России на дату заключения договора микрозайма</w:t>
            </w:r>
          </w:p>
        </w:tc>
      </w:tr>
      <w:tr w:rsidR="007C74FE" w:rsidRPr="002A1F84" w14:paraId="2F5DA862" w14:textId="77777777" w:rsidTr="00D75B54">
        <w:trPr>
          <w:trHeight w:val="423"/>
        </w:trPr>
        <w:tc>
          <w:tcPr>
            <w:tcW w:w="392"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77071BBA"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left w:val="nil"/>
              <w:bottom w:val="single" w:sz="4" w:space="0" w:color="auto"/>
              <w:right w:val="single" w:sz="8" w:space="0" w:color="auto"/>
            </w:tcBorders>
            <w:tcMar>
              <w:top w:w="0" w:type="dxa"/>
              <w:left w:w="108" w:type="dxa"/>
              <w:bottom w:w="0" w:type="dxa"/>
              <w:right w:w="108" w:type="dxa"/>
            </w:tcMar>
          </w:tcPr>
          <w:p w14:paraId="66BF9CB6"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38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5FEBF2EB" w14:textId="77777777" w:rsidR="007C74FE" w:rsidRPr="002A1F84" w:rsidRDefault="007C74FE" w:rsidP="00D75B54">
            <w:pPr>
              <w:spacing w:after="0" w:line="240" w:lineRule="auto"/>
              <w:jc w:val="both"/>
              <w:rPr>
                <w:rFonts w:ascii="Times New Roman" w:hAnsi="Times New Roman"/>
                <w:b/>
                <w:color w:val="000000"/>
              </w:rPr>
            </w:pPr>
            <w:r w:rsidRPr="002A1F84">
              <w:rPr>
                <w:rFonts w:ascii="Times New Roman" w:hAnsi="Times New Roman"/>
                <w:b/>
              </w:rPr>
              <w:t xml:space="preserve">Иные </w:t>
            </w:r>
            <w:proofErr w:type="spellStart"/>
            <w:r w:rsidRPr="002A1F84">
              <w:rPr>
                <w:rFonts w:ascii="Times New Roman" w:hAnsi="Times New Roman"/>
                <w:b/>
              </w:rPr>
              <w:t>СМиСП</w:t>
            </w:r>
            <w:proofErr w:type="spellEnd"/>
            <w:r w:rsidRPr="002A1F84">
              <w:rPr>
                <w:rFonts w:ascii="Times New Roman" w:hAnsi="Times New Roman"/>
                <w:b/>
              </w:rPr>
              <w:t>,  не включенные в вышеуказанные категории</w:t>
            </w:r>
          </w:p>
        </w:tc>
        <w:tc>
          <w:tcPr>
            <w:tcW w:w="1701" w:type="dxa"/>
            <w:tcBorders>
              <w:top w:val="single" w:sz="4" w:space="0" w:color="auto"/>
              <w:left w:val="single" w:sz="4" w:space="0" w:color="auto"/>
              <w:bottom w:val="single" w:sz="4" w:space="0" w:color="auto"/>
              <w:right w:val="single" w:sz="8" w:space="0" w:color="auto"/>
            </w:tcBorders>
          </w:tcPr>
          <w:p w14:paraId="79D3046C" w14:textId="77777777" w:rsidR="007C74FE" w:rsidRPr="002A1F84" w:rsidRDefault="007C74FE" w:rsidP="00D75B54">
            <w:pPr>
              <w:spacing w:after="0" w:line="240" w:lineRule="auto"/>
              <w:jc w:val="center"/>
              <w:rPr>
                <w:rFonts w:ascii="Times New Roman" w:hAnsi="Times New Roman"/>
                <w:color w:val="000000"/>
              </w:rPr>
            </w:pPr>
            <w:r w:rsidRPr="002A1F84">
              <w:rPr>
                <w:rFonts w:ascii="Times New Roman" w:hAnsi="Times New Roman"/>
              </w:rPr>
              <w:t>ключевая ставка Банка России на дату заключения договора микрозайма плюс 3,5%</w:t>
            </w:r>
          </w:p>
        </w:tc>
      </w:tr>
    </w:tbl>
    <w:p w14:paraId="371188E6" w14:textId="77777777" w:rsidR="007C74FE" w:rsidRPr="002A1F84" w:rsidRDefault="007C74FE" w:rsidP="007C74FE">
      <w:pPr>
        <w:spacing w:after="0" w:line="240" w:lineRule="auto"/>
        <w:ind w:firstLine="708"/>
        <w:jc w:val="both"/>
        <w:rPr>
          <w:rFonts w:ascii="Times New Roman" w:hAnsi="Times New Roman"/>
          <w:color w:val="000000"/>
        </w:rPr>
      </w:pPr>
      <w:r w:rsidRPr="002A1F84">
        <w:rPr>
          <w:rFonts w:ascii="Times New Roman" w:hAnsi="Times New Roman"/>
          <w:color w:val="000000"/>
        </w:rPr>
        <w:t xml:space="preserve">Микрозайм предоставляется в целях финансирования текущих расходов </w:t>
      </w:r>
      <w:proofErr w:type="spellStart"/>
      <w:r w:rsidRPr="002A1F84">
        <w:rPr>
          <w:rFonts w:ascii="Times New Roman" w:hAnsi="Times New Roman"/>
          <w:color w:val="000000"/>
        </w:rPr>
        <w:t>СМиСП</w:t>
      </w:r>
      <w:proofErr w:type="spellEnd"/>
      <w:r w:rsidRPr="002A1F84">
        <w:rPr>
          <w:rFonts w:ascii="Times New Roman" w:hAnsi="Times New Roman"/>
          <w:color w:val="000000"/>
        </w:rPr>
        <w:t xml:space="preserve"> на:</w:t>
      </w:r>
    </w:p>
    <w:p w14:paraId="36BDBC77" w14:textId="77777777" w:rsidR="007C74FE" w:rsidRPr="002A1F84" w:rsidRDefault="007C74FE" w:rsidP="007C74FE">
      <w:pPr>
        <w:spacing w:after="0" w:line="240" w:lineRule="auto"/>
        <w:jc w:val="both"/>
        <w:rPr>
          <w:rFonts w:ascii="Times New Roman" w:hAnsi="Times New Roman"/>
          <w:color w:val="000000"/>
        </w:rPr>
      </w:pPr>
      <w:r w:rsidRPr="002A1F84">
        <w:rPr>
          <w:rFonts w:ascii="Times New Roman" w:hAnsi="Times New Roman"/>
          <w:color w:val="000000"/>
        </w:rPr>
        <w:t>- оплату услуг и товарно-материальных ценностей с целью их дальнейшей реализации и/или для использования в собственной производственной деятельности;</w:t>
      </w:r>
    </w:p>
    <w:p w14:paraId="27F40410" w14:textId="77777777" w:rsidR="007C74FE" w:rsidRPr="002A1F84" w:rsidRDefault="007C74FE" w:rsidP="007C74FE">
      <w:pPr>
        <w:spacing w:after="0" w:line="240" w:lineRule="auto"/>
        <w:jc w:val="both"/>
        <w:rPr>
          <w:rFonts w:ascii="Times New Roman" w:hAnsi="Times New Roman"/>
          <w:color w:val="000000"/>
        </w:rPr>
      </w:pPr>
      <w:r w:rsidRPr="002A1F84">
        <w:rPr>
          <w:rFonts w:ascii="Times New Roman" w:hAnsi="Times New Roman"/>
          <w:color w:val="000000"/>
        </w:rPr>
        <w:t>- обеспечение заявки на участие в конкурсе (аукционе) и исполнение государственного или муниципального контракта;</w:t>
      </w:r>
    </w:p>
    <w:p w14:paraId="574CA3B1" w14:textId="77777777" w:rsidR="007C74FE" w:rsidRPr="002A1F84" w:rsidRDefault="007C74FE" w:rsidP="007C74FE">
      <w:pPr>
        <w:spacing w:after="0" w:line="240" w:lineRule="auto"/>
        <w:jc w:val="both"/>
        <w:outlineLvl w:val="0"/>
        <w:rPr>
          <w:rFonts w:ascii="Times New Roman" w:hAnsi="Times New Roman"/>
          <w:color w:val="000000"/>
        </w:rPr>
      </w:pPr>
      <w:r w:rsidRPr="002A1F84">
        <w:rPr>
          <w:rFonts w:ascii="Times New Roman" w:hAnsi="Times New Roman"/>
          <w:caps/>
          <w:kern w:val="36"/>
        </w:rPr>
        <w:t xml:space="preserve">- </w:t>
      </w:r>
      <w:r w:rsidRPr="002A1F84">
        <w:rPr>
          <w:rFonts w:ascii="Times New Roman" w:hAnsi="Times New Roman"/>
          <w:color w:val="000000"/>
        </w:rPr>
        <w:t>приобретение товара для последующей перепродажи, погашение кредиторской задолженности контрагентам по ранее оказанным услугам и поставленной продукции, выплата заработной платы, налоговые платежи и т.п.);</w:t>
      </w:r>
    </w:p>
    <w:p w14:paraId="32309AE3" w14:textId="77777777" w:rsidR="007C74FE" w:rsidRPr="002A1F84" w:rsidRDefault="007C74FE" w:rsidP="007C74FE">
      <w:pPr>
        <w:spacing w:after="0" w:line="240" w:lineRule="auto"/>
        <w:jc w:val="both"/>
        <w:outlineLvl w:val="0"/>
        <w:rPr>
          <w:rFonts w:ascii="Times New Roman" w:hAnsi="Times New Roman"/>
          <w:color w:val="000000"/>
        </w:rPr>
      </w:pPr>
      <w:r w:rsidRPr="002A1F84">
        <w:rPr>
          <w:rFonts w:ascii="Times New Roman" w:hAnsi="Times New Roman"/>
          <w:color w:val="000000"/>
        </w:rPr>
        <w:t>- прочие цели.</w:t>
      </w:r>
    </w:p>
    <w:p w14:paraId="0DB2CB49" w14:textId="77777777" w:rsidR="007C74FE" w:rsidRPr="002A1F84" w:rsidRDefault="007C74FE" w:rsidP="007C74FE">
      <w:pPr>
        <w:spacing w:after="0" w:line="240" w:lineRule="auto"/>
        <w:ind w:firstLine="708"/>
        <w:jc w:val="both"/>
        <w:rPr>
          <w:rFonts w:ascii="Times New Roman" w:hAnsi="Times New Roman"/>
        </w:rPr>
      </w:pPr>
      <w:r w:rsidRPr="002A1F84">
        <w:rPr>
          <w:rFonts w:ascii="Times New Roman" w:hAnsi="Times New Roman"/>
          <w:color w:val="000000"/>
        </w:rPr>
        <w:t>В случае выдачи целевого микрозайма необходимо подтверждение целевого использования микрозайма. Для подтверждения целевого использования заемных средств предоставляются копии документов, заверенные Заемщиком: - договор (купли-продажи, поставки, оказания услуг и др.);  счет на оплату;  платежное поручение;  кассовый чек;  товарный чек(с приложением кассового чека);  счет-фактура;  товарная накладная ОС-1 (Акт о приеме-передаче объекта основных средств); ОС-6 (Инвентарная карточка учета объекта основных средств);  М-4 (Приходный ордер) и иные документы.</w:t>
      </w:r>
      <w:r w:rsidRPr="002A1F84">
        <w:rPr>
          <w:rFonts w:ascii="Times New Roman" w:hAnsi="Times New Roman"/>
          <w:caps/>
          <w:color w:val="1773B9"/>
          <w:kern w:val="36"/>
        </w:rPr>
        <w:t xml:space="preserve">                                                                                             </w:t>
      </w:r>
    </w:p>
    <w:p w14:paraId="561EE3D9" w14:textId="77777777" w:rsidR="007C74FE" w:rsidRDefault="007C74FE" w:rsidP="007C74FE">
      <w:pPr>
        <w:spacing w:after="0" w:line="240" w:lineRule="auto"/>
        <w:jc w:val="center"/>
        <w:outlineLvl w:val="0"/>
        <w:rPr>
          <w:rFonts w:ascii="Times New Roman" w:hAnsi="Times New Roman"/>
          <w:b/>
          <w:caps/>
          <w:kern w:val="36"/>
          <w:u w:val="single"/>
        </w:rPr>
      </w:pPr>
    </w:p>
    <w:p w14:paraId="2EC7F971" w14:textId="732B1058" w:rsidR="007C74FE" w:rsidRPr="002A1F84" w:rsidRDefault="007C74FE" w:rsidP="007C74FE">
      <w:pPr>
        <w:spacing w:after="0" w:line="240" w:lineRule="auto"/>
        <w:jc w:val="center"/>
        <w:outlineLvl w:val="0"/>
        <w:rPr>
          <w:rFonts w:ascii="Times New Roman" w:hAnsi="Times New Roman"/>
          <w:b/>
          <w:caps/>
          <w:kern w:val="36"/>
          <w:u w:val="single"/>
        </w:rPr>
      </w:pPr>
      <w:r w:rsidRPr="002A1F84">
        <w:rPr>
          <w:rFonts w:ascii="Times New Roman" w:hAnsi="Times New Roman"/>
          <w:b/>
          <w:caps/>
          <w:kern w:val="36"/>
          <w:u w:val="single"/>
        </w:rPr>
        <w:t>МИКРОЗАЙМ  «МИКРО-ИНВЕСТ»</w:t>
      </w:r>
    </w:p>
    <w:p w14:paraId="48B93F8A" w14:textId="77777777" w:rsidR="007C74FE" w:rsidRPr="002A1F84" w:rsidRDefault="007C74FE" w:rsidP="007C74FE">
      <w:pPr>
        <w:spacing w:after="0" w:line="240" w:lineRule="auto"/>
        <w:jc w:val="center"/>
        <w:outlineLvl w:val="0"/>
        <w:rPr>
          <w:rFonts w:ascii="Times New Roman" w:hAnsi="Times New Roman"/>
          <w:b/>
          <w:caps/>
          <w:kern w:val="36"/>
          <w:u w:val="single"/>
        </w:rPr>
      </w:pPr>
    </w:p>
    <w:p w14:paraId="05C762A9" w14:textId="77777777" w:rsidR="007C74FE" w:rsidRPr="002A1F84" w:rsidRDefault="007C74FE" w:rsidP="007C74FE">
      <w:pPr>
        <w:spacing w:after="0" w:line="240" w:lineRule="auto"/>
        <w:jc w:val="both"/>
        <w:outlineLvl w:val="4"/>
        <w:rPr>
          <w:rFonts w:ascii="Times New Roman" w:hAnsi="Times New Roman"/>
          <w:b/>
          <w:bCs/>
          <w:color w:val="000000"/>
        </w:rPr>
      </w:pPr>
      <w:r w:rsidRPr="002A1F84">
        <w:rPr>
          <w:rFonts w:ascii="Times New Roman" w:hAnsi="Times New Roman"/>
          <w:b/>
          <w:bCs/>
          <w:color w:val="000000"/>
          <w:u w:val="single"/>
        </w:rPr>
        <w:t>Общие условия предоставления микрозайма</w:t>
      </w:r>
      <w:r w:rsidRPr="002A1F84">
        <w:rPr>
          <w:rFonts w:ascii="Times New Roman" w:hAnsi="Times New Roman"/>
          <w:b/>
          <w:bCs/>
          <w:color w:val="000000"/>
        </w:rPr>
        <w:t>:</w:t>
      </w:r>
    </w:p>
    <w:tbl>
      <w:tblPr>
        <w:tblW w:w="9648" w:type="dxa"/>
        <w:tblCellMar>
          <w:left w:w="0" w:type="dxa"/>
          <w:right w:w="0" w:type="dxa"/>
        </w:tblCellMar>
        <w:tblLook w:val="0000" w:firstRow="0" w:lastRow="0" w:firstColumn="0" w:lastColumn="0" w:noHBand="0" w:noVBand="0"/>
      </w:tblPr>
      <w:tblGrid>
        <w:gridCol w:w="366"/>
        <w:gridCol w:w="7"/>
        <w:gridCol w:w="2287"/>
        <w:gridCol w:w="5250"/>
        <w:gridCol w:w="1738"/>
      </w:tblGrid>
      <w:tr w:rsidR="007C74FE" w:rsidRPr="002A1F84" w14:paraId="680F7119" w14:textId="77777777" w:rsidTr="00D75B54">
        <w:tc>
          <w:tcPr>
            <w:tcW w:w="373"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4D20927C"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1</w:t>
            </w:r>
          </w:p>
        </w:tc>
        <w:tc>
          <w:tcPr>
            <w:tcW w:w="22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5A07583"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Сумма микрозайма</w:t>
            </w:r>
          </w:p>
        </w:tc>
        <w:tc>
          <w:tcPr>
            <w:tcW w:w="6988" w:type="dxa"/>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27C913F5" w14:textId="77777777" w:rsidR="007C74FE" w:rsidRPr="002A1F84" w:rsidRDefault="007C74FE" w:rsidP="00D75B54">
            <w:pPr>
              <w:spacing w:after="0" w:line="240" w:lineRule="auto"/>
              <w:jc w:val="both"/>
              <w:rPr>
                <w:rFonts w:ascii="Times New Roman" w:hAnsi="Times New Roman"/>
              </w:rPr>
            </w:pPr>
            <w:r w:rsidRPr="002A1F84">
              <w:rPr>
                <w:rFonts w:ascii="Times New Roman" w:hAnsi="Times New Roman"/>
                <w:color w:val="000000"/>
              </w:rPr>
              <w:t>до 5 000 000 (пяти миллионов) рублей включительно</w:t>
            </w:r>
          </w:p>
        </w:tc>
      </w:tr>
      <w:tr w:rsidR="007C74FE" w:rsidRPr="002A1F84" w14:paraId="20A156D6" w14:textId="77777777" w:rsidTr="00D75B54">
        <w:tc>
          <w:tcPr>
            <w:tcW w:w="37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372B6C8"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2</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52DAE34F"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Срок предоставления микрозайма</w:t>
            </w:r>
          </w:p>
        </w:tc>
        <w:tc>
          <w:tcPr>
            <w:tcW w:w="6988" w:type="dxa"/>
            <w:gridSpan w:val="2"/>
            <w:tcBorders>
              <w:top w:val="nil"/>
              <w:left w:val="nil"/>
              <w:bottom w:val="single" w:sz="8" w:space="0" w:color="auto"/>
              <w:right w:val="single" w:sz="4" w:space="0" w:color="auto"/>
            </w:tcBorders>
            <w:tcMar>
              <w:top w:w="0" w:type="dxa"/>
              <w:left w:w="108" w:type="dxa"/>
              <w:bottom w:w="0" w:type="dxa"/>
              <w:right w:w="108" w:type="dxa"/>
            </w:tcMar>
          </w:tcPr>
          <w:p w14:paraId="324F2092" w14:textId="77777777" w:rsidR="007C74FE" w:rsidRPr="002A1F84" w:rsidRDefault="007C74FE" w:rsidP="00D75B54">
            <w:pPr>
              <w:spacing w:after="0" w:line="240" w:lineRule="auto"/>
              <w:jc w:val="both"/>
              <w:rPr>
                <w:rFonts w:ascii="Times New Roman" w:hAnsi="Times New Roman"/>
              </w:rPr>
            </w:pPr>
            <w:r w:rsidRPr="002A1F84">
              <w:rPr>
                <w:rFonts w:ascii="Times New Roman" w:hAnsi="Times New Roman"/>
                <w:color w:val="000000"/>
              </w:rPr>
              <w:t>до 36 (тридцати шести) месяцев включительно от даты заключения договора микрозайма</w:t>
            </w:r>
          </w:p>
        </w:tc>
      </w:tr>
      <w:tr w:rsidR="007C74FE" w:rsidRPr="002A1F84" w14:paraId="2E529977" w14:textId="77777777" w:rsidTr="00D75B54">
        <w:tc>
          <w:tcPr>
            <w:tcW w:w="37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88D0264"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3</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A1AE71"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Форма предоставления микрозайма</w:t>
            </w:r>
          </w:p>
        </w:tc>
        <w:tc>
          <w:tcPr>
            <w:tcW w:w="6988" w:type="dxa"/>
            <w:gridSpan w:val="2"/>
            <w:tcBorders>
              <w:top w:val="nil"/>
              <w:left w:val="nil"/>
              <w:bottom w:val="single" w:sz="8" w:space="0" w:color="auto"/>
              <w:right w:val="single" w:sz="4" w:space="0" w:color="auto"/>
            </w:tcBorders>
            <w:tcMar>
              <w:top w:w="0" w:type="dxa"/>
              <w:left w:w="108" w:type="dxa"/>
              <w:bottom w:w="0" w:type="dxa"/>
              <w:right w:w="108" w:type="dxa"/>
            </w:tcMar>
          </w:tcPr>
          <w:p w14:paraId="49ADDF0C" w14:textId="77777777" w:rsidR="007C74FE" w:rsidRPr="002A1F84" w:rsidRDefault="007C74FE" w:rsidP="00D75B54">
            <w:pPr>
              <w:spacing w:after="0" w:line="240" w:lineRule="auto"/>
              <w:jc w:val="both"/>
              <w:rPr>
                <w:rFonts w:ascii="Times New Roman" w:hAnsi="Times New Roman"/>
              </w:rPr>
            </w:pPr>
            <w:r w:rsidRPr="002A1F84">
              <w:rPr>
                <w:rFonts w:ascii="Times New Roman" w:hAnsi="Times New Roman"/>
                <w:bdr w:val="none" w:sz="0" w:space="0" w:color="auto" w:frame="1"/>
              </w:rPr>
              <w:t>единовременный микрозайм, транши</w:t>
            </w:r>
          </w:p>
        </w:tc>
      </w:tr>
      <w:tr w:rsidR="007C74FE" w:rsidRPr="002A1F84" w14:paraId="03EB41E0" w14:textId="77777777" w:rsidTr="00D75B54">
        <w:tc>
          <w:tcPr>
            <w:tcW w:w="37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1D6365C"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4</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01F02FE2"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color w:val="000000"/>
              </w:rPr>
              <w:t>Порядок погашения микрозайма</w:t>
            </w:r>
          </w:p>
        </w:tc>
        <w:tc>
          <w:tcPr>
            <w:tcW w:w="6988" w:type="dxa"/>
            <w:gridSpan w:val="2"/>
            <w:tcBorders>
              <w:top w:val="nil"/>
              <w:left w:val="nil"/>
              <w:bottom w:val="single" w:sz="8" w:space="0" w:color="auto"/>
              <w:right w:val="single" w:sz="4" w:space="0" w:color="auto"/>
            </w:tcBorders>
            <w:tcMar>
              <w:top w:w="0" w:type="dxa"/>
              <w:left w:w="108" w:type="dxa"/>
              <w:bottom w:w="0" w:type="dxa"/>
              <w:right w:w="108" w:type="dxa"/>
            </w:tcMar>
          </w:tcPr>
          <w:p w14:paraId="76699703" w14:textId="77777777" w:rsidR="007C74FE" w:rsidRPr="002A1F84" w:rsidRDefault="007C74FE" w:rsidP="00D75B54">
            <w:pPr>
              <w:spacing w:after="0" w:line="240" w:lineRule="auto"/>
              <w:jc w:val="both"/>
              <w:rPr>
                <w:rFonts w:ascii="Times New Roman" w:hAnsi="Times New Roman"/>
                <w:color w:val="FF0000"/>
              </w:rPr>
            </w:pPr>
            <w:r w:rsidRPr="002A1F84">
              <w:rPr>
                <w:rFonts w:ascii="Times New Roman" w:hAnsi="Times New Roman"/>
                <w:color w:val="000000"/>
              </w:rPr>
              <w:t>Равными платежами/ индивидуальный график/отсрочка.</w:t>
            </w:r>
          </w:p>
          <w:p w14:paraId="4BD34AD9" w14:textId="77777777" w:rsidR="007C74FE" w:rsidRPr="002A1F84" w:rsidRDefault="007C74FE" w:rsidP="00D75B54">
            <w:pPr>
              <w:spacing w:after="0" w:line="240" w:lineRule="auto"/>
              <w:jc w:val="both"/>
              <w:rPr>
                <w:rFonts w:ascii="Times New Roman" w:hAnsi="Times New Roman"/>
                <w:bdr w:val="none" w:sz="0" w:space="0" w:color="auto" w:frame="1"/>
              </w:rPr>
            </w:pPr>
            <w:r w:rsidRPr="002A1F84">
              <w:rPr>
                <w:rFonts w:ascii="Times New Roman" w:hAnsi="Times New Roman"/>
                <w:color w:val="000000"/>
              </w:rPr>
              <w:t>При расчете процентов за пользование микрозаймом применяется дифференцированная система</w:t>
            </w:r>
          </w:p>
        </w:tc>
      </w:tr>
      <w:tr w:rsidR="007C74FE" w:rsidRPr="002A1F84" w14:paraId="5ED01586" w14:textId="77777777" w:rsidTr="00D75B54">
        <w:tc>
          <w:tcPr>
            <w:tcW w:w="37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34AD616"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5</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03EE2D"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Обеспечение</w:t>
            </w:r>
          </w:p>
        </w:tc>
        <w:tc>
          <w:tcPr>
            <w:tcW w:w="6988" w:type="dxa"/>
            <w:gridSpan w:val="2"/>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46D4E247" w14:textId="77777777" w:rsidR="007C74FE" w:rsidRPr="002A1F84" w:rsidRDefault="007C74FE" w:rsidP="007C74FE">
            <w:pPr>
              <w:numPr>
                <w:ilvl w:val="0"/>
                <w:numId w:val="13"/>
              </w:numPr>
              <w:spacing w:after="0" w:line="240" w:lineRule="auto"/>
              <w:ind w:left="74" w:firstLine="0"/>
              <w:jc w:val="both"/>
              <w:rPr>
                <w:rFonts w:ascii="Times New Roman" w:hAnsi="Times New Roman"/>
                <w:color w:val="000000"/>
              </w:rPr>
            </w:pPr>
            <w:r w:rsidRPr="002A1F84">
              <w:rPr>
                <w:rFonts w:ascii="Times New Roman" w:hAnsi="Times New Roman"/>
                <w:color w:val="000000"/>
              </w:rPr>
              <w:t xml:space="preserve">Обязательным условием </w:t>
            </w:r>
            <w:r w:rsidRPr="002A1F84">
              <w:rPr>
                <w:rFonts w:ascii="Times New Roman" w:hAnsi="Times New Roman"/>
                <w:bCs/>
                <w:color w:val="000000"/>
              </w:rPr>
              <w:t>является предоставление Заемщиком залога ликвидного имущества (залога третьих лиц) и предоставление поручительства физического и/или юридического лица в обеспечение своевременного и полного исполнения обязательств по Договору микрозайма.</w:t>
            </w:r>
          </w:p>
          <w:p w14:paraId="6FF9A4E4" w14:textId="77777777" w:rsidR="007C74FE" w:rsidRPr="002A1F84" w:rsidRDefault="007C74FE" w:rsidP="007C74FE">
            <w:pPr>
              <w:numPr>
                <w:ilvl w:val="0"/>
                <w:numId w:val="13"/>
              </w:numPr>
              <w:spacing w:after="0" w:line="240" w:lineRule="auto"/>
              <w:ind w:left="74" w:firstLine="0"/>
              <w:jc w:val="both"/>
              <w:rPr>
                <w:rFonts w:ascii="Times New Roman" w:hAnsi="Times New Roman"/>
                <w:color w:val="000000"/>
              </w:rPr>
            </w:pPr>
            <w:r w:rsidRPr="002A1F84">
              <w:rPr>
                <w:rFonts w:ascii="Times New Roman" w:hAnsi="Times New Roman"/>
                <w:bCs/>
                <w:color w:val="000000"/>
              </w:rPr>
              <w:t>В качестве обеспечения по микрозаймам сроком свыше 24 месяцев принимается исключительно недвижимость, за исключением случаев привлечения поручительства ГУП СК «Гарантийный фонд Ставропольского края».</w:t>
            </w:r>
          </w:p>
          <w:p w14:paraId="5737BCA2" w14:textId="77777777" w:rsidR="007C74FE" w:rsidRPr="002A1F84" w:rsidRDefault="007C74FE" w:rsidP="007C74FE">
            <w:pPr>
              <w:numPr>
                <w:ilvl w:val="0"/>
                <w:numId w:val="13"/>
              </w:numPr>
              <w:spacing w:after="0" w:line="240" w:lineRule="auto"/>
              <w:ind w:left="74" w:firstLine="0"/>
              <w:jc w:val="both"/>
              <w:rPr>
                <w:rFonts w:ascii="Times New Roman" w:hAnsi="Times New Roman"/>
                <w:color w:val="000000"/>
              </w:rPr>
            </w:pPr>
            <w:r w:rsidRPr="002A1F84">
              <w:rPr>
                <w:rFonts w:ascii="Times New Roman" w:hAnsi="Times New Roman"/>
                <w:bCs/>
                <w:color w:val="000000"/>
              </w:rPr>
              <w:t>В случае приобретения недвижимости возможно предоставление Заемщиком залога ликвидного имущества (в размере не менее 30% от расчетного залога) до выдачи займа и последующее оформление в залог приобретаемой недвижимости.</w:t>
            </w:r>
          </w:p>
          <w:p w14:paraId="104C6BCB" w14:textId="77777777" w:rsidR="007C74FE" w:rsidRPr="002A1F84" w:rsidRDefault="007C74FE" w:rsidP="007C74FE">
            <w:pPr>
              <w:pStyle w:val="a3"/>
              <w:numPr>
                <w:ilvl w:val="0"/>
                <w:numId w:val="13"/>
              </w:numPr>
              <w:tabs>
                <w:tab w:val="clear" w:pos="720"/>
                <w:tab w:val="num" w:pos="-68"/>
              </w:tabs>
              <w:spacing w:after="0" w:line="240" w:lineRule="auto"/>
              <w:ind w:left="74" w:firstLine="0"/>
              <w:jc w:val="both"/>
              <w:rPr>
                <w:rFonts w:ascii="Times New Roman" w:hAnsi="Times New Roman"/>
              </w:rPr>
            </w:pPr>
            <w:r w:rsidRPr="002A1F84">
              <w:rPr>
                <w:rFonts w:ascii="Times New Roman" w:hAnsi="Times New Roman"/>
                <w:kern w:val="24"/>
              </w:rPr>
              <w:t>В случае недостаточности залогового имущества возможно привлечение поручительства Гарантийного Фонда.</w:t>
            </w:r>
          </w:p>
        </w:tc>
      </w:tr>
      <w:tr w:rsidR="007C74FE" w:rsidRPr="002A1F84" w14:paraId="72839BD9" w14:textId="77777777" w:rsidTr="00D75B54">
        <w:trPr>
          <w:trHeight w:val="1740"/>
        </w:trPr>
        <w:tc>
          <w:tcPr>
            <w:tcW w:w="366" w:type="dxa"/>
            <w:vMerge w:val="restart"/>
            <w:tcBorders>
              <w:top w:val="single" w:sz="4" w:space="0" w:color="auto"/>
              <w:left w:val="single" w:sz="8" w:space="0" w:color="auto"/>
              <w:right w:val="single" w:sz="4" w:space="0" w:color="auto"/>
            </w:tcBorders>
            <w:tcMar>
              <w:top w:w="0" w:type="dxa"/>
              <w:left w:w="108" w:type="dxa"/>
              <w:bottom w:w="0" w:type="dxa"/>
              <w:right w:w="108" w:type="dxa"/>
            </w:tcMar>
            <w:vAlign w:val="center"/>
          </w:tcPr>
          <w:p w14:paraId="6FD69A28"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6</w:t>
            </w:r>
          </w:p>
        </w:tc>
        <w:tc>
          <w:tcPr>
            <w:tcW w:w="2294" w:type="dxa"/>
            <w:gridSpan w:val="2"/>
            <w:vMerge w:val="restart"/>
            <w:tcBorders>
              <w:left w:val="single" w:sz="4" w:space="0" w:color="auto"/>
              <w:right w:val="single" w:sz="4" w:space="0" w:color="auto"/>
            </w:tcBorders>
            <w:tcMar>
              <w:top w:w="0" w:type="dxa"/>
              <w:left w:w="108" w:type="dxa"/>
              <w:bottom w:w="0" w:type="dxa"/>
              <w:right w:w="108" w:type="dxa"/>
            </w:tcMar>
            <w:vAlign w:val="center"/>
          </w:tcPr>
          <w:p w14:paraId="16E4E0A0"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Процентная ставка, % годовых</w:t>
            </w:r>
          </w:p>
        </w:tc>
        <w:tc>
          <w:tcPr>
            <w:tcW w:w="5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A29C6" w14:textId="77777777" w:rsidR="007C74FE" w:rsidRPr="002A1F84" w:rsidRDefault="007C74FE" w:rsidP="00D75B54">
            <w:pPr>
              <w:spacing w:after="0" w:line="240" w:lineRule="auto"/>
              <w:jc w:val="both"/>
              <w:rPr>
                <w:rFonts w:ascii="Times New Roman" w:hAnsi="Times New Roman"/>
                <w:b/>
                <w:color w:val="000000"/>
              </w:rPr>
            </w:pPr>
            <w:r w:rsidRPr="002A1F84">
              <w:rPr>
                <w:rFonts w:ascii="Times New Roman" w:hAnsi="Times New Roman"/>
                <w:b/>
                <w:color w:val="000000"/>
              </w:rPr>
              <w:t>6.1. На приобретение коммерческой недвижимости, новых- спецтехники, коммерческого автотранспорта, оборудования</w:t>
            </w:r>
            <w:r>
              <w:rPr>
                <w:rFonts w:ascii="Times New Roman" w:hAnsi="Times New Roman"/>
                <w:b/>
                <w:color w:val="000000"/>
              </w:rPr>
              <w:t xml:space="preserve"> </w:t>
            </w:r>
            <w:r w:rsidRPr="005B7A4D">
              <w:rPr>
                <w:rFonts w:ascii="Times New Roman" w:hAnsi="Times New Roman"/>
                <w:b/>
                <w:color w:val="000000"/>
              </w:rPr>
              <w:t>(за исключением торгового)</w:t>
            </w:r>
            <w:r w:rsidRPr="002A1F84">
              <w:rPr>
                <w:rFonts w:ascii="Times New Roman" w:hAnsi="Times New Roman"/>
                <w:b/>
                <w:color w:val="000000"/>
              </w:rPr>
              <w:t>, племенного/молочного поголовья.</w:t>
            </w:r>
          </w:p>
          <w:p w14:paraId="00716DFF" w14:textId="77777777" w:rsidR="007C74FE" w:rsidRPr="002A1F84" w:rsidRDefault="007C74FE" w:rsidP="00D75B54">
            <w:pPr>
              <w:spacing w:after="0" w:line="240" w:lineRule="auto"/>
              <w:jc w:val="both"/>
              <w:rPr>
                <w:rFonts w:ascii="Times New Roman" w:hAnsi="Times New Roman"/>
                <w:b/>
                <w:color w:val="FF0000"/>
              </w:rPr>
            </w:pPr>
          </w:p>
        </w:tc>
        <w:tc>
          <w:tcPr>
            <w:tcW w:w="1738" w:type="dxa"/>
            <w:tcBorders>
              <w:top w:val="single" w:sz="4" w:space="0" w:color="auto"/>
              <w:left w:val="single" w:sz="4" w:space="0" w:color="auto"/>
              <w:bottom w:val="single" w:sz="4" w:space="0" w:color="auto"/>
              <w:right w:val="single" w:sz="8" w:space="0" w:color="auto"/>
            </w:tcBorders>
            <w:vAlign w:val="center"/>
          </w:tcPr>
          <w:p w14:paraId="1A9573AE" w14:textId="77777777" w:rsidR="007C74FE" w:rsidRPr="002A1F84" w:rsidRDefault="007C74FE" w:rsidP="00D75B54">
            <w:pPr>
              <w:spacing w:after="0" w:line="240" w:lineRule="auto"/>
              <w:jc w:val="center"/>
              <w:rPr>
                <w:rFonts w:ascii="Times New Roman" w:hAnsi="Times New Roman"/>
              </w:rPr>
            </w:pPr>
            <w:r w:rsidRPr="00B14695">
              <w:rPr>
                <w:rFonts w:ascii="Times New Roman" w:hAnsi="Times New Roman"/>
              </w:rPr>
              <w:t>ключевая ставка Банка России на дату заключения договора микрозайма  минус 0,5%</w:t>
            </w:r>
          </w:p>
        </w:tc>
      </w:tr>
      <w:tr w:rsidR="007C74FE" w:rsidRPr="002A1F84" w14:paraId="2CBC2186" w14:textId="77777777" w:rsidTr="00D75B54">
        <w:trPr>
          <w:trHeight w:val="30"/>
        </w:trPr>
        <w:tc>
          <w:tcPr>
            <w:tcW w:w="366" w:type="dxa"/>
            <w:vMerge/>
            <w:tcBorders>
              <w:top w:val="single" w:sz="4" w:space="0" w:color="auto"/>
              <w:left w:val="single" w:sz="8" w:space="0" w:color="auto"/>
              <w:right w:val="single" w:sz="4" w:space="0" w:color="auto"/>
            </w:tcBorders>
            <w:tcMar>
              <w:top w:w="0" w:type="dxa"/>
              <w:left w:w="108" w:type="dxa"/>
              <w:bottom w:w="0" w:type="dxa"/>
              <w:right w:w="108" w:type="dxa"/>
            </w:tcMar>
            <w:vAlign w:val="center"/>
          </w:tcPr>
          <w:p w14:paraId="3DFEBDAB"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94" w:type="dxa"/>
            <w:gridSpan w:val="2"/>
            <w:vMerge/>
            <w:tcBorders>
              <w:left w:val="single" w:sz="4" w:space="0" w:color="auto"/>
              <w:right w:val="single" w:sz="4" w:space="0" w:color="auto"/>
            </w:tcBorders>
            <w:tcMar>
              <w:top w:w="0" w:type="dxa"/>
              <w:left w:w="108" w:type="dxa"/>
              <w:bottom w:w="0" w:type="dxa"/>
              <w:right w:w="108" w:type="dxa"/>
            </w:tcMar>
            <w:vAlign w:val="center"/>
          </w:tcPr>
          <w:p w14:paraId="70BF25A8" w14:textId="77777777" w:rsidR="007C74FE" w:rsidRPr="002A1F84" w:rsidRDefault="007C74FE" w:rsidP="00D75B54">
            <w:pPr>
              <w:spacing w:after="0" w:line="240" w:lineRule="auto"/>
              <w:rPr>
                <w:rFonts w:ascii="Times New Roman" w:hAnsi="Times New Roman"/>
                <w:b/>
                <w:bCs/>
                <w:bdr w:val="none" w:sz="0" w:space="0" w:color="auto" w:frame="1"/>
              </w:rPr>
            </w:pPr>
          </w:p>
        </w:tc>
        <w:tc>
          <w:tcPr>
            <w:tcW w:w="5250" w:type="dxa"/>
            <w:tcBorders>
              <w:top w:val="single" w:sz="4" w:space="0" w:color="auto"/>
              <w:left w:val="single" w:sz="4" w:space="0" w:color="auto"/>
              <w:right w:val="single" w:sz="4" w:space="0" w:color="auto"/>
            </w:tcBorders>
            <w:tcMar>
              <w:top w:w="0" w:type="dxa"/>
              <w:left w:w="108" w:type="dxa"/>
              <w:bottom w:w="0" w:type="dxa"/>
              <w:right w:w="108" w:type="dxa"/>
            </w:tcMar>
          </w:tcPr>
          <w:p w14:paraId="70148461" w14:textId="77777777" w:rsidR="007C74FE" w:rsidRPr="002A1F84" w:rsidRDefault="007C74FE" w:rsidP="00D75B54">
            <w:pPr>
              <w:spacing w:after="0" w:line="240" w:lineRule="auto"/>
              <w:jc w:val="both"/>
              <w:rPr>
                <w:rFonts w:ascii="Times New Roman" w:hAnsi="Times New Roman"/>
                <w:b/>
                <w:color w:val="000000"/>
              </w:rPr>
            </w:pPr>
          </w:p>
        </w:tc>
        <w:tc>
          <w:tcPr>
            <w:tcW w:w="1738" w:type="dxa"/>
            <w:tcBorders>
              <w:top w:val="single" w:sz="4" w:space="0" w:color="auto"/>
              <w:left w:val="single" w:sz="4" w:space="0" w:color="auto"/>
              <w:right w:val="single" w:sz="8" w:space="0" w:color="auto"/>
            </w:tcBorders>
            <w:vAlign w:val="center"/>
          </w:tcPr>
          <w:p w14:paraId="5E27823C" w14:textId="77777777" w:rsidR="007C74FE" w:rsidRPr="002A1F84" w:rsidRDefault="007C74FE" w:rsidP="00D75B54">
            <w:pPr>
              <w:spacing w:after="0" w:line="240" w:lineRule="auto"/>
              <w:jc w:val="center"/>
              <w:rPr>
                <w:rFonts w:ascii="Times New Roman" w:hAnsi="Times New Roman"/>
              </w:rPr>
            </w:pPr>
          </w:p>
        </w:tc>
      </w:tr>
      <w:tr w:rsidR="007C74FE" w:rsidRPr="002A1F84" w14:paraId="38E56513" w14:textId="77777777" w:rsidTr="00D75B54">
        <w:trPr>
          <w:trHeight w:val="249"/>
        </w:trPr>
        <w:tc>
          <w:tcPr>
            <w:tcW w:w="366" w:type="dxa"/>
            <w:vMerge/>
            <w:tcBorders>
              <w:top w:val="single" w:sz="4" w:space="0" w:color="auto"/>
              <w:left w:val="single" w:sz="8" w:space="0" w:color="auto"/>
              <w:right w:val="single" w:sz="4" w:space="0" w:color="auto"/>
            </w:tcBorders>
            <w:tcMar>
              <w:top w:w="0" w:type="dxa"/>
              <w:left w:w="108" w:type="dxa"/>
              <w:bottom w:w="0" w:type="dxa"/>
              <w:right w:w="108" w:type="dxa"/>
            </w:tcMar>
            <w:vAlign w:val="center"/>
          </w:tcPr>
          <w:p w14:paraId="485ED078"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94" w:type="dxa"/>
            <w:gridSpan w:val="2"/>
            <w:vMerge/>
            <w:tcBorders>
              <w:left w:val="single" w:sz="4" w:space="0" w:color="auto"/>
              <w:right w:val="single" w:sz="4" w:space="0" w:color="auto"/>
            </w:tcBorders>
            <w:tcMar>
              <w:top w:w="0" w:type="dxa"/>
              <w:left w:w="108" w:type="dxa"/>
              <w:bottom w:w="0" w:type="dxa"/>
              <w:right w:w="108" w:type="dxa"/>
            </w:tcMar>
            <w:vAlign w:val="center"/>
          </w:tcPr>
          <w:p w14:paraId="78706DAC" w14:textId="77777777" w:rsidR="007C74FE" w:rsidRPr="002A1F84" w:rsidRDefault="007C74FE" w:rsidP="00D75B54">
            <w:pPr>
              <w:spacing w:after="0" w:line="240" w:lineRule="auto"/>
              <w:rPr>
                <w:rFonts w:ascii="Times New Roman" w:hAnsi="Times New Roman"/>
                <w:b/>
                <w:bCs/>
                <w:bdr w:val="none" w:sz="0" w:space="0" w:color="auto" w:frame="1"/>
              </w:rPr>
            </w:pPr>
          </w:p>
        </w:tc>
        <w:tc>
          <w:tcPr>
            <w:tcW w:w="5250" w:type="dxa"/>
            <w:tcBorders>
              <w:top w:val="nil"/>
              <w:left w:val="single" w:sz="4" w:space="0" w:color="auto"/>
              <w:right w:val="single" w:sz="4" w:space="0" w:color="auto"/>
            </w:tcBorders>
            <w:tcMar>
              <w:top w:w="0" w:type="dxa"/>
              <w:left w:w="108" w:type="dxa"/>
              <w:bottom w:w="0" w:type="dxa"/>
              <w:right w:w="108" w:type="dxa"/>
            </w:tcMar>
          </w:tcPr>
          <w:p w14:paraId="0C2C56C6" w14:textId="77777777" w:rsidR="007C74FE" w:rsidRPr="002A1F84" w:rsidRDefault="007C74FE" w:rsidP="00D75B54">
            <w:pPr>
              <w:spacing w:after="0" w:line="240" w:lineRule="auto"/>
              <w:jc w:val="both"/>
              <w:rPr>
                <w:rFonts w:ascii="Times New Roman" w:hAnsi="Times New Roman"/>
                <w:b/>
                <w:color w:val="000000"/>
              </w:rPr>
            </w:pPr>
            <w:r w:rsidRPr="002A1F84">
              <w:rPr>
                <w:rFonts w:ascii="Times New Roman" w:hAnsi="Times New Roman"/>
                <w:b/>
                <w:color w:val="000000"/>
              </w:rPr>
              <w:t>6.2. Прочие инвестиционные цели.</w:t>
            </w:r>
          </w:p>
        </w:tc>
        <w:tc>
          <w:tcPr>
            <w:tcW w:w="1738" w:type="dxa"/>
            <w:tcBorders>
              <w:top w:val="nil"/>
              <w:left w:val="single" w:sz="4" w:space="0" w:color="auto"/>
              <w:right w:val="single" w:sz="8" w:space="0" w:color="auto"/>
            </w:tcBorders>
            <w:vAlign w:val="center"/>
          </w:tcPr>
          <w:p w14:paraId="1C09A400" w14:textId="77777777" w:rsidR="007C74FE" w:rsidRPr="002A1F84" w:rsidRDefault="007C74FE" w:rsidP="00D75B54">
            <w:pPr>
              <w:spacing w:after="0" w:line="240" w:lineRule="auto"/>
              <w:jc w:val="center"/>
              <w:rPr>
                <w:rFonts w:ascii="Times New Roman" w:hAnsi="Times New Roman"/>
              </w:rPr>
            </w:pPr>
          </w:p>
        </w:tc>
      </w:tr>
      <w:tr w:rsidR="007C74FE" w:rsidRPr="002A1F84" w14:paraId="47B0A02C" w14:textId="77777777" w:rsidTr="00D75B54">
        <w:trPr>
          <w:trHeight w:val="502"/>
        </w:trPr>
        <w:tc>
          <w:tcPr>
            <w:tcW w:w="366" w:type="dxa"/>
            <w:vMerge/>
            <w:tcBorders>
              <w:top w:val="single" w:sz="4" w:space="0" w:color="auto"/>
              <w:left w:val="single" w:sz="8" w:space="0" w:color="auto"/>
              <w:right w:val="single" w:sz="4" w:space="0" w:color="auto"/>
            </w:tcBorders>
            <w:tcMar>
              <w:top w:w="0" w:type="dxa"/>
              <w:left w:w="108" w:type="dxa"/>
              <w:bottom w:w="0" w:type="dxa"/>
              <w:right w:w="108" w:type="dxa"/>
            </w:tcMar>
            <w:vAlign w:val="center"/>
          </w:tcPr>
          <w:p w14:paraId="536351E8"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94" w:type="dxa"/>
            <w:gridSpan w:val="2"/>
            <w:vMerge/>
            <w:tcBorders>
              <w:left w:val="single" w:sz="4" w:space="0" w:color="auto"/>
              <w:right w:val="single" w:sz="4" w:space="0" w:color="auto"/>
            </w:tcBorders>
            <w:tcMar>
              <w:top w:w="0" w:type="dxa"/>
              <w:left w:w="108" w:type="dxa"/>
              <w:bottom w:w="0" w:type="dxa"/>
              <w:right w:w="108" w:type="dxa"/>
            </w:tcMar>
            <w:vAlign w:val="center"/>
          </w:tcPr>
          <w:p w14:paraId="244A207A" w14:textId="77777777" w:rsidR="007C74FE" w:rsidRPr="002A1F84" w:rsidRDefault="007C74FE" w:rsidP="00D75B54">
            <w:pPr>
              <w:spacing w:after="0" w:line="240" w:lineRule="auto"/>
              <w:rPr>
                <w:rFonts w:ascii="Times New Roman" w:hAnsi="Times New Roman"/>
                <w:b/>
                <w:bCs/>
                <w:bdr w:val="none" w:sz="0" w:space="0" w:color="auto" w:frame="1"/>
              </w:rPr>
            </w:pPr>
          </w:p>
        </w:tc>
        <w:tc>
          <w:tcPr>
            <w:tcW w:w="5250" w:type="dxa"/>
            <w:tcBorders>
              <w:top w:val="nil"/>
              <w:left w:val="single" w:sz="4" w:space="0" w:color="auto"/>
              <w:right w:val="single" w:sz="4" w:space="0" w:color="auto"/>
            </w:tcBorders>
            <w:tcMar>
              <w:top w:w="0" w:type="dxa"/>
              <w:left w:w="108" w:type="dxa"/>
              <w:bottom w:w="0" w:type="dxa"/>
              <w:right w:w="108" w:type="dxa"/>
            </w:tcMar>
          </w:tcPr>
          <w:p w14:paraId="4ACCB113" w14:textId="77777777" w:rsidR="007C74FE" w:rsidRPr="002A1F84" w:rsidRDefault="007C74FE" w:rsidP="00D75B54">
            <w:pPr>
              <w:spacing w:after="0" w:line="240" w:lineRule="auto"/>
              <w:jc w:val="both"/>
              <w:rPr>
                <w:rFonts w:ascii="Times New Roman" w:hAnsi="Times New Roman"/>
                <w:b/>
                <w:color w:val="000000"/>
              </w:rPr>
            </w:pPr>
            <w:proofErr w:type="spellStart"/>
            <w:r w:rsidRPr="002A1F84">
              <w:rPr>
                <w:rFonts w:ascii="Times New Roman" w:hAnsi="Times New Roman"/>
                <w:b/>
                <w:color w:val="000000"/>
              </w:rPr>
              <w:t>СМиСП</w:t>
            </w:r>
            <w:proofErr w:type="spellEnd"/>
            <w:r w:rsidRPr="002A1F84">
              <w:rPr>
                <w:rFonts w:ascii="Times New Roman" w:hAnsi="Times New Roman"/>
                <w:b/>
                <w:color w:val="000000"/>
              </w:rPr>
              <w:t>,  реализующие  следующие приоритетные проекты:</w:t>
            </w:r>
          </w:p>
        </w:tc>
        <w:tc>
          <w:tcPr>
            <w:tcW w:w="1738" w:type="dxa"/>
            <w:vMerge w:val="restart"/>
            <w:tcBorders>
              <w:top w:val="nil"/>
              <w:left w:val="single" w:sz="4" w:space="0" w:color="auto"/>
              <w:right w:val="single" w:sz="4" w:space="0" w:color="auto"/>
            </w:tcBorders>
            <w:vAlign w:val="center"/>
          </w:tcPr>
          <w:p w14:paraId="29B20E0E" w14:textId="77777777" w:rsidR="007C74FE" w:rsidRPr="002A1F84" w:rsidRDefault="007C74FE" w:rsidP="00D75B54">
            <w:pPr>
              <w:spacing w:after="0" w:line="240" w:lineRule="auto"/>
              <w:jc w:val="center"/>
              <w:rPr>
                <w:rFonts w:ascii="Times New Roman" w:hAnsi="Times New Roman"/>
              </w:rPr>
            </w:pPr>
            <w:r w:rsidRPr="00B14695">
              <w:rPr>
                <w:rFonts w:ascii="Times New Roman" w:hAnsi="Times New Roman"/>
              </w:rPr>
              <w:t xml:space="preserve">ключевая ставка Банка России на </w:t>
            </w:r>
            <w:r w:rsidRPr="00B14695">
              <w:rPr>
                <w:rFonts w:ascii="Times New Roman" w:hAnsi="Times New Roman"/>
              </w:rPr>
              <w:lastRenderedPageBreak/>
              <w:t xml:space="preserve">дату заключения договора микрозайма   </w:t>
            </w:r>
          </w:p>
          <w:p w14:paraId="2ED1F4FF" w14:textId="77777777" w:rsidR="007C74FE" w:rsidRPr="002A1F84" w:rsidRDefault="007C74FE" w:rsidP="00D75B54">
            <w:pPr>
              <w:spacing w:after="0" w:line="240" w:lineRule="auto"/>
              <w:jc w:val="center"/>
              <w:rPr>
                <w:rFonts w:ascii="Times New Roman" w:hAnsi="Times New Roman"/>
              </w:rPr>
            </w:pPr>
          </w:p>
        </w:tc>
      </w:tr>
      <w:tr w:rsidR="007C74FE" w:rsidRPr="002A1F84" w14:paraId="0127CE4F" w14:textId="77777777" w:rsidTr="00D75B54">
        <w:trPr>
          <w:trHeight w:val="1500"/>
        </w:trPr>
        <w:tc>
          <w:tcPr>
            <w:tcW w:w="366" w:type="dxa"/>
            <w:vMerge/>
            <w:tcBorders>
              <w:left w:val="single" w:sz="8" w:space="0" w:color="auto"/>
              <w:right w:val="single" w:sz="4" w:space="0" w:color="auto"/>
            </w:tcBorders>
            <w:tcMar>
              <w:top w:w="0" w:type="dxa"/>
              <w:left w:w="108" w:type="dxa"/>
              <w:bottom w:w="0" w:type="dxa"/>
              <w:right w:w="108" w:type="dxa"/>
            </w:tcMar>
            <w:vAlign w:val="center"/>
          </w:tcPr>
          <w:p w14:paraId="5DFD810A" w14:textId="77777777" w:rsidR="007C74FE" w:rsidRPr="002A1F84" w:rsidRDefault="007C74FE" w:rsidP="00D75B54">
            <w:pPr>
              <w:spacing w:after="0" w:line="240" w:lineRule="auto"/>
              <w:rPr>
                <w:rFonts w:ascii="Times New Roman" w:hAnsi="Times New Roman"/>
              </w:rPr>
            </w:pPr>
          </w:p>
        </w:tc>
        <w:tc>
          <w:tcPr>
            <w:tcW w:w="2294" w:type="dxa"/>
            <w:gridSpan w:val="2"/>
            <w:vMerge/>
            <w:tcBorders>
              <w:left w:val="single" w:sz="4" w:space="0" w:color="auto"/>
              <w:right w:val="single" w:sz="4" w:space="0" w:color="auto"/>
            </w:tcBorders>
            <w:tcMar>
              <w:top w:w="0" w:type="dxa"/>
              <w:left w:w="108" w:type="dxa"/>
              <w:bottom w:w="0" w:type="dxa"/>
              <w:right w:w="108" w:type="dxa"/>
            </w:tcMar>
            <w:vAlign w:val="center"/>
          </w:tcPr>
          <w:p w14:paraId="614C3A4B" w14:textId="77777777" w:rsidR="007C74FE" w:rsidRPr="002A1F84" w:rsidRDefault="007C74FE" w:rsidP="00D75B54">
            <w:pPr>
              <w:spacing w:after="0" w:line="240" w:lineRule="auto"/>
              <w:rPr>
                <w:rFonts w:ascii="Times New Roman" w:hAnsi="Times New Roman"/>
              </w:rPr>
            </w:pPr>
          </w:p>
        </w:tc>
        <w:tc>
          <w:tcPr>
            <w:tcW w:w="5250" w:type="dxa"/>
            <w:tcBorders>
              <w:left w:val="single" w:sz="4" w:space="0" w:color="auto"/>
              <w:right w:val="single" w:sz="4" w:space="0" w:color="auto"/>
            </w:tcBorders>
            <w:tcMar>
              <w:top w:w="0" w:type="dxa"/>
              <w:left w:w="108" w:type="dxa"/>
              <w:bottom w:w="0" w:type="dxa"/>
              <w:right w:w="108" w:type="dxa"/>
            </w:tcMar>
          </w:tcPr>
          <w:p w14:paraId="44652B09" w14:textId="77777777" w:rsidR="007C74FE" w:rsidRPr="002A1F84" w:rsidRDefault="007C74FE" w:rsidP="00D75B54">
            <w:pPr>
              <w:spacing w:after="0" w:line="240" w:lineRule="auto"/>
              <w:ind w:firstLine="459"/>
              <w:jc w:val="both"/>
              <w:rPr>
                <w:rFonts w:ascii="Times New Roman" w:hAnsi="Times New Roman"/>
              </w:rPr>
            </w:pPr>
            <w:proofErr w:type="gramStart"/>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зарегистрирован и осуществляет деятельность на территориях опережающего социально-экономического развития Российской Федерации, особой экономической зоны Российской Федерации и включен в реестр резидентов таких территорий;</w:t>
            </w:r>
            <w:proofErr w:type="gramEnd"/>
          </w:p>
        </w:tc>
        <w:tc>
          <w:tcPr>
            <w:tcW w:w="1738" w:type="dxa"/>
            <w:vMerge/>
            <w:tcBorders>
              <w:left w:val="single" w:sz="4" w:space="0" w:color="auto"/>
              <w:right w:val="single" w:sz="4" w:space="0" w:color="auto"/>
            </w:tcBorders>
            <w:vAlign w:val="center"/>
          </w:tcPr>
          <w:p w14:paraId="7830BF4C" w14:textId="77777777" w:rsidR="007C74FE" w:rsidRPr="002A1F84" w:rsidRDefault="007C74FE" w:rsidP="00D75B54">
            <w:pPr>
              <w:spacing w:after="0" w:line="240" w:lineRule="auto"/>
              <w:jc w:val="center"/>
              <w:rPr>
                <w:rFonts w:ascii="Times New Roman" w:hAnsi="Times New Roman"/>
              </w:rPr>
            </w:pPr>
          </w:p>
        </w:tc>
      </w:tr>
      <w:tr w:rsidR="007C74FE" w:rsidRPr="002A1F84" w14:paraId="3B7E70BE" w14:textId="77777777" w:rsidTr="00D75B54">
        <w:trPr>
          <w:trHeight w:val="284"/>
        </w:trPr>
        <w:tc>
          <w:tcPr>
            <w:tcW w:w="366" w:type="dxa"/>
            <w:vMerge/>
            <w:tcBorders>
              <w:left w:val="single" w:sz="8" w:space="0" w:color="auto"/>
              <w:right w:val="single" w:sz="4" w:space="0" w:color="auto"/>
            </w:tcBorders>
            <w:tcMar>
              <w:top w:w="0" w:type="dxa"/>
              <w:left w:w="108" w:type="dxa"/>
              <w:bottom w:w="0" w:type="dxa"/>
              <w:right w:w="108" w:type="dxa"/>
            </w:tcMar>
            <w:vAlign w:val="center"/>
          </w:tcPr>
          <w:p w14:paraId="6F225E60"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94" w:type="dxa"/>
            <w:gridSpan w:val="2"/>
            <w:vMerge/>
            <w:tcBorders>
              <w:left w:val="single" w:sz="4" w:space="0" w:color="auto"/>
              <w:right w:val="single" w:sz="4" w:space="0" w:color="auto"/>
            </w:tcBorders>
            <w:tcMar>
              <w:top w:w="0" w:type="dxa"/>
              <w:left w:w="108" w:type="dxa"/>
              <w:bottom w:w="0" w:type="dxa"/>
              <w:right w:w="108" w:type="dxa"/>
            </w:tcMar>
            <w:vAlign w:val="center"/>
          </w:tcPr>
          <w:p w14:paraId="148B7321" w14:textId="77777777" w:rsidR="007C74FE" w:rsidRPr="002A1F84" w:rsidRDefault="007C74FE" w:rsidP="00D75B54">
            <w:pPr>
              <w:spacing w:after="0" w:line="240" w:lineRule="auto"/>
              <w:rPr>
                <w:rFonts w:ascii="Times New Roman" w:hAnsi="Times New Roman"/>
                <w:b/>
                <w:bCs/>
                <w:bdr w:val="none" w:sz="0" w:space="0" w:color="auto" w:frame="1"/>
              </w:rPr>
            </w:pPr>
          </w:p>
        </w:tc>
        <w:tc>
          <w:tcPr>
            <w:tcW w:w="5250" w:type="dxa"/>
            <w:tcBorders>
              <w:left w:val="single" w:sz="4" w:space="0" w:color="auto"/>
              <w:right w:val="single" w:sz="4" w:space="0" w:color="auto"/>
            </w:tcBorders>
            <w:tcMar>
              <w:top w:w="0" w:type="dxa"/>
              <w:left w:w="108" w:type="dxa"/>
              <w:bottom w:w="0" w:type="dxa"/>
              <w:right w:w="108" w:type="dxa"/>
            </w:tcMar>
          </w:tcPr>
          <w:p w14:paraId="44CC675E" w14:textId="77777777" w:rsidR="007C74FE" w:rsidRPr="002A1F84" w:rsidRDefault="007C74FE" w:rsidP="00D75B54">
            <w:pPr>
              <w:tabs>
                <w:tab w:val="left" w:pos="459"/>
              </w:tabs>
              <w:spacing w:after="0" w:line="240" w:lineRule="auto"/>
              <w:ind w:firstLine="459"/>
              <w:jc w:val="both"/>
              <w:rPr>
                <w:rFonts w:ascii="Times New Roman" w:hAnsi="Times New Roman"/>
                <w:color w:val="000000"/>
              </w:rPr>
            </w:pPr>
            <w:r w:rsidRPr="002A1F84">
              <w:rPr>
                <w:rFonts w:ascii="Times New Roman" w:hAnsi="Times New Roman"/>
                <w:color w:val="000000"/>
              </w:rPr>
              <w:t xml:space="preserve"> - </w:t>
            </w:r>
            <w:proofErr w:type="spellStart"/>
            <w:r w:rsidRPr="002A1F84">
              <w:rPr>
                <w:rFonts w:ascii="Times New Roman" w:hAnsi="Times New Roman"/>
                <w:color w:val="000000"/>
              </w:rPr>
              <w:t>СМиСП</w:t>
            </w:r>
            <w:proofErr w:type="spellEnd"/>
            <w:r w:rsidRPr="002A1F84">
              <w:rPr>
                <w:rFonts w:ascii="Times New Roman" w:hAnsi="Times New Roman"/>
                <w:color w:val="000000"/>
              </w:rPr>
              <w:t>, является резидентом промышленного (индустриального) парка, агропромышленного парка, 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tc>
        <w:tc>
          <w:tcPr>
            <w:tcW w:w="1738" w:type="dxa"/>
            <w:vMerge/>
            <w:tcBorders>
              <w:left w:val="single" w:sz="4" w:space="0" w:color="auto"/>
              <w:right w:val="single" w:sz="4" w:space="0" w:color="auto"/>
            </w:tcBorders>
            <w:vAlign w:val="center"/>
          </w:tcPr>
          <w:p w14:paraId="70A66BB2" w14:textId="77777777" w:rsidR="007C74FE" w:rsidRPr="002A1F84" w:rsidRDefault="007C74FE" w:rsidP="00D75B54">
            <w:pPr>
              <w:spacing w:after="0" w:line="240" w:lineRule="auto"/>
              <w:jc w:val="center"/>
              <w:rPr>
                <w:rFonts w:ascii="Times New Roman" w:hAnsi="Times New Roman"/>
              </w:rPr>
            </w:pPr>
          </w:p>
        </w:tc>
      </w:tr>
      <w:tr w:rsidR="007C74FE" w:rsidRPr="002A1F84" w14:paraId="7524B4C3" w14:textId="77777777" w:rsidTr="00D75B54">
        <w:trPr>
          <w:trHeight w:val="180"/>
        </w:trPr>
        <w:tc>
          <w:tcPr>
            <w:tcW w:w="366" w:type="dxa"/>
            <w:vMerge/>
            <w:tcBorders>
              <w:left w:val="single" w:sz="8" w:space="0" w:color="auto"/>
              <w:right w:val="single" w:sz="4" w:space="0" w:color="auto"/>
            </w:tcBorders>
            <w:tcMar>
              <w:top w:w="0" w:type="dxa"/>
              <w:left w:w="108" w:type="dxa"/>
              <w:bottom w:w="0" w:type="dxa"/>
              <w:right w:w="108" w:type="dxa"/>
            </w:tcMar>
            <w:vAlign w:val="center"/>
          </w:tcPr>
          <w:p w14:paraId="7CB80435"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94" w:type="dxa"/>
            <w:gridSpan w:val="2"/>
            <w:vMerge/>
            <w:tcBorders>
              <w:left w:val="single" w:sz="4" w:space="0" w:color="auto"/>
              <w:right w:val="single" w:sz="4" w:space="0" w:color="auto"/>
            </w:tcBorders>
            <w:tcMar>
              <w:top w:w="0" w:type="dxa"/>
              <w:left w:w="108" w:type="dxa"/>
              <w:bottom w:w="0" w:type="dxa"/>
              <w:right w:w="108" w:type="dxa"/>
            </w:tcMar>
            <w:vAlign w:val="center"/>
          </w:tcPr>
          <w:p w14:paraId="3A8667A1" w14:textId="77777777" w:rsidR="007C74FE" w:rsidRPr="002A1F84" w:rsidRDefault="007C74FE" w:rsidP="00D75B54">
            <w:pPr>
              <w:spacing w:after="0" w:line="240" w:lineRule="auto"/>
              <w:rPr>
                <w:rFonts w:ascii="Times New Roman" w:hAnsi="Times New Roman"/>
                <w:b/>
                <w:bCs/>
                <w:bdr w:val="none" w:sz="0" w:space="0" w:color="auto" w:frame="1"/>
              </w:rPr>
            </w:pPr>
          </w:p>
        </w:tc>
        <w:tc>
          <w:tcPr>
            <w:tcW w:w="5250" w:type="dxa"/>
            <w:tcBorders>
              <w:left w:val="single" w:sz="4" w:space="0" w:color="auto"/>
              <w:right w:val="single" w:sz="4" w:space="0" w:color="auto"/>
            </w:tcBorders>
            <w:tcMar>
              <w:top w:w="0" w:type="dxa"/>
              <w:left w:w="108" w:type="dxa"/>
              <w:bottom w:w="0" w:type="dxa"/>
              <w:right w:w="108" w:type="dxa"/>
            </w:tcMar>
          </w:tcPr>
          <w:p w14:paraId="5142676D" w14:textId="77777777" w:rsidR="007C74FE" w:rsidRPr="002A1F84" w:rsidRDefault="007C74FE" w:rsidP="00D75B54">
            <w:pPr>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осуществляет экспортную деятельность и состоит в реестре экспортеров;</w:t>
            </w:r>
          </w:p>
        </w:tc>
        <w:tc>
          <w:tcPr>
            <w:tcW w:w="1738" w:type="dxa"/>
            <w:vMerge/>
            <w:tcBorders>
              <w:left w:val="single" w:sz="4" w:space="0" w:color="auto"/>
              <w:right w:val="single" w:sz="4" w:space="0" w:color="auto"/>
            </w:tcBorders>
            <w:vAlign w:val="center"/>
          </w:tcPr>
          <w:p w14:paraId="7B869590" w14:textId="77777777" w:rsidR="007C74FE" w:rsidRPr="002A1F84" w:rsidRDefault="007C74FE" w:rsidP="00D75B54">
            <w:pPr>
              <w:spacing w:after="0" w:line="240" w:lineRule="auto"/>
              <w:jc w:val="center"/>
              <w:rPr>
                <w:rFonts w:ascii="Times New Roman" w:hAnsi="Times New Roman"/>
              </w:rPr>
            </w:pPr>
          </w:p>
        </w:tc>
      </w:tr>
      <w:tr w:rsidR="007C74FE" w:rsidRPr="002A1F84" w14:paraId="5F4B7AB7" w14:textId="77777777" w:rsidTr="00D75B54">
        <w:trPr>
          <w:trHeight w:val="253"/>
        </w:trPr>
        <w:tc>
          <w:tcPr>
            <w:tcW w:w="366" w:type="dxa"/>
            <w:vMerge/>
            <w:tcBorders>
              <w:left w:val="single" w:sz="8" w:space="0" w:color="auto"/>
              <w:right w:val="single" w:sz="4" w:space="0" w:color="auto"/>
            </w:tcBorders>
            <w:tcMar>
              <w:top w:w="0" w:type="dxa"/>
              <w:left w:w="108" w:type="dxa"/>
              <w:bottom w:w="0" w:type="dxa"/>
              <w:right w:w="108" w:type="dxa"/>
            </w:tcMar>
            <w:vAlign w:val="center"/>
          </w:tcPr>
          <w:p w14:paraId="1C379BFF"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94" w:type="dxa"/>
            <w:gridSpan w:val="2"/>
            <w:vMerge/>
            <w:tcBorders>
              <w:left w:val="single" w:sz="4" w:space="0" w:color="auto"/>
              <w:right w:val="single" w:sz="4" w:space="0" w:color="auto"/>
            </w:tcBorders>
            <w:tcMar>
              <w:top w:w="0" w:type="dxa"/>
              <w:left w:w="108" w:type="dxa"/>
              <w:bottom w:w="0" w:type="dxa"/>
              <w:right w:w="108" w:type="dxa"/>
            </w:tcMar>
            <w:vAlign w:val="center"/>
          </w:tcPr>
          <w:p w14:paraId="1C68428E" w14:textId="77777777" w:rsidR="007C74FE" w:rsidRPr="002A1F84" w:rsidRDefault="007C74FE" w:rsidP="00D75B54">
            <w:pPr>
              <w:spacing w:after="0" w:line="240" w:lineRule="auto"/>
              <w:rPr>
                <w:rFonts w:ascii="Times New Roman" w:hAnsi="Times New Roman"/>
                <w:b/>
                <w:bCs/>
                <w:bdr w:val="none" w:sz="0" w:space="0" w:color="auto" w:frame="1"/>
              </w:rPr>
            </w:pPr>
          </w:p>
        </w:tc>
        <w:tc>
          <w:tcPr>
            <w:tcW w:w="5250" w:type="dxa"/>
            <w:vMerge w:val="restart"/>
            <w:tcBorders>
              <w:left w:val="single" w:sz="4" w:space="0" w:color="auto"/>
              <w:right w:val="single" w:sz="4" w:space="0" w:color="auto"/>
            </w:tcBorders>
            <w:tcMar>
              <w:top w:w="0" w:type="dxa"/>
              <w:left w:w="108" w:type="dxa"/>
              <w:bottom w:w="0" w:type="dxa"/>
              <w:right w:w="108" w:type="dxa"/>
            </w:tcMar>
          </w:tcPr>
          <w:p w14:paraId="66CE0EE9" w14:textId="77777777" w:rsidR="007C74FE" w:rsidRPr="002A1F84" w:rsidRDefault="007C74FE" w:rsidP="00D75B54">
            <w:pPr>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xml:space="preserve">, создан женщиной, зарегистрированной в качестве индивидуального предпринимателя или являющейся единоличным исполнительным органом юридического лица </w:t>
            </w:r>
            <w:r w:rsidRPr="002A1F84">
              <w:rPr>
                <w:rFonts w:ascii="Times New Roman" w:hAnsi="Times New Roman"/>
                <w:color w:val="000000"/>
              </w:rPr>
              <w:br/>
              <w:t>и (или) женщинами, являющимися учредителями  (участниками) юридического лица, а их доля в уставном капитале общества с ограниченной ответственностью либо складочном капитале хозяйственного товарищества составляет не менее 50 %, либо не менее чем 50 % голосующих акций акционерного общества;</w:t>
            </w:r>
          </w:p>
        </w:tc>
        <w:tc>
          <w:tcPr>
            <w:tcW w:w="1738" w:type="dxa"/>
            <w:vMerge/>
            <w:tcBorders>
              <w:left w:val="single" w:sz="4" w:space="0" w:color="auto"/>
              <w:right w:val="single" w:sz="4" w:space="0" w:color="auto"/>
            </w:tcBorders>
            <w:vAlign w:val="center"/>
          </w:tcPr>
          <w:p w14:paraId="0A1EEBDF" w14:textId="77777777" w:rsidR="007C74FE" w:rsidRPr="002A1F84" w:rsidRDefault="007C74FE" w:rsidP="00D75B54">
            <w:pPr>
              <w:spacing w:after="0" w:line="240" w:lineRule="auto"/>
              <w:jc w:val="center"/>
              <w:rPr>
                <w:rFonts w:ascii="Times New Roman" w:hAnsi="Times New Roman"/>
              </w:rPr>
            </w:pPr>
          </w:p>
        </w:tc>
      </w:tr>
      <w:tr w:rsidR="007C74FE" w:rsidRPr="002A1F84" w14:paraId="3DA6C128" w14:textId="77777777" w:rsidTr="00D75B54">
        <w:trPr>
          <w:trHeight w:val="253"/>
        </w:trPr>
        <w:tc>
          <w:tcPr>
            <w:tcW w:w="366" w:type="dxa"/>
            <w:vMerge/>
            <w:tcBorders>
              <w:left w:val="single" w:sz="8" w:space="0" w:color="auto"/>
              <w:right w:val="single" w:sz="4" w:space="0" w:color="auto"/>
            </w:tcBorders>
            <w:tcMar>
              <w:top w:w="0" w:type="dxa"/>
              <w:left w:w="108" w:type="dxa"/>
              <w:bottom w:w="0" w:type="dxa"/>
              <w:right w:w="108" w:type="dxa"/>
            </w:tcMar>
            <w:vAlign w:val="center"/>
          </w:tcPr>
          <w:p w14:paraId="6DAF9ADD"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94" w:type="dxa"/>
            <w:gridSpan w:val="2"/>
            <w:vMerge w:val="restart"/>
            <w:tcBorders>
              <w:left w:val="single" w:sz="4" w:space="0" w:color="auto"/>
              <w:right w:val="single" w:sz="8" w:space="0" w:color="auto"/>
            </w:tcBorders>
            <w:tcMar>
              <w:top w:w="0" w:type="dxa"/>
              <w:left w:w="108" w:type="dxa"/>
              <w:bottom w:w="0" w:type="dxa"/>
              <w:right w:w="108" w:type="dxa"/>
            </w:tcMar>
            <w:vAlign w:val="center"/>
          </w:tcPr>
          <w:p w14:paraId="04D50F11" w14:textId="77777777" w:rsidR="007C74FE" w:rsidRPr="002A1F84" w:rsidRDefault="007C74FE" w:rsidP="00D75B54">
            <w:pPr>
              <w:spacing w:after="0" w:line="240" w:lineRule="auto"/>
              <w:rPr>
                <w:rFonts w:ascii="Times New Roman" w:hAnsi="Times New Roman"/>
                <w:b/>
                <w:bCs/>
                <w:bdr w:val="none" w:sz="0" w:space="0" w:color="auto" w:frame="1"/>
              </w:rPr>
            </w:pPr>
          </w:p>
        </w:tc>
        <w:tc>
          <w:tcPr>
            <w:tcW w:w="5250" w:type="dxa"/>
            <w:vMerge/>
            <w:tcBorders>
              <w:left w:val="nil"/>
              <w:right w:val="single" w:sz="4" w:space="0" w:color="auto"/>
            </w:tcBorders>
            <w:tcMar>
              <w:top w:w="0" w:type="dxa"/>
              <w:left w:w="108" w:type="dxa"/>
              <w:bottom w:w="0" w:type="dxa"/>
              <w:right w:w="108" w:type="dxa"/>
            </w:tcMar>
          </w:tcPr>
          <w:p w14:paraId="7CAFBF89" w14:textId="77777777" w:rsidR="007C74FE" w:rsidRPr="002A1F84" w:rsidRDefault="007C74FE" w:rsidP="00D75B54">
            <w:pPr>
              <w:spacing w:after="0" w:line="240" w:lineRule="auto"/>
              <w:jc w:val="both"/>
              <w:rPr>
                <w:rFonts w:ascii="Times New Roman" w:hAnsi="Times New Roman"/>
                <w:color w:val="000000"/>
              </w:rPr>
            </w:pPr>
          </w:p>
        </w:tc>
        <w:tc>
          <w:tcPr>
            <w:tcW w:w="1738" w:type="dxa"/>
            <w:vMerge w:val="restart"/>
            <w:tcBorders>
              <w:left w:val="single" w:sz="4" w:space="0" w:color="auto"/>
              <w:right w:val="single" w:sz="8" w:space="0" w:color="auto"/>
            </w:tcBorders>
            <w:vAlign w:val="center"/>
          </w:tcPr>
          <w:p w14:paraId="7D53EC18" w14:textId="77777777" w:rsidR="007C74FE" w:rsidRPr="002A1F84" w:rsidRDefault="007C74FE" w:rsidP="00D75B54">
            <w:pPr>
              <w:spacing w:after="0" w:line="240" w:lineRule="auto"/>
              <w:jc w:val="center"/>
              <w:rPr>
                <w:rFonts w:ascii="Times New Roman" w:hAnsi="Times New Roman"/>
              </w:rPr>
            </w:pPr>
            <w:r w:rsidRPr="002A1F84">
              <w:rPr>
                <w:rFonts w:ascii="Times New Roman" w:hAnsi="Times New Roman"/>
              </w:rPr>
              <w:t xml:space="preserve">ключевая ставка Банка России на дату заключения договора микрозайма   </w:t>
            </w:r>
          </w:p>
          <w:p w14:paraId="17954257" w14:textId="77777777" w:rsidR="007C74FE" w:rsidRPr="002A1F84" w:rsidRDefault="007C74FE" w:rsidP="00D75B54">
            <w:pPr>
              <w:spacing w:after="0" w:line="240" w:lineRule="auto"/>
              <w:jc w:val="center"/>
              <w:rPr>
                <w:rFonts w:ascii="Times New Roman" w:hAnsi="Times New Roman"/>
              </w:rPr>
            </w:pPr>
          </w:p>
          <w:p w14:paraId="541ED38E" w14:textId="77777777" w:rsidR="007C74FE" w:rsidRPr="002A1F84" w:rsidRDefault="007C74FE" w:rsidP="00D75B54">
            <w:pPr>
              <w:spacing w:after="0" w:line="240" w:lineRule="auto"/>
              <w:jc w:val="center"/>
              <w:rPr>
                <w:rFonts w:ascii="Times New Roman" w:hAnsi="Times New Roman"/>
              </w:rPr>
            </w:pPr>
          </w:p>
        </w:tc>
      </w:tr>
      <w:tr w:rsidR="007C74FE" w:rsidRPr="002A1F84" w14:paraId="644A33FD" w14:textId="77777777" w:rsidTr="00D75B54">
        <w:trPr>
          <w:trHeight w:val="1771"/>
        </w:trPr>
        <w:tc>
          <w:tcPr>
            <w:tcW w:w="366" w:type="dxa"/>
            <w:vMerge/>
            <w:tcBorders>
              <w:left w:val="single" w:sz="8" w:space="0" w:color="auto"/>
              <w:right w:val="single" w:sz="4" w:space="0" w:color="auto"/>
            </w:tcBorders>
            <w:tcMar>
              <w:top w:w="0" w:type="dxa"/>
              <w:left w:w="108" w:type="dxa"/>
              <w:bottom w:w="0" w:type="dxa"/>
              <w:right w:w="108" w:type="dxa"/>
            </w:tcMar>
          </w:tcPr>
          <w:p w14:paraId="414CFBD0"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94" w:type="dxa"/>
            <w:gridSpan w:val="2"/>
            <w:vMerge/>
            <w:tcBorders>
              <w:left w:val="single" w:sz="4" w:space="0" w:color="auto"/>
              <w:right w:val="single" w:sz="8" w:space="0" w:color="auto"/>
            </w:tcBorders>
            <w:tcMar>
              <w:top w:w="0" w:type="dxa"/>
              <w:left w:w="108" w:type="dxa"/>
              <w:bottom w:w="0" w:type="dxa"/>
              <w:right w:w="108" w:type="dxa"/>
            </w:tcMar>
          </w:tcPr>
          <w:p w14:paraId="41654410"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50" w:type="dxa"/>
            <w:tcBorders>
              <w:left w:val="nil"/>
              <w:right w:val="single" w:sz="4" w:space="0" w:color="auto"/>
            </w:tcBorders>
            <w:tcMar>
              <w:top w:w="0" w:type="dxa"/>
              <w:left w:w="108" w:type="dxa"/>
              <w:bottom w:w="0" w:type="dxa"/>
              <w:right w:w="108" w:type="dxa"/>
            </w:tcMar>
          </w:tcPr>
          <w:p w14:paraId="64F0EA0F" w14:textId="77777777" w:rsidR="007C74FE" w:rsidRPr="002A1F84" w:rsidRDefault="007C74FE" w:rsidP="00D75B54">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Федеральным законом от 8 декабря 1995 г. № 193-ФЗ «О сельскохозяйственной кооперации»;</w:t>
            </w:r>
          </w:p>
        </w:tc>
        <w:tc>
          <w:tcPr>
            <w:tcW w:w="1738" w:type="dxa"/>
            <w:vMerge/>
            <w:tcBorders>
              <w:left w:val="single" w:sz="4" w:space="0" w:color="auto"/>
              <w:right w:val="single" w:sz="8" w:space="0" w:color="auto"/>
            </w:tcBorders>
            <w:vAlign w:val="center"/>
          </w:tcPr>
          <w:p w14:paraId="09502FE6" w14:textId="77777777" w:rsidR="007C74FE" w:rsidRPr="002A1F84" w:rsidRDefault="007C74FE" w:rsidP="00D75B54">
            <w:pPr>
              <w:spacing w:after="0" w:line="240" w:lineRule="auto"/>
              <w:jc w:val="center"/>
              <w:rPr>
                <w:rFonts w:ascii="Times New Roman" w:hAnsi="Times New Roman"/>
              </w:rPr>
            </w:pPr>
          </w:p>
        </w:tc>
      </w:tr>
      <w:tr w:rsidR="007C74FE" w:rsidRPr="002A1F84" w14:paraId="078E3CF4" w14:textId="77777777" w:rsidTr="00D75B54">
        <w:trPr>
          <w:trHeight w:val="484"/>
        </w:trPr>
        <w:tc>
          <w:tcPr>
            <w:tcW w:w="366" w:type="dxa"/>
            <w:vMerge/>
            <w:tcBorders>
              <w:left w:val="single" w:sz="8" w:space="0" w:color="auto"/>
              <w:right w:val="single" w:sz="4" w:space="0" w:color="auto"/>
            </w:tcBorders>
            <w:tcMar>
              <w:top w:w="0" w:type="dxa"/>
              <w:left w:w="108" w:type="dxa"/>
              <w:bottom w:w="0" w:type="dxa"/>
              <w:right w:w="108" w:type="dxa"/>
            </w:tcMar>
          </w:tcPr>
          <w:p w14:paraId="0DB95BE9"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94" w:type="dxa"/>
            <w:gridSpan w:val="2"/>
            <w:vMerge/>
            <w:tcBorders>
              <w:left w:val="single" w:sz="4" w:space="0" w:color="auto"/>
              <w:right w:val="single" w:sz="8" w:space="0" w:color="auto"/>
            </w:tcBorders>
            <w:tcMar>
              <w:top w:w="0" w:type="dxa"/>
              <w:left w:w="108" w:type="dxa"/>
              <w:bottom w:w="0" w:type="dxa"/>
              <w:right w:w="108" w:type="dxa"/>
            </w:tcMar>
          </w:tcPr>
          <w:p w14:paraId="1B07BBCF"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50" w:type="dxa"/>
            <w:tcBorders>
              <w:left w:val="nil"/>
              <w:right w:val="single" w:sz="4" w:space="0" w:color="auto"/>
            </w:tcBorders>
            <w:tcMar>
              <w:top w:w="0" w:type="dxa"/>
              <w:left w:w="108" w:type="dxa"/>
              <w:bottom w:w="0" w:type="dxa"/>
              <w:right w:w="108" w:type="dxa"/>
            </w:tcMar>
          </w:tcPr>
          <w:p w14:paraId="12BCB697" w14:textId="77777777" w:rsidR="007C74FE" w:rsidRPr="002A1F84" w:rsidRDefault="007C74FE" w:rsidP="00D75B54">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осуществляет реализацию проекта в сферах туризма, экологии или спорта;</w:t>
            </w:r>
          </w:p>
        </w:tc>
        <w:tc>
          <w:tcPr>
            <w:tcW w:w="1738" w:type="dxa"/>
            <w:vMerge/>
            <w:tcBorders>
              <w:left w:val="single" w:sz="4" w:space="0" w:color="auto"/>
              <w:right w:val="single" w:sz="8" w:space="0" w:color="auto"/>
            </w:tcBorders>
            <w:vAlign w:val="center"/>
          </w:tcPr>
          <w:p w14:paraId="6CB56FC8" w14:textId="77777777" w:rsidR="007C74FE" w:rsidRPr="002A1F84" w:rsidRDefault="007C74FE" w:rsidP="00D75B54">
            <w:pPr>
              <w:spacing w:after="0" w:line="240" w:lineRule="auto"/>
              <w:jc w:val="center"/>
              <w:rPr>
                <w:rFonts w:ascii="Times New Roman" w:hAnsi="Times New Roman"/>
              </w:rPr>
            </w:pPr>
          </w:p>
        </w:tc>
      </w:tr>
      <w:tr w:rsidR="007C74FE" w:rsidRPr="002A1F84" w14:paraId="5C677105" w14:textId="77777777" w:rsidTr="00D75B54">
        <w:trPr>
          <w:trHeight w:val="422"/>
        </w:trPr>
        <w:tc>
          <w:tcPr>
            <w:tcW w:w="366" w:type="dxa"/>
            <w:vMerge/>
            <w:tcBorders>
              <w:left w:val="single" w:sz="8" w:space="0" w:color="auto"/>
              <w:right w:val="single" w:sz="4" w:space="0" w:color="auto"/>
            </w:tcBorders>
            <w:tcMar>
              <w:top w:w="0" w:type="dxa"/>
              <w:left w:w="108" w:type="dxa"/>
              <w:bottom w:w="0" w:type="dxa"/>
              <w:right w:w="108" w:type="dxa"/>
            </w:tcMar>
          </w:tcPr>
          <w:p w14:paraId="76C50254"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94" w:type="dxa"/>
            <w:gridSpan w:val="2"/>
            <w:vMerge/>
            <w:tcBorders>
              <w:left w:val="single" w:sz="4" w:space="0" w:color="auto"/>
              <w:right w:val="single" w:sz="8" w:space="0" w:color="auto"/>
            </w:tcBorders>
            <w:tcMar>
              <w:top w:w="0" w:type="dxa"/>
              <w:left w:w="108" w:type="dxa"/>
              <w:bottom w:w="0" w:type="dxa"/>
              <w:right w:w="108" w:type="dxa"/>
            </w:tcMar>
          </w:tcPr>
          <w:p w14:paraId="7EF7385D"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50" w:type="dxa"/>
            <w:tcBorders>
              <w:left w:val="nil"/>
              <w:bottom w:val="nil"/>
              <w:right w:val="single" w:sz="4" w:space="0" w:color="auto"/>
            </w:tcBorders>
            <w:tcMar>
              <w:top w:w="0" w:type="dxa"/>
              <w:left w:w="108" w:type="dxa"/>
              <w:bottom w:w="0" w:type="dxa"/>
              <w:right w:w="108" w:type="dxa"/>
            </w:tcMar>
          </w:tcPr>
          <w:p w14:paraId="6D3A3EB2" w14:textId="77777777" w:rsidR="007C74FE" w:rsidRPr="002A1F84" w:rsidRDefault="007C74FE" w:rsidP="00D75B54">
            <w:pPr>
              <w:spacing w:after="0" w:line="240" w:lineRule="auto"/>
              <w:ind w:firstLine="317"/>
              <w:jc w:val="both"/>
              <w:rPr>
                <w:rFonts w:ascii="Times New Roman" w:hAnsi="Times New Roman"/>
                <w:color w:val="000000"/>
              </w:rPr>
            </w:pPr>
            <w:r w:rsidRPr="002A1F84">
              <w:rPr>
                <w:rFonts w:ascii="Times New Roman" w:hAnsi="Times New Roman"/>
                <w:color w:val="000000"/>
              </w:rPr>
              <w:t>-</w:t>
            </w:r>
            <w:r w:rsidRPr="002A1F84">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w:t>
            </w:r>
            <w:r w:rsidRPr="002A1F84">
              <w:t xml:space="preserve"> </w:t>
            </w:r>
            <w:r w:rsidRPr="002A1F84">
              <w:rPr>
                <w:rFonts w:ascii="Times New Roman" w:hAnsi="Times New Roman"/>
                <w:color w:val="000000"/>
              </w:rPr>
              <w:t>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w:t>
            </w:r>
          </w:p>
        </w:tc>
        <w:tc>
          <w:tcPr>
            <w:tcW w:w="1738" w:type="dxa"/>
            <w:vMerge/>
            <w:tcBorders>
              <w:left w:val="single" w:sz="4" w:space="0" w:color="auto"/>
              <w:right w:val="single" w:sz="8" w:space="0" w:color="auto"/>
            </w:tcBorders>
            <w:vAlign w:val="center"/>
          </w:tcPr>
          <w:p w14:paraId="6E8416B1" w14:textId="77777777" w:rsidR="007C74FE" w:rsidRPr="002A1F84" w:rsidRDefault="007C74FE" w:rsidP="00D75B54">
            <w:pPr>
              <w:spacing w:after="0" w:line="240" w:lineRule="auto"/>
              <w:jc w:val="center"/>
              <w:rPr>
                <w:rFonts w:ascii="Times New Roman" w:hAnsi="Times New Roman"/>
              </w:rPr>
            </w:pPr>
          </w:p>
        </w:tc>
      </w:tr>
      <w:tr w:rsidR="007C74FE" w:rsidRPr="002A1F84" w14:paraId="3DF34020" w14:textId="77777777" w:rsidTr="00D75B54">
        <w:trPr>
          <w:trHeight w:val="3510"/>
        </w:trPr>
        <w:tc>
          <w:tcPr>
            <w:tcW w:w="366" w:type="dxa"/>
            <w:vMerge/>
            <w:tcBorders>
              <w:left w:val="single" w:sz="8" w:space="0" w:color="auto"/>
              <w:right w:val="single" w:sz="4" w:space="0" w:color="auto"/>
            </w:tcBorders>
            <w:tcMar>
              <w:top w:w="0" w:type="dxa"/>
              <w:left w:w="108" w:type="dxa"/>
              <w:bottom w:w="0" w:type="dxa"/>
              <w:right w:w="108" w:type="dxa"/>
            </w:tcMar>
          </w:tcPr>
          <w:p w14:paraId="0767BC3D"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94" w:type="dxa"/>
            <w:gridSpan w:val="2"/>
            <w:vMerge/>
            <w:tcBorders>
              <w:left w:val="single" w:sz="4" w:space="0" w:color="auto"/>
              <w:right w:val="single" w:sz="8" w:space="0" w:color="auto"/>
            </w:tcBorders>
            <w:tcMar>
              <w:top w:w="0" w:type="dxa"/>
              <w:left w:w="108" w:type="dxa"/>
              <w:bottom w:w="0" w:type="dxa"/>
              <w:right w:w="108" w:type="dxa"/>
            </w:tcMar>
          </w:tcPr>
          <w:p w14:paraId="31AD2775"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50" w:type="dxa"/>
            <w:tcBorders>
              <w:left w:val="nil"/>
              <w:bottom w:val="nil"/>
              <w:right w:val="single" w:sz="4" w:space="0" w:color="auto"/>
            </w:tcBorders>
            <w:tcMar>
              <w:top w:w="0" w:type="dxa"/>
              <w:left w:w="108" w:type="dxa"/>
              <w:bottom w:w="0" w:type="dxa"/>
              <w:right w:w="108" w:type="dxa"/>
            </w:tcMar>
          </w:tcPr>
          <w:p w14:paraId="5ACF8F4A" w14:textId="77777777" w:rsidR="007C74FE" w:rsidRPr="002A1F84" w:rsidRDefault="007C74FE" w:rsidP="00D75B54">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создан физическим лицом старше 45 лет (физическое лицо старше 45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45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  которые являются вновь зарегистрированными и действующими менее 1 (одного) года на момент принятия решения о предоставлении микрозайма;</w:t>
            </w:r>
          </w:p>
        </w:tc>
        <w:tc>
          <w:tcPr>
            <w:tcW w:w="1738" w:type="dxa"/>
            <w:vMerge/>
            <w:tcBorders>
              <w:left w:val="single" w:sz="4" w:space="0" w:color="auto"/>
              <w:bottom w:val="nil"/>
              <w:right w:val="single" w:sz="8" w:space="0" w:color="auto"/>
            </w:tcBorders>
            <w:vAlign w:val="center"/>
          </w:tcPr>
          <w:p w14:paraId="67B8F747" w14:textId="77777777" w:rsidR="007C74FE" w:rsidRPr="002A1F84" w:rsidRDefault="007C74FE" w:rsidP="00D75B54">
            <w:pPr>
              <w:spacing w:after="0" w:line="240" w:lineRule="auto"/>
              <w:jc w:val="center"/>
              <w:rPr>
                <w:rFonts w:ascii="Times New Roman" w:hAnsi="Times New Roman"/>
              </w:rPr>
            </w:pPr>
          </w:p>
        </w:tc>
      </w:tr>
      <w:tr w:rsidR="007C74FE" w:rsidRPr="002A1F84" w14:paraId="3D2C7DA0" w14:textId="77777777" w:rsidTr="00D75B54">
        <w:trPr>
          <w:trHeight w:val="285"/>
        </w:trPr>
        <w:tc>
          <w:tcPr>
            <w:tcW w:w="366" w:type="dxa"/>
            <w:vMerge/>
            <w:tcBorders>
              <w:left w:val="single" w:sz="8" w:space="0" w:color="auto"/>
              <w:right w:val="single" w:sz="4" w:space="0" w:color="auto"/>
            </w:tcBorders>
            <w:tcMar>
              <w:top w:w="0" w:type="dxa"/>
              <w:left w:w="108" w:type="dxa"/>
              <w:bottom w:w="0" w:type="dxa"/>
              <w:right w:w="108" w:type="dxa"/>
            </w:tcMar>
          </w:tcPr>
          <w:p w14:paraId="37EFE397"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94" w:type="dxa"/>
            <w:gridSpan w:val="2"/>
            <w:vMerge/>
            <w:tcBorders>
              <w:left w:val="single" w:sz="4" w:space="0" w:color="auto"/>
              <w:right w:val="single" w:sz="8" w:space="0" w:color="auto"/>
            </w:tcBorders>
            <w:tcMar>
              <w:top w:w="0" w:type="dxa"/>
              <w:left w:w="108" w:type="dxa"/>
              <w:bottom w:w="0" w:type="dxa"/>
              <w:right w:w="108" w:type="dxa"/>
            </w:tcMar>
          </w:tcPr>
          <w:p w14:paraId="08FAFB24"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50" w:type="dxa"/>
            <w:tcBorders>
              <w:left w:val="nil"/>
              <w:bottom w:val="single" w:sz="4" w:space="0" w:color="auto"/>
              <w:right w:val="single" w:sz="4" w:space="0" w:color="auto"/>
            </w:tcBorders>
            <w:tcMar>
              <w:top w:w="0" w:type="dxa"/>
              <w:left w:w="108" w:type="dxa"/>
              <w:bottom w:w="0" w:type="dxa"/>
              <w:right w:w="108" w:type="dxa"/>
            </w:tcMar>
          </w:tcPr>
          <w:p w14:paraId="1F813B0B" w14:textId="77777777" w:rsidR="007C74FE" w:rsidRPr="002A1F84" w:rsidRDefault="007C74FE" w:rsidP="00D75B54">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использующие труд осужденных.</w:t>
            </w:r>
          </w:p>
        </w:tc>
        <w:tc>
          <w:tcPr>
            <w:tcW w:w="1738" w:type="dxa"/>
            <w:tcBorders>
              <w:left w:val="single" w:sz="4" w:space="0" w:color="auto"/>
              <w:bottom w:val="single" w:sz="4" w:space="0" w:color="auto"/>
              <w:right w:val="single" w:sz="8" w:space="0" w:color="auto"/>
            </w:tcBorders>
            <w:vAlign w:val="center"/>
          </w:tcPr>
          <w:p w14:paraId="3BC2D9DB" w14:textId="77777777" w:rsidR="007C74FE" w:rsidRPr="002A1F84" w:rsidRDefault="007C74FE" w:rsidP="00D75B54">
            <w:pPr>
              <w:spacing w:after="0" w:line="240" w:lineRule="auto"/>
              <w:jc w:val="center"/>
              <w:rPr>
                <w:rFonts w:ascii="Times New Roman" w:hAnsi="Times New Roman"/>
              </w:rPr>
            </w:pPr>
          </w:p>
        </w:tc>
      </w:tr>
      <w:tr w:rsidR="007C74FE" w:rsidRPr="002A1F84" w14:paraId="6266100B" w14:textId="77777777" w:rsidTr="00D75B54">
        <w:trPr>
          <w:trHeight w:val="870"/>
        </w:trPr>
        <w:tc>
          <w:tcPr>
            <w:tcW w:w="366" w:type="dxa"/>
            <w:vMerge/>
            <w:tcBorders>
              <w:left w:val="single" w:sz="8" w:space="0" w:color="auto"/>
              <w:right w:val="single" w:sz="4" w:space="0" w:color="auto"/>
            </w:tcBorders>
            <w:tcMar>
              <w:top w:w="0" w:type="dxa"/>
              <w:left w:w="108" w:type="dxa"/>
              <w:bottom w:w="0" w:type="dxa"/>
              <w:right w:w="108" w:type="dxa"/>
            </w:tcMar>
          </w:tcPr>
          <w:p w14:paraId="6EDC3F82"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94" w:type="dxa"/>
            <w:gridSpan w:val="2"/>
            <w:vMerge/>
            <w:tcBorders>
              <w:left w:val="single" w:sz="4" w:space="0" w:color="auto"/>
              <w:right w:val="single" w:sz="8" w:space="0" w:color="auto"/>
            </w:tcBorders>
            <w:tcMar>
              <w:top w:w="0" w:type="dxa"/>
              <w:left w:w="108" w:type="dxa"/>
              <w:bottom w:w="0" w:type="dxa"/>
              <w:right w:w="108" w:type="dxa"/>
            </w:tcMar>
          </w:tcPr>
          <w:p w14:paraId="127D5D02"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5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6E65D616" w14:textId="77777777" w:rsidR="007C74FE" w:rsidRPr="002A1F84" w:rsidRDefault="007C74FE" w:rsidP="00D75B54">
            <w:pPr>
              <w:spacing w:after="0" w:line="240" w:lineRule="auto"/>
              <w:jc w:val="both"/>
              <w:rPr>
                <w:rFonts w:ascii="Times New Roman" w:hAnsi="Times New Roman"/>
                <w:color w:val="000000"/>
              </w:rPr>
            </w:pPr>
            <w:proofErr w:type="spellStart"/>
            <w:r w:rsidRPr="002A1F84">
              <w:rPr>
                <w:rFonts w:ascii="Times New Roman" w:hAnsi="Times New Roman"/>
                <w:b/>
                <w:color w:val="000000"/>
              </w:rPr>
              <w:t>СМиСП</w:t>
            </w:r>
            <w:proofErr w:type="spellEnd"/>
            <w:r w:rsidRPr="002A1F84">
              <w:rPr>
                <w:rFonts w:ascii="Times New Roman" w:hAnsi="Times New Roman"/>
                <w:b/>
                <w:color w:val="000000"/>
              </w:rPr>
              <w:t>, зарегистрированные и реализующие вышеуказанные приоритетные проекты на территории моногорода Невинномысск</w:t>
            </w:r>
          </w:p>
        </w:tc>
        <w:tc>
          <w:tcPr>
            <w:tcW w:w="1738" w:type="dxa"/>
            <w:tcBorders>
              <w:top w:val="single" w:sz="4" w:space="0" w:color="auto"/>
              <w:left w:val="single" w:sz="4" w:space="0" w:color="auto"/>
              <w:bottom w:val="single" w:sz="4" w:space="0" w:color="auto"/>
              <w:right w:val="single" w:sz="8" w:space="0" w:color="auto"/>
            </w:tcBorders>
            <w:vAlign w:val="center"/>
          </w:tcPr>
          <w:p w14:paraId="53D30B51" w14:textId="77777777" w:rsidR="007C74FE" w:rsidRPr="002A1F84" w:rsidRDefault="007C74FE" w:rsidP="00D75B54">
            <w:pPr>
              <w:spacing w:after="0" w:line="240" w:lineRule="auto"/>
              <w:jc w:val="center"/>
              <w:rPr>
                <w:rFonts w:ascii="Times New Roman" w:hAnsi="Times New Roman"/>
              </w:rPr>
            </w:pPr>
            <w:r w:rsidRPr="002A1F84">
              <w:rPr>
                <w:rFonts w:ascii="Times New Roman" w:hAnsi="Times New Roman"/>
              </w:rPr>
              <w:t xml:space="preserve">½ ключевой ставки Банка России на дату заключения договора микрозайма  </w:t>
            </w:r>
          </w:p>
        </w:tc>
      </w:tr>
      <w:tr w:rsidR="007C74FE" w:rsidRPr="002A1F84" w14:paraId="406EAB85" w14:textId="77777777" w:rsidTr="00D75B54">
        <w:trPr>
          <w:trHeight w:val="136"/>
        </w:trPr>
        <w:tc>
          <w:tcPr>
            <w:tcW w:w="366" w:type="dxa"/>
            <w:vMerge/>
            <w:tcBorders>
              <w:left w:val="single" w:sz="8" w:space="0" w:color="auto"/>
              <w:right w:val="single" w:sz="4" w:space="0" w:color="auto"/>
            </w:tcBorders>
            <w:tcMar>
              <w:top w:w="0" w:type="dxa"/>
              <w:left w:w="108" w:type="dxa"/>
              <w:bottom w:w="0" w:type="dxa"/>
              <w:right w:w="108" w:type="dxa"/>
            </w:tcMar>
          </w:tcPr>
          <w:p w14:paraId="00826C3D"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94" w:type="dxa"/>
            <w:gridSpan w:val="2"/>
            <w:vMerge/>
            <w:tcBorders>
              <w:left w:val="single" w:sz="4" w:space="0" w:color="auto"/>
              <w:right w:val="single" w:sz="8" w:space="0" w:color="auto"/>
            </w:tcBorders>
            <w:tcMar>
              <w:top w:w="0" w:type="dxa"/>
              <w:left w:w="108" w:type="dxa"/>
              <w:bottom w:w="0" w:type="dxa"/>
              <w:right w:w="108" w:type="dxa"/>
            </w:tcMar>
          </w:tcPr>
          <w:p w14:paraId="267F0567"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5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71FEFE75" w14:textId="77777777" w:rsidR="007C74FE" w:rsidRPr="002A1F84" w:rsidRDefault="007C74FE" w:rsidP="00D75B54">
            <w:pPr>
              <w:spacing w:after="0" w:line="240" w:lineRule="auto"/>
              <w:jc w:val="both"/>
              <w:rPr>
                <w:rFonts w:ascii="Times New Roman" w:hAnsi="Times New Roman"/>
                <w:b/>
              </w:rPr>
            </w:pPr>
            <w:proofErr w:type="spellStart"/>
            <w:r w:rsidRPr="00B14695">
              <w:rPr>
                <w:rFonts w:ascii="Times New Roman" w:hAnsi="Times New Roman"/>
                <w:b/>
              </w:rPr>
              <w:t>СМиСП</w:t>
            </w:r>
            <w:proofErr w:type="spellEnd"/>
            <w:r w:rsidRPr="00B14695">
              <w:rPr>
                <w:rFonts w:ascii="Times New Roman" w:hAnsi="Times New Roman"/>
                <w:b/>
              </w:rPr>
              <w:t>, осуществляющие деятельность в сфере социального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при наличии статуса социального предприятия</w:t>
            </w:r>
          </w:p>
        </w:tc>
        <w:tc>
          <w:tcPr>
            <w:tcW w:w="1738" w:type="dxa"/>
            <w:tcBorders>
              <w:top w:val="single" w:sz="4" w:space="0" w:color="auto"/>
              <w:left w:val="single" w:sz="4" w:space="0" w:color="auto"/>
              <w:bottom w:val="single" w:sz="4" w:space="0" w:color="auto"/>
              <w:right w:val="single" w:sz="8" w:space="0" w:color="auto"/>
            </w:tcBorders>
            <w:vAlign w:val="center"/>
          </w:tcPr>
          <w:p w14:paraId="5E74C321" w14:textId="77777777" w:rsidR="007C74FE" w:rsidRPr="002A1F84" w:rsidRDefault="007C74FE" w:rsidP="00D75B54">
            <w:pPr>
              <w:spacing w:after="0" w:line="240" w:lineRule="auto"/>
              <w:jc w:val="center"/>
              <w:rPr>
                <w:rFonts w:ascii="Times New Roman" w:hAnsi="Times New Roman"/>
              </w:rPr>
            </w:pPr>
            <w:r w:rsidRPr="002A1F84">
              <w:rPr>
                <w:rFonts w:ascii="Times New Roman" w:hAnsi="Times New Roman"/>
              </w:rPr>
              <w:t xml:space="preserve">½ ключевой ставки Банка России на дату заключения договора микрозайма  </w:t>
            </w:r>
          </w:p>
        </w:tc>
      </w:tr>
      <w:tr w:rsidR="007C74FE" w:rsidRPr="002A1F84" w14:paraId="00111E50" w14:textId="77777777" w:rsidTr="00D75B54">
        <w:trPr>
          <w:trHeight w:val="423"/>
        </w:trPr>
        <w:tc>
          <w:tcPr>
            <w:tcW w:w="366" w:type="dxa"/>
            <w:vMerge/>
            <w:tcBorders>
              <w:left w:val="single" w:sz="8" w:space="0" w:color="auto"/>
              <w:bottom w:val="single" w:sz="4" w:space="0" w:color="auto"/>
              <w:right w:val="single" w:sz="4" w:space="0" w:color="auto"/>
            </w:tcBorders>
            <w:tcMar>
              <w:top w:w="0" w:type="dxa"/>
              <w:left w:w="108" w:type="dxa"/>
              <w:bottom w:w="0" w:type="dxa"/>
              <w:right w:w="108" w:type="dxa"/>
            </w:tcMar>
          </w:tcPr>
          <w:p w14:paraId="70B6E1AF"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94" w:type="dxa"/>
            <w:gridSpan w:val="2"/>
            <w:vMerge/>
            <w:tcBorders>
              <w:left w:val="single" w:sz="4" w:space="0" w:color="auto"/>
              <w:bottom w:val="single" w:sz="4" w:space="0" w:color="auto"/>
              <w:right w:val="single" w:sz="8" w:space="0" w:color="auto"/>
            </w:tcBorders>
            <w:tcMar>
              <w:top w:w="0" w:type="dxa"/>
              <w:left w:w="108" w:type="dxa"/>
              <w:bottom w:w="0" w:type="dxa"/>
              <w:right w:w="108" w:type="dxa"/>
            </w:tcMar>
          </w:tcPr>
          <w:p w14:paraId="32FCE4A5"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5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2ADC6157" w14:textId="77777777" w:rsidR="007C74FE" w:rsidRPr="002A1F84" w:rsidRDefault="007C74FE" w:rsidP="00D75B54">
            <w:pPr>
              <w:spacing w:after="0" w:line="240" w:lineRule="auto"/>
              <w:jc w:val="both"/>
              <w:rPr>
                <w:rFonts w:ascii="Times New Roman" w:hAnsi="Times New Roman"/>
                <w:b/>
                <w:color w:val="000000"/>
              </w:rPr>
            </w:pPr>
            <w:r w:rsidRPr="002A1F84">
              <w:rPr>
                <w:rFonts w:ascii="Times New Roman" w:hAnsi="Times New Roman"/>
                <w:b/>
              </w:rPr>
              <w:t xml:space="preserve">Иные </w:t>
            </w:r>
            <w:proofErr w:type="spellStart"/>
            <w:r w:rsidRPr="002A1F84">
              <w:rPr>
                <w:rFonts w:ascii="Times New Roman" w:hAnsi="Times New Roman"/>
                <w:b/>
              </w:rPr>
              <w:t>СМиСП</w:t>
            </w:r>
            <w:proofErr w:type="spellEnd"/>
            <w:r w:rsidRPr="002A1F84">
              <w:rPr>
                <w:rFonts w:ascii="Times New Roman" w:hAnsi="Times New Roman"/>
                <w:b/>
              </w:rPr>
              <w:t>, не включенные в вышеуказанные категории</w:t>
            </w:r>
          </w:p>
        </w:tc>
        <w:tc>
          <w:tcPr>
            <w:tcW w:w="1738" w:type="dxa"/>
            <w:tcBorders>
              <w:top w:val="single" w:sz="4" w:space="0" w:color="auto"/>
              <w:left w:val="single" w:sz="4" w:space="0" w:color="auto"/>
              <w:bottom w:val="single" w:sz="4" w:space="0" w:color="auto"/>
              <w:right w:val="single" w:sz="8" w:space="0" w:color="auto"/>
            </w:tcBorders>
          </w:tcPr>
          <w:p w14:paraId="638F0073" w14:textId="77777777" w:rsidR="007C74FE" w:rsidRPr="002A1F84" w:rsidRDefault="007C74FE" w:rsidP="00D75B54">
            <w:pPr>
              <w:spacing w:after="0" w:line="240" w:lineRule="auto"/>
              <w:jc w:val="center"/>
              <w:rPr>
                <w:rFonts w:ascii="Times New Roman" w:hAnsi="Times New Roman"/>
                <w:color w:val="000000"/>
              </w:rPr>
            </w:pPr>
            <w:r w:rsidRPr="002A1F84">
              <w:rPr>
                <w:rFonts w:ascii="Times New Roman" w:hAnsi="Times New Roman"/>
              </w:rPr>
              <w:t>ключевая ставка Банка России на дату заключения договора микрозайма плюс 1,5%</w:t>
            </w:r>
          </w:p>
        </w:tc>
      </w:tr>
    </w:tbl>
    <w:p w14:paraId="2BC49112" w14:textId="77777777" w:rsidR="007C74FE" w:rsidRPr="002A1F84" w:rsidRDefault="007C74FE" w:rsidP="007C74FE">
      <w:pPr>
        <w:spacing w:after="0" w:line="240" w:lineRule="auto"/>
        <w:ind w:firstLine="708"/>
        <w:jc w:val="both"/>
        <w:rPr>
          <w:rFonts w:ascii="Times New Roman" w:hAnsi="Times New Roman"/>
        </w:rPr>
      </w:pPr>
    </w:p>
    <w:p w14:paraId="2EFE2740" w14:textId="77777777" w:rsidR="007C74FE" w:rsidRPr="002A1F84" w:rsidRDefault="007C74FE" w:rsidP="007C74FE">
      <w:pPr>
        <w:spacing w:after="0" w:line="240" w:lineRule="auto"/>
        <w:ind w:firstLine="708"/>
        <w:jc w:val="both"/>
        <w:rPr>
          <w:rFonts w:ascii="Times New Roman" w:hAnsi="Times New Roman"/>
          <w:color w:val="000000"/>
        </w:rPr>
      </w:pPr>
      <w:r w:rsidRPr="002A1F84">
        <w:rPr>
          <w:rFonts w:ascii="Times New Roman" w:hAnsi="Times New Roman"/>
        </w:rPr>
        <w:t xml:space="preserve">Микрозайм </w:t>
      </w:r>
      <w:r w:rsidRPr="002A1F84">
        <w:rPr>
          <w:rFonts w:ascii="Times New Roman" w:hAnsi="Times New Roman"/>
          <w:color w:val="000000"/>
        </w:rPr>
        <w:t>«МИКРО-ИНВЕСТ» - универсальный целевой микрозайм, предоставляемый для:</w:t>
      </w:r>
    </w:p>
    <w:p w14:paraId="67347CD8"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xml:space="preserve">- приобретения коммерческой недвижимости, </w:t>
      </w:r>
      <w:r>
        <w:rPr>
          <w:rFonts w:ascii="Times New Roman" w:hAnsi="Times New Roman"/>
        </w:rPr>
        <w:t xml:space="preserve">в том числе </w:t>
      </w:r>
      <w:r w:rsidRPr="002A1F84">
        <w:rPr>
          <w:rFonts w:ascii="Times New Roman" w:hAnsi="Times New Roman"/>
        </w:rPr>
        <w:t>земель сельскохозяйственного назначения и земель с разрешенным использованием для строительства и/или эксплуатации объектов коммерческого назначения;</w:t>
      </w:r>
    </w:p>
    <w:p w14:paraId="63A645F4"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приобретения основных средств, в том числе - производственного, технологического, торгового и офисного оборудования;</w:t>
      </w:r>
    </w:p>
    <w:p w14:paraId="7CD69986"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приобретения грузового автотранспорта, легкового  коммерческого автотранспорта, спецтехники различного назначения, самоходных машин, прицепов и полуприцепов к ним, других видов транспортных средств;</w:t>
      </w:r>
    </w:p>
    <w:p w14:paraId="4FCC9B7F"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приобретения автобусов, микроавтобусов, грузовых, специальных и специализированных транспортных средств, прицепов и полуприцепов к ним для использования в предпринимательской деятельности (кроме легковых автомобилей);</w:t>
      </w:r>
    </w:p>
    <w:p w14:paraId="77762DAD"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приобретения сельскохозяйственной техники, машин и оборудования для производства, хранения, переработки и транспортировки сельскохозяйственной продукции, а также для содержания, выращивания и переработки сельскохозяйственных животных;</w:t>
      </w:r>
    </w:p>
    <w:p w14:paraId="0BC33E30"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приобретение основного стада сельскохозяйственных животных  (КРС), в том числе племенного поголовья;</w:t>
      </w:r>
    </w:p>
    <w:p w14:paraId="5C35601F"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w:t>
      </w:r>
      <w:r w:rsidRPr="002A1F84">
        <w:rPr>
          <w:rFonts w:ascii="Times New Roman" w:eastAsia="Times New Roman" w:hAnsi="Times New Roman"/>
          <w:color w:val="000000"/>
        </w:rPr>
        <w:t xml:space="preserve"> компенсации, в случае 100% оплаты по договору купли-продажи и подтверждения расходов (договоры, платежные поручения), связанных с приобретением недвижимости, спецтехники, коммерческого автотранспорта, оборудования, совершенных не ранее 6 месяцев на дату подачи Заявления на предоставление микрозайма</w:t>
      </w:r>
      <w:r w:rsidRPr="002A1F84">
        <w:rPr>
          <w:rFonts w:ascii="Times New Roman" w:hAnsi="Times New Roman"/>
        </w:rPr>
        <w:t>;</w:t>
      </w:r>
    </w:p>
    <w:p w14:paraId="06B5774E"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строительства, ремонта и реконструкции объектов недвижимости, используемой или планируемой к использованию в бизнесе, в том числе приобретение строительных материалов для строительства, ремонта и реконструкции зданий и сооружений, предназначенных непосредственно для производства, переработки и хранения сельскохозяйственной продукции, сырья, содержания и ремонта сельскохозяйственной техники, машин и оборудования, а также для содержания, выращивания и переработки сельскохозяйственных животных;</w:t>
      </w:r>
    </w:p>
    <w:p w14:paraId="7AAEB057"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оплаты услуг по инжинирингу, доводке, наладке, инсталляции и монтажу оборудования</w:t>
      </w:r>
      <w:r w:rsidRPr="002A1F84">
        <w:rPr>
          <w:rFonts w:ascii="Times New Roman" w:eastAsia="Times New Roman" w:hAnsi="Times New Roman"/>
          <w:color w:val="000000"/>
        </w:rPr>
        <w:t xml:space="preserve"> </w:t>
      </w:r>
      <w:r w:rsidRPr="002A1F84">
        <w:rPr>
          <w:rFonts w:ascii="Times New Roman" w:hAnsi="Times New Roman"/>
        </w:rPr>
        <w:t xml:space="preserve">(в размере не более 10% от общей суммы микрозайма); </w:t>
      </w:r>
    </w:p>
    <w:p w14:paraId="1AB004FA"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оплаты транспортных услуг (в размере не более 10% от общей суммы микрозайма);</w:t>
      </w:r>
    </w:p>
    <w:p w14:paraId="6DBB9899"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оплаты проектно-изыскательских работ;</w:t>
      </w:r>
    </w:p>
    <w:p w14:paraId="50DA251C"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оплата регистрационных пошлин;</w:t>
      </w:r>
    </w:p>
    <w:p w14:paraId="5BCE8301"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оплаты сборов за получение лицензий, разрешений;</w:t>
      </w:r>
    </w:p>
    <w:p w14:paraId="1C84A36B" w14:textId="77777777" w:rsidR="007C74FE" w:rsidRPr="002A1F84" w:rsidRDefault="007C74FE" w:rsidP="007C74FE">
      <w:pPr>
        <w:autoSpaceDE w:val="0"/>
        <w:autoSpaceDN w:val="0"/>
        <w:adjustRightInd w:val="0"/>
        <w:spacing w:after="0" w:line="240" w:lineRule="auto"/>
        <w:jc w:val="both"/>
        <w:rPr>
          <w:rFonts w:ascii="Times New Roman" w:eastAsia="Times New Roman" w:hAnsi="Times New Roman"/>
        </w:rPr>
      </w:pPr>
      <w:r w:rsidRPr="002A1F84">
        <w:rPr>
          <w:rFonts w:ascii="Times New Roman" w:eastAsia="Times New Roman" w:hAnsi="Times New Roman"/>
        </w:rPr>
        <w:t>- прочие инвестиционные цели.</w:t>
      </w:r>
    </w:p>
    <w:p w14:paraId="277E027C" w14:textId="77777777" w:rsidR="007C74FE" w:rsidRPr="002A1F84" w:rsidRDefault="007C74FE" w:rsidP="007C74FE">
      <w:pPr>
        <w:spacing w:after="0" w:line="240" w:lineRule="auto"/>
        <w:ind w:firstLine="851"/>
        <w:jc w:val="both"/>
        <w:outlineLvl w:val="0"/>
        <w:rPr>
          <w:rFonts w:ascii="Times New Roman" w:hAnsi="Times New Roman"/>
          <w:caps/>
          <w:kern w:val="36"/>
        </w:rPr>
      </w:pPr>
      <w:r w:rsidRPr="002A1F84">
        <w:rPr>
          <w:rFonts w:ascii="Times New Roman" w:hAnsi="Times New Roman"/>
          <w:color w:val="000000"/>
        </w:rPr>
        <w:t>Микрозайм также может предоставляться на приобретение имущества, находящегося в залоге у Фонда по проблемным/просроченным микрозаймам, а также на рефинансирование (погашение) кредитных обязательств Заемщика по ранее предоставленным кредитам и займам кредитными и микрофинансовыми организациями на инвестиционные цели.</w:t>
      </w:r>
    </w:p>
    <w:p w14:paraId="283214E2" w14:textId="77777777" w:rsidR="007C74FE" w:rsidRPr="002A1F84" w:rsidRDefault="007C74FE" w:rsidP="007C74FE">
      <w:pPr>
        <w:spacing w:after="0" w:line="240" w:lineRule="auto"/>
        <w:ind w:left="74" w:firstLine="634"/>
        <w:jc w:val="both"/>
        <w:textAlignment w:val="baseline"/>
        <w:rPr>
          <w:rFonts w:ascii="Times New Roman" w:hAnsi="Times New Roman"/>
          <w:kern w:val="24"/>
        </w:rPr>
      </w:pPr>
      <w:r w:rsidRPr="002A1F84">
        <w:rPr>
          <w:rFonts w:ascii="Times New Roman" w:hAnsi="Times New Roman"/>
          <w:kern w:val="24"/>
        </w:rPr>
        <w:t xml:space="preserve">Микрозайм на приобретение недвижимости выдается только после заключения и предоставления в Фонд предварительного договора купли-продажи, соглашения или договора о намерениях. </w:t>
      </w:r>
    </w:p>
    <w:p w14:paraId="2457E0AB" w14:textId="77777777" w:rsidR="007C74FE" w:rsidRPr="00B14695" w:rsidRDefault="007C74FE" w:rsidP="007C74FE">
      <w:pPr>
        <w:spacing w:after="0" w:line="240" w:lineRule="auto"/>
        <w:ind w:firstLine="74"/>
        <w:jc w:val="both"/>
        <w:textAlignment w:val="baseline"/>
        <w:rPr>
          <w:rFonts w:ascii="Times New Roman" w:hAnsi="Times New Roman"/>
          <w:kern w:val="24"/>
        </w:rPr>
      </w:pPr>
      <w:r w:rsidRPr="002A1F84">
        <w:rPr>
          <w:rFonts w:ascii="Times New Roman" w:hAnsi="Times New Roman"/>
          <w:kern w:val="24"/>
        </w:rPr>
        <w:lastRenderedPageBreak/>
        <w:t>Подтверждающими документами</w:t>
      </w:r>
      <w:r w:rsidRPr="00B14695">
        <w:rPr>
          <w:rFonts w:ascii="Times New Roman" w:hAnsi="Times New Roman"/>
          <w:kern w:val="24"/>
        </w:rPr>
        <w:t xml:space="preserve"> по использованию микрозайма являются: договор (купли-продажи, поставки, оказания услуг и др.); счет на оплату; платежное поручение; кассовый чек; товарный чек (с приложением кассового чека); счет-фактура;  товарная накладная ОС-1 (Акт о приеме-передаче объекта основных средств);  ОС-6 (Инвентарная карточка учета объекта основных средств); М-4 (Приходный ордер) и иные документы.</w:t>
      </w:r>
    </w:p>
    <w:p w14:paraId="5A52CD4C" w14:textId="516F5107" w:rsidR="007C74FE" w:rsidRPr="002A1F84" w:rsidRDefault="007C74FE" w:rsidP="007C74FE">
      <w:pPr>
        <w:spacing w:after="375" w:line="240" w:lineRule="auto"/>
        <w:jc w:val="right"/>
        <w:outlineLvl w:val="0"/>
        <w:rPr>
          <w:rFonts w:ascii="Times New Roman" w:hAnsi="Times New Roman"/>
        </w:rPr>
      </w:pPr>
      <w:r w:rsidRPr="002A1F84">
        <w:rPr>
          <w:rFonts w:ascii="Times New Roman" w:hAnsi="Times New Roman"/>
          <w:caps/>
          <w:color w:val="1773B9"/>
          <w:kern w:val="36"/>
        </w:rPr>
        <w:t xml:space="preserve">                                                                                           </w:t>
      </w:r>
    </w:p>
    <w:p w14:paraId="359AB9E5" w14:textId="77777777" w:rsidR="007C74FE" w:rsidRPr="002A1F84" w:rsidRDefault="007C74FE" w:rsidP="007C74FE">
      <w:pPr>
        <w:spacing w:after="0" w:line="240" w:lineRule="auto"/>
        <w:jc w:val="center"/>
        <w:rPr>
          <w:rFonts w:ascii="Times New Roman" w:eastAsia="Times New Roman" w:hAnsi="Times New Roman"/>
          <w:b/>
          <w:color w:val="000000"/>
          <w:u w:val="single"/>
        </w:rPr>
      </w:pPr>
      <w:r w:rsidRPr="002A1F84">
        <w:rPr>
          <w:rFonts w:ascii="Times New Roman" w:eastAsia="Times New Roman" w:hAnsi="Times New Roman"/>
          <w:b/>
          <w:color w:val="000000"/>
          <w:u w:val="single"/>
        </w:rPr>
        <w:t>МИКРОЗАЙМ «ПРОМЫШЛЕННИК»</w:t>
      </w:r>
    </w:p>
    <w:p w14:paraId="0BDA6581" w14:textId="77777777" w:rsidR="007C74FE" w:rsidRPr="002A1F84" w:rsidRDefault="007C74FE" w:rsidP="007C74FE">
      <w:pPr>
        <w:spacing w:after="0" w:line="240" w:lineRule="auto"/>
        <w:jc w:val="center"/>
        <w:rPr>
          <w:rFonts w:ascii="Times New Roman" w:eastAsia="Times New Roman" w:hAnsi="Times New Roman"/>
          <w:b/>
          <w:color w:val="000000"/>
          <w:u w:val="single"/>
        </w:rPr>
      </w:pPr>
    </w:p>
    <w:p w14:paraId="5474BB23" w14:textId="77777777" w:rsidR="007C74FE" w:rsidRPr="002A1F84" w:rsidRDefault="007C74FE" w:rsidP="007C74FE">
      <w:pPr>
        <w:spacing w:after="0" w:line="240" w:lineRule="auto"/>
        <w:jc w:val="both"/>
        <w:rPr>
          <w:rFonts w:ascii="Times New Roman" w:hAnsi="Times New Roman"/>
          <w:u w:val="single"/>
        </w:rPr>
      </w:pPr>
      <w:r w:rsidRPr="002A1F84">
        <w:rPr>
          <w:rFonts w:ascii="Times New Roman" w:hAnsi="Times New Roman"/>
          <w:b/>
          <w:bCs/>
          <w:u w:val="single"/>
        </w:rPr>
        <w:t>Общие условия предоставления микрозайма:</w:t>
      </w:r>
      <w:r w:rsidRPr="002A1F84">
        <w:rPr>
          <w:rFonts w:ascii="Times New Roman" w:hAnsi="Times New Roman"/>
          <w:u w:val="single"/>
        </w:rPr>
        <w:t> </w:t>
      </w:r>
    </w:p>
    <w:p w14:paraId="1D3C0D2D" w14:textId="77777777" w:rsidR="007C74FE" w:rsidRPr="002A1F84" w:rsidRDefault="007C74FE" w:rsidP="007C74FE">
      <w:pPr>
        <w:spacing w:after="0" w:line="240" w:lineRule="auto"/>
        <w:jc w:val="center"/>
        <w:rPr>
          <w:rFonts w:ascii="Times New Roman" w:eastAsia="Times New Roman" w:hAnsi="Times New Roman"/>
          <w:b/>
          <w:color w:val="000000"/>
          <w:u w:val="single"/>
        </w:rPr>
      </w:pPr>
    </w:p>
    <w:tbl>
      <w:tblPr>
        <w:tblW w:w="9955" w:type="dxa"/>
        <w:tblLayout w:type="fixed"/>
        <w:tblCellMar>
          <w:left w:w="0" w:type="dxa"/>
          <w:right w:w="0" w:type="dxa"/>
        </w:tblCellMar>
        <w:tblLook w:val="0000" w:firstRow="0" w:lastRow="0" w:firstColumn="0" w:lastColumn="0" w:noHBand="0" w:noVBand="0"/>
      </w:tblPr>
      <w:tblGrid>
        <w:gridCol w:w="366"/>
        <w:gridCol w:w="2601"/>
        <w:gridCol w:w="6988"/>
      </w:tblGrid>
      <w:tr w:rsidR="007C74FE" w:rsidRPr="002A1F84" w14:paraId="1F3FB44E" w14:textId="77777777" w:rsidTr="00D75B54">
        <w:tc>
          <w:tcPr>
            <w:tcW w:w="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D23A8F" w14:textId="77777777" w:rsidR="007C74FE" w:rsidRPr="002A1F84" w:rsidRDefault="007C74FE"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1</w:t>
            </w:r>
          </w:p>
        </w:tc>
        <w:tc>
          <w:tcPr>
            <w:tcW w:w="26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1D572A" w14:textId="77777777" w:rsidR="007C74FE" w:rsidRPr="002A1F84" w:rsidRDefault="007C74FE"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Сумма микрозайма</w:t>
            </w:r>
          </w:p>
        </w:tc>
        <w:tc>
          <w:tcPr>
            <w:tcW w:w="69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A5D095" w14:textId="77777777" w:rsidR="007C74FE" w:rsidRPr="002A1F84" w:rsidRDefault="007C74FE"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до 5 000 000 (пяти миллионов) рублей включительно</w:t>
            </w:r>
          </w:p>
        </w:tc>
      </w:tr>
      <w:tr w:rsidR="007C74FE" w:rsidRPr="002A1F84" w14:paraId="6CC0A7A3" w14:textId="77777777" w:rsidTr="00D75B54">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F4D572" w14:textId="77777777" w:rsidR="007C74FE" w:rsidRPr="002A1F84" w:rsidRDefault="007C74FE"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2</w:t>
            </w:r>
          </w:p>
        </w:tc>
        <w:tc>
          <w:tcPr>
            <w:tcW w:w="26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D70B2" w14:textId="77777777" w:rsidR="007C74FE" w:rsidRPr="002A1F84" w:rsidRDefault="007C74FE"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Срок предоставления микрозайма</w:t>
            </w:r>
          </w:p>
        </w:tc>
        <w:tc>
          <w:tcPr>
            <w:tcW w:w="6988" w:type="dxa"/>
            <w:tcBorders>
              <w:top w:val="nil"/>
              <w:left w:val="nil"/>
              <w:bottom w:val="single" w:sz="8" w:space="0" w:color="auto"/>
              <w:right w:val="single" w:sz="8" w:space="0" w:color="auto"/>
            </w:tcBorders>
            <w:tcMar>
              <w:top w:w="0" w:type="dxa"/>
              <w:left w:w="108" w:type="dxa"/>
              <w:bottom w:w="0" w:type="dxa"/>
              <w:right w:w="108" w:type="dxa"/>
            </w:tcMar>
          </w:tcPr>
          <w:p w14:paraId="48C94749" w14:textId="77777777" w:rsidR="007C74FE" w:rsidRPr="002A1F84" w:rsidRDefault="007C74FE"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до 36 (тридцати шести) месяцев включительно от даты заключения договора микрозайма</w:t>
            </w:r>
          </w:p>
        </w:tc>
      </w:tr>
      <w:tr w:rsidR="007C74FE" w:rsidRPr="002A1F84" w14:paraId="0D005CA0" w14:textId="77777777" w:rsidTr="00D75B54">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C1C8A" w14:textId="77777777" w:rsidR="007C74FE" w:rsidRPr="002A1F84" w:rsidRDefault="007C74FE"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3</w:t>
            </w:r>
          </w:p>
        </w:tc>
        <w:tc>
          <w:tcPr>
            <w:tcW w:w="26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FAB95" w14:textId="77777777" w:rsidR="007C74FE" w:rsidRPr="002A1F84" w:rsidRDefault="007C74FE"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Форма предоставления микрозайма</w:t>
            </w:r>
          </w:p>
        </w:tc>
        <w:tc>
          <w:tcPr>
            <w:tcW w:w="6988" w:type="dxa"/>
            <w:tcBorders>
              <w:top w:val="nil"/>
              <w:left w:val="nil"/>
              <w:bottom w:val="single" w:sz="8" w:space="0" w:color="auto"/>
              <w:right w:val="single" w:sz="8" w:space="0" w:color="auto"/>
            </w:tcBorders>
            <w:tcMar>
              <w:top w:w="0" w:type="dxa"/>
              <w:left w:w="108" w:type="dxa"/>
              <w:bottom w:w="0" w:type="dxa"/>
              <w:right w:w="108" w:type="dxa"/>
            </w:tcMar>
          </w:tcPr>
          <w:p w14:paraId="7A36379C" w14:textId="77777777" w:rsidR="007C74FE" w:rsidRPr="002A1F84" w:rsidRDefault="007C74FE" w:rsidP="00D75B54">
            <w:pPr>
              <w:spacing w:after="0" w:line="240" w:lineRule="auto"/>
              <w:jc w:val="both"/>
              <w:rPr>
                <w:rFonts w:ascii="Times New Roman" w:eastAsia="Times New Roman" w:hAnsi="Times New Roman"/>
                <w:color w:val="000000"/>
                <w:lang w:val="en-US"/>
              </w:rPr>
            </w:pPr>
            <w:r w:rsidRPr="002A1F84">
              <w:rPr>
                <w:rFonts w:ascii="Times New Roman" w:eastAsia="Times New Roman" w:hAnsi="Times New Roman"/>
                <w:color w:val="000000"/>
              </w:rPr>
              <w:t>единовременный микрозайм, транши</w:t>
            </w:r>
          </w:p>
        </w:tc>
      </w:tr>
      <w:tr w:rsidR="007C74FE" w:rsidRPr="002A1F84" w14:paraId="5708F7D0" w14:textId="77777777" w:rsidTr="00D75B54">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EE30D4" w14:textId="77777777" w:rsidR="007C74FE" w:rsidRPr="002A1F84" w:rsidRDefault="007C74FE" w:rsidP="00D75B54">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t>4</w:t>
            </w:r>
          </w:p>
        </w:tc>
        <w:tc>
          <w:tcPr>
            <w:tcW w:w="26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9D41288" w14:textId="77777777" w:rsidR="007C74FE" w:rsidRPr="002A1F84" w:rsidRDefault="007C74FE" w:rsidP="00D75B54">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color w:val="000000"/>
              </w:rPr>
              <w:t>Порядок погашения микрозайма</w:t>
            </w:r>
          </w:p>
        </w:tc>
        <w:tc>
          <w:tcPr>
            <w:tcW w:w="6988" w:type="dxa"/>
            <w:tcBorders>
              <w:top w:val="nil"/>
              <w:left w:val="nil"/>
              <w:bottom w:val="single" w:sz="8" w:space="0" w:color="auto"/>
              <w:right w:val="single" w:sz="8" w:space="0" w:color="auto"/>
            </w:tcBorders>
            <w:tcMar>
              <w:top w:w="0" w:type="dxa"/>
              <w:left w:w="108" w:type="dxa"/>
              <w:bottom w:w="0" w:type="dxa"/>
              <w:right w:w="108" w:type="dxa"/>
            </w:tcMar>
          </w:tcPr>
          <w:p w14:paraId="27D792E5" w14:textId="77777777" w:rsidR="007C74FE" w:rsidRPr="002A1F84" w:rsidRDefault="007C74FE"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Равными платежами/индивидуальный график/ отсрочка.</w:t>
            </w:r>
          </w:p>
          <w:p w14:paraId="142B2A78" w14:textId="77777777" w:rsidR="007C74FE" w:rsidRPr="002A1F84" w:rsidRDefault="007C74FE"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При расчете процентов за пользование микрозаймом применяется дифференцированная система</w:t>
            </w:r>
          </w:p>
        </w:tc>
      </w:tr>
      <w:tr w:rsidR="007C74FE" w:rsidRPr="002A1F84" w14:paraId="776B139A" w14:textId="77777777" w:rsidTr="00D75B54">
        <w:tc>
          <w:tcPr>
            <w:tcW w:w="36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E17C593" w14:textId="77777777" w:rsidR="007C74FE" w:rsidRPr="002A1F84" w:rsidRDefault="007C74FE" w:rsidP="00D75B54">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t>5</w:t>
            </w:r>
          </w:p>
        </w:tc>
        <w:tc>
          <w:tcPr>
            <w:tcW w:w="2601" w:type="dxa"/>
            <w:tcBorders>
              <w:top w:val="nil"/>
              <w:left w:val="nil"/>
              <w:bottom w:val="single" w:sz="4" w:space="0" w:color="auto"/>
              <w:right w:val="single" w:sz="8" w:space="0" w:color="auto"/>
            </w:tcBorders>
            <w:tcMar>
              <w:top w:w="0" w:type="dxa"/>
              <w:left w:w="108" w:type="dxa"/>
              <w:bottom w:w="0" w:type="dxa"/>
              <w:right w:w="108" w:type="dxa"/>
            </w:tcMar>
            <w:vAlign w:val="center"/>
          </w:tcPr>
          <w:p w14:paraId="4103582B" w14:textId="77777777" w:rsidR="007C74FE" w:rsidRPr="002A1F84" w:rsidRDefault="007C74FE" w:rsidP="00D75B54">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t>Категория заемщика</w:t>
            </w:r>
          </w:p>
        </w:tc>
        <w:tc>
          <w:tcPr>
            <w:tcW w:w="6988" w:type="dxa"/>
            <w:tcBorders>
              <w:top w:val="nil"/>
              <w:left w:val="nil"/>
              <w:bottom w:val="single" w:sz="4" w:space="0" w:color="auto"/>
              <w:right w:val="single" w:sz="8" w:space="0" w:color="auto"/>
            </w:tcBorders>
            <w:tcMar>
              <w:top w:w="0" w:type="dxa"/>
              <w:left w:w="108" w:type="dxa"/>
              <w:bottom w:w="0" w:type="dxa"/>
              <w:right w:w="108" w:type="dxa"/>
            </w:tcMar>
          </w:tcPr>
          <w:p w14:paraId="385A3334" w14:textId="77777777" w:rsidR="007C74FE" w:rsidRPr="002A1F84" w:rsidRDefault="007C74FE" w:rsidP="00D75B54">
            <w:pPr>
              <w:spacing w:after="0" w:line="240" w:lineRule="auto"/>
              <w:jc w:val="both"/>
              <w:rPr>
                <w:rFonts w:ascii="Times New Roman" w:eastAsia="Times New Roman" w:hAnsi="Times New Roman"/>
                <w:bCs/>
                <w:color w:val="000000"/>
              </w:rPr>
            </w:pPr>
            <w:proofErr w:type="spellStart"/>
            <w:r w:rsidRPr="002A1F84">
              <w:rPr>
                <w:rFonts w:ascii="Times New Roman" w:eastAsia="Times New Roman" w:hAnsi="Times New Roman"/>
                <w:bCs/>
                <w:color w:val="000000"/>
              </w:rPr>
              <w:t>СМиСП</w:t>
            </w:r>
            <w:proofErr w:type="spellEnd"/>
            <w:r w:rsidRPr="002A1F84">
              <w:rPr>
                <w:rFonts w:ascii="Times New Roman" w:eastAsia="Times New Roman" w:hAnsi="Times New Roman"/>
                <w:bCs/>
                <w:color w:val="000000"/>
              </w:rPr>
              <w:t>, занятые в обрабатывающей отрасли Раздел С, ОКВЭД -2, классы ОКВЭД 10-33(</w:t>
            </w:r>
            <w:r w:rsidRPr="002A1F84">
              <w:rPr>
                <w:rFonts w:ascii="Times New Roman" w:eastAsia="Times New Roman" w:hAnsi="Times New Roman"/>
                <w:color w:val="000000"/>
              </w:rPr>
              <w:t xml:space="preserve">за исключением видов экономической деятельности по производству и (или) реализации подакцизных товаров) Общероссийского классификатора видов экономической деятельности  (ОК 029-2014 (КДЕС ред.2) </w:t>
            </w:r>
            <w:r w:rsidRPr="002A1F84">
              <w:rPr>
                <w:rFonts w:ascii="Times New Roman" w:eastAsia="Times New Roman" w:hAnsi="Times New Roman"/>
                <w:bCs/>
                <w:color w:val="000000"/>
              </w:rPr>
              <w:t xml:space="preserve"> </w:t>
            </w:r>
          </w:p>
        </w:tc>
      </w:tr>
      <w:tr w:rsidR="007C74FE" w:rsidRPr="002A1F84" w14:paraId="1F01F782" w14:textId="77777777" w:rsidTr="00D75B54">
        <w:tc>
          <w:tcPr>
            <w:tcW w:w="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DBE03F" w14:textId="77777777" w:rsidR="007C74FE" w:rsidRPr="002A1F84" w:rsidRDefault="007C74FE"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6</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36C0E7" w14:textId="77777777" w:rsidR="007C74FE" w:rsidRPr="002A1F84" w:rsidRDefault="007C74FE"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Обеспечение</w:t>
            </w:r>
          </w:p>
        </w:tc>
        <w:tc>
          <w:tcPr>
            <w:tcW w:w="6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34CF7" w14:textId="77777777" w:rsidR="007C74FE" w:rsidRPr="002A1F84" w:rsidRDefault="007C74FE" w:rsidP="007C74FE">
            <w:pPr>
              <w:numPr>
                <w:ilvl w:val="0"/>
                <w:numId w:val="13"/>
              </w:numPr>
              <w:tabs>
                <w:tab w:val="clear" w:pos="720"/>
                <w:tab w:val="num" w:pos="0"/>
              </w:tabs>
              <w:spacing w:after="0" w:line="240" w:lineRule="auto"/>
              <w:ind w:left="0" w:firstLine="0"/>
              <w:jc w:val="both"/>
              <w:rPr>
                <w:rFonts w:ascii="Times New Roman" w:eastAsia="Times New Roman" w:hAnsi="Times New Roman"/>
                <w:color w:val="000000"/>
              </w:rPr>
            </w:pPr>
            <w:r w:rsidRPr="002A1F84">
              <w:rPr>
                <w:rFonts w:ascii="Times New Roman" w:eastAsia="Times New Roman" w:hAnsi="Times New Roman"/>
                <w:bCs/>
                <w:color w:val="000000"/>
              </w:rPr>
              <w:t xml:space="preserve">Залог ликвидного имущества (в том числе залог третьих лиц). </w:t>
            </w:r>
          </w:p>
          <w:p w14:paraId="43FC5A8D" w14:textId="77777777" w:rsidR="007C74FE" w:rsidRPr="002A1F84" w:rsidRDefault="007C74FE" w:rsidP="007C74FE">
            <w:pPr>
              <w:numPr>
                <w:ilvl w:val="0"/>
                <w:numId w:val="13"/>
              </w:numPr>
              <w:tabs>
                <w:tab w:val="clear" w:pos="720"/>
                <w:tab w:val="num" w:pos="0"/>
              </w:tabs>
              <w:spacing w:after="0" w:line="240" w:lineRule="auto"/>
              <w:ind w:left="0" w:firstLine="0"/>
              <w:jc w:val="both"/>
              <w:rPr>
                <w:rFonts w:ascii="Times New Roman" w:eastAsia="Times New Roman" w:hAnsi="Times New Roman"/>
                <w:color w:val="000000"/>
              </w:rPr>
            </w:pPr>
            <w:r w:rsidRPr="002A1F84">
              <w:rPr>
                <w:rFonts w:ascii="Times New Roman" w:eastAsia="Times New Roman" w:hAnsi="Times New Roman"/>
                <w:bCs/>
                <w:color w:val="000000"/>
              </w:rPr>
              <w:t>В случае недостаточности залогового имущества возможно привлечение поручительства ГУП СК «Гарантийный фонд Ставропольского края».</w:t>
            </w:r>
          </w:p>
          <w:p w14:paraId="432A9D40" w14:textId="77777777" w:rsidR="007C74FE" w:rsidRPr="002A1F84" w:rsidRDefault="007C74FE" w:rsidP="007C74FE">
            <w:pPr>
              <w:numPr>
                <w:ilvl w:val="0"/>
                <w:numId w:val="13"/>
              </w:numPr>
              <w:tabs>
                <w:tab w:val="clear" w:pos="720"/>
                <w:tab w:val="num" w:pos="0"/>
              </w:tabs>
              <w:spacing w:after="0" w:line="240" w:lineRule="auto"/>
              <w:ind w:left="0" w:firstLine="0"/>
              <w:jc w:val="both"/>
              <w:rPr>
                <w:rFonts w:ascii="Times New Roman" w:eastAsia="Times New Roman" w:hAnsi="Times New Roman"/>
                <w:color w:val="000000"/>
              </w:rPr>
            </w:pPr>
            <w:r w:rsidRPr="002A1F84">
              <w:rPr>
                <w:rFonts w:ascii="Times New Roman" w:eastAsia="Times New Roman" w:hAnsi="Times New Roman"/>
                <w:bCs/>
                <w:color w:val="000000"/>
              </w:rPr>
              <w:t>Предоставление поручительства физического и/или юридического лица в обеспечение своевременного и полного исполнения обязательств по Договору микрозайма.</w:t>
            </w:r>
          </w:p>
          <w:p w14:paraId="54DF8BC5" w14:textId="77777777" w:rsidR="007C74FE" w:rsidRPr="002A1F84" w:rsidRDefault="007C74FE" w:rsidP="007C74FE">
            <w:pPr>
              <w:numPr>
                <w:ilvl w:val="0"/>
                <w:numId w:val="13"/>
              </w:numPr>
              <w:tabs>
                <w:tab w:val="clear" w:pos="720"/>
                <w:tab w:val="num" w:pos="0"/>
              </w:tabs>
              <w:spacing w:after="0" w:line="240" w:lineRule="auto"/>
              <w:ind w:left="0" w:firstLine="0"/>
              <w:jc w:val="both"/>
              <w:rPr>
                <w:rFonts w:ascii="Times New Roman" w:eastAsia="Times New Roman" w:hAnsi="Times New Roman"/>
                <w:color w:val="000000"/>
              </w:rPr>
            </w:pPr>
            <w:r w:rsidRPr="002A1F84">
              <w:rPr>
                <w:rFonts w:ascii="Times New Roman" w:eastAsia="Times New Roman" w:hAnsi="Times New Roman"/>
                <w:color w:val="000000"/>
              </w:rPr>
              <w:t>Залог приобретаемого оборудования.</w:t>
            </w:r>
          </w:p>
        </w:tc>
      </w:tr>
      <w:tr w:rsidR="007C74FE" w:rsidRPr="002A1F84" w14:paraId="1ED08E38" w14:textId="77777777" w:rsidTr="00D75B54">
        <w:tc>
          <w:tcPr>
            <w:tcW w:w="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10221" w14:textId="77777777" w:rsidR="007C74FE" w:rsidRPr="002A1F84" w:rsidRDefault="007C74FE" w:rsidP="00D75B54">
            <w:pPr>
              <w:spacing w:after="0" w:line="240" w:lineRule="auto"/>
              <w:jc w:val="both"/>
              <w:rPr>
                <w:rFonts w:ascii="Times New Roman" w:eastAsia="Times New Roman" w:hAnsi="Times New Roman"/>
                <w:b/>
                <w:color w:val="000000"/>
              </w:rPr>
            </w:pPr>
            <w:r w:rsidRPr="002A1F84">
              <w:rPr>
                <w:rFonts w:ascii="Times New Roman" w:eastAsia="Times New Roman" w:hAnsi="Times New Roman"/>
                <w:b/>
                <w:color w:val="000000"/>
              </w:rPr>
              <w:t>7</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3B85E7" w14:textId="77777777" w:rsidR="007C74FE" w:rsidRPr="002A1F84" w:rsidRDefault="007C74FE"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Процентная ставка, % годовых</w:t>
            </w:r>
          </w:p>
        </w:tc>
        <w:tc>
          <w:tcPr>
            <w:tcW w:w="6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CC78E" w14:textId="77777777" w:rsidR="007C74FE" w:rsidRPr="002A1F84" w:rsidRDefault="007C74FE"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1%</w:t>
            </w:r>
          </w:p>
        </w:tc>
      </w:tr>
      <w:tr w:rsidR="007C74FE" w:rsidRPr="002A1F84" w14:paraId="4D981A1A" w14:textId="77777777" w:rsidTr="00D75B54">
        <w:trPr>
          <w:trHeight w:val="284"/>
        </w:trPr>
        <w:tc>
          <w:tcPr>
            <w:tcW w:w="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ECC8F2" w14:textId="77777777" w:rsidR="007C74FE" w:rsidRPr="002A1F84" w:rsidRDefault="007C74FE" w:rsidP="00D75B54">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t>8</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E5B425" w14:textId="77777777" w:rsidR="007C74FE" w:rsidRPr="002A1F84" w:rsidRDefault="007C74FE" w:rsidP="00D75B54">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t>Дополнительные условия</w:t>
            </w:r>
          </w:p>
        </w:tc>
        <w:tc>
          <w:tcPr>
            <w:tcW w:w="6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CCD2E" w14:textId="77777777" w:rsidR="007C74FE" w:rsidRPr="002A1F84" w:rsidRDefault="007C74FE" w:rsidP="00D75B54">
            <w:pPr>
              <w:spacing w:after="0" w:line="240" w:lineRule="auto"/>
              <w:jc w:val="both"/>
              <w:rPr>
                <w:rFonts w:ascii="Times New Roman" w:eastAsia="Times New Roman" w:hAnsi="Times New Roman"/>
                <w:bCs/>
                <w:color w:val="000000"/>
              </w:rPr>
            </w:pPr>
            <w:r w:rsidRPr="002A1F84">
              <w:rPr>
                <w:rFonts w:ascii="Times New Roman" w:eastAsia="Times New Roman" w:hAnsi="Times New Roman"/>
                <w:bCs/>
                <w:color w:val="000000"/>
              </w:rPr>
              <w:t xml:space="preserve">Оплата процентов производится единовременно в 100% объеме за весь период действия договора в срок не позднее 10 календарных дней со дня подписания договора микрозайма в сумме согласно графику. </w:t>
            </w:r>
          </w:p>
        </w:tc>
      </w:tr>
    </w:tbl>
    <w:p w14:paraId="5F2E40B8" w14:textId="77777777" w:rsidR="007C74FE" w:rsidRPr="002A1F84" w:rsidRDefault="007C74FE" w:rsidP="007C74FE">
      <w:pPr>
        <w:spacing w:after="0" w:line="240" w:lineRule="auto"/>
        <w:jc w:val="both"/>
        <w:rPr>
          <w:rFonts w:ascii="Times New Roman" w:eastAsia="Times New Roman" w:hAnsi="Times New Roman"/>
          <w:color w:val="000000"/>
        </w:rPr>
      </w:pPr>
    </w:p>
    <w:p w14:paraId="0C75B48E" w14:textId="77777777" w:rsidR="007C74FE" w:rsidRPr="002A1F84" w:rsidRDefault="007C74FE" w:rsidP="007C74FE">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Микрозайм является целевым и предоставляется в целях финансирования инвестиционных затрат, посредством предоставления микрозайма на:</w:t>
      </w:r>
    </w:p>
    <w:p w14:paraId="1A9C59AB" w14:textId="77777777" w:rsidR="007C74FE" w:rsidRPr="002A1F84" w:rsidRDefault="007C74FE" w:rsidP="007C74FE">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приобретение коммерческой недвижимости, используемой в производственных целях (обрабатывающей отрасли);</w:t>
      </w:r>
    </w:p>
    <w:p w14:paraId="7B28C3CB" w14:textId="77777777" w:rsidR="007C74FE" w:rsidRPr="002A1F84" w:rsidRDefault="007C74FE" w:rsidP="007C74FE">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xml:space="preserve">- </w:t>
      </w:r>
      <w:bookmarkStart w:id="11" w:name="_Hlk507502604"/>
      <w:r w:rsidRPr="002A1F84">
        <w:rPr>
          <w:rFonts w:ascii="Times New Roman" w:eastAsia="Times New Roman" w:hAnsi="Times New Roman"/>
          <w:color w:val="000000"/>
        </w:rPr>
        <w:t>приобретение нового производственного, технологического, перерабатывающего оборудования, специальных приспособлений, станков (в том числе приобретение дополнительных единиц оборудования и/или отдельных узлов, элементов к эксплуатируемой технологической линии или производственному процессу, программное обеспечение к нему), спецтехники для использования в собственной производственной деятельности;</w:t>
      </w:r>
    </w:p>
    <w:p w14:paraId="65EC384E" w14:textId="77777777" w:rsidR="007C74FE" w:rsidRPr="002A1F84" w:rsidRDefault="007C74FE" w:rsidP="007C74FE">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оплата первоначального взноса по договору лизинга;</w:t>
      </w:r>
    </w:p>
    <w:bookmarkEnd w:id="11"/>
    <w:p w14:paraId="32390864" w14:textId="77777777" w:rsidR="007C74FE" w:rsidRPr="002A1F84" w:rsidRDefault="007C74FE" w:rsidP="007C74FE">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оплату расходов на транспортировку, монтаж, пуско-наладку и ввод в эксплуатацию приобретаемого оборудования (в размере не более 10% от общей суммы микрозайма);</w:t>
      </w:r>
    </w:p>
    <w:p w14:paraId="5103A810" w14:textId="77777777" w:rsidR="007C74FE" w:rsidRPr="002A1F84" w:rsidRDefault="007C74FE" w:rsidP="007C74FE">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-оплату прочих расходов, связанных с обучением персонала обслуживающего оборудование, с приобретением необходимых сопутствующих комплектующих, оснащением вытяжными системами и вентиляционным оборудованием производственных помещений;</w:t>
      </w:r>
    </w:p>
    <w:p w14:paraId="14534F72" w14:textId="77777777" w:rsidR="007C74FE" w:rsidRPr="002A1F84" w:rsidRDefault="007C74FE" w:rsidP="007C74FE">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оплату прочих расходов, связанных с получением разрешений (аккредитации) или лицензий (в случае необходимости) на организацию производства с использованием приобретаемого оборудования и пр.;</w:t>
      </w:r>
    </w:p>
    <w:p w14:paraId="5B1B95E3" w14:textId="77777777" w:rsidR="007C74FE" w:rsidRPr="002A1F84" w:rsidRDefault="007C74FE" w:rsidP="007C74FE">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на компенсацию, в случае 100% оплаты по договору купли-продажи и подтверждения расходов (договоры, счета-фактуры, платежные поручения), связанных с приобретением  нового производственного, технологического, перерабатывающего оборудования, специальных приспособлений, станков (в том числе приобретение дополнительных единиц оборудования и/или отдельных узлов, элементов к эксплуатируемой технологической линии или производственному процессу, программное обеспечение к нему)</w:t>
      </w:r>
      <w:r>
        <w:rPr>
          <w:rFonts w:ascii="Times New Roman" w:eastAsia="Times New Roman" w:hAnsi="Times New Roman"/>
          <w:color w:val="000000"/>
        </w:rPr>
        <w:t xml:space="preserve">, спецтехники </w:t>
      </w:r>
      <w:r w:rsidRPr="002A1F84">
        <w:rPr>
          <w:rFonts w:ascii="Times New Roman" w:eastAsia="Times New Roman" w:hAnsi="Times New Roman"/>
          <w:color w:val="000000"/>
        </w:rPr>
        <w:t xml:space="preserve"> </w:t>
      </w:r>
      <w:r w:rsidRPr="002A1F84">
        <w:rPr>
          <w:rFonts w:ascii="Times New Roman" w:eastAsia="Times New Roman" w:hAnsi="Times New Roman"/>
          <w:color w:val="000000"/>
        </w:rPr>
        <w:lastRenderedPageBreak/>
        <w:t>и коммерческой недвижимости</w:t>
      </w:r>
      <w:r w:rsidRPr="002A1F84">
        <w:rPr>
          <w:rFonts w:ascii="Times New Roman" w:eastAsia="Times New Roman" w:hAnsi="Times New Roman"/>
          <w:color w:val="FF0000"/>
        </w:rPr>
        <w:t xml:space="preserve"> </w:t>
      </w:r>
      <w:r w:rsidRPr="002A1F84">
        <w:rPr>
          <w:rFonts w:ascii="Times New Roman" w:eastAsia="Times New Roman" w:hAnsi="Times New Roman"/>
          <w:color w:val="000000"/>
        </w:rPr>
        <w:t xml:space="preserve">для использования в собственной производственной деятельности, совершенных не ранее 6 месяцев на дату подачи Заявления на предоставление микрозайма; </w:t>
      </w:r>
    </w:p>
    <w:p w14:paraId="4C521EA0" w14:textId="77777777" w:rsidR="007C74FE" w:rsidRPr="002A1F84" w:rsidRDefault="007C74FE" w:rsidP="007C74FE">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выкуп (полный или частичный) производственного, технологического, перерабатывающего оборудования, специальных приспособлений, станков (в том числе приобретение дополнительных единиц оборудования и/или отдельных узлов, элементов к эксплуатируемой технологической линии или производственному процессу, программное обеспечение к нему) для использования в собственной производственной деятельности, приобретенных в лизинг сроком не ранее 6 месяцев от даты подачи Заявления на предоставление микрозайма;</w:t>
      </w:r>
    </w:p>
    <w:p w14:paraId="056DAEF4" w14:textId="77777777" w:rsidR="007C74FE" w:rsidRPr="002A1F84" w:rsidRDefault="007C74FE" w:rsidP="007C74FE">
      <w:pPr>
        <w:spacing w:after="0" w:line="240" w:lineRule="auto"/>
        <w:jc w:val="both"/>
        <w:rPr>
          <w:rFonts w:ascii="Times New Roman" w:eastAsia="Times New Roman" w:hAnsi="Times New Roman"/>
          <w:color w:val="000000"/>
        </w:rPr>
      </w:pPr>
    </w:p>
    <w:p w14:paraId="5BDD7D69" w14:textId="77777777" w:rsidR="007C74FE" w:rsidRPr="002A1F84" w:rsidRDefault="007C74FE" w:rsidP="007C74FE">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Для подтверждения целевого использования заемных средств предоставляются копии документов, заверенные Заемщиком:</w:t>
      </w:r>
    </w:p>
    <w:p w14:paraId="5B211CE1" w14:textId="77777777" w:rsidR="007C74FE" w:rsidRPr="002A1F84" w:rsidRDefault="007C74FE" w:rsidP="007C74FE">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договор (купли-продажи, поставки, оказания услуг и др.);</w:t>
      </w:r>
    </w:p>
    <w:p w14:paraId="205DC79F" w14:textId="77777777" w:rsidR="007C74FE" w:rsidRPr="002A1F84" w:rsidRDefault="007C74FE" w:rsidP="007C74FE">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счет на оплату;</w:t>
      </w:r>
    </w:p>
    <w:p w14:paraId="48BFD71C" w14:textId="77777777" w:rsidR="007C74FE" w:rsidRPr="002A1F84" w:rsidRDefault="007C74FE" w:rsidP="007C74FE">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платежное поручение;</w:t>
      </w:r>
    </w:p>
    <w:p w14:paraId="02AC176E" w14:textId="77777777" w:rsidR="007C74FE" w:rsidRPr="002A1F84" w:rsidRDefault="007C74FE" w:rsidP="007C74FE">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кассовый чек;</w:t>
      </w:r>
    </w:p>
    <w:p w14:paraId="1F0B8AAA" w14:textId="77777777" w:rsidR="007C74FE" w:rsidRPr="002A1F84" w:rsidRDefault="007C74FE" w:rsidP="007C74FE">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товарный чек</w:t>
      </w:r>
      <w:r w:rsidRPr="002A1F84">
        <w:rPr>
          <w:rFonts w:ascii="Times New Roman" w:hAnsi="Times New Roman"/>
          <w:color w:val="000000"/>
        </w:rPr>
        <w:t xml:space="preserve"> </w:t>
      </w:r>
      <w:r w:rsidRPr="002A1F84">
        <w:rPr>
          <w:rFonts w:ascii="Times New Roman" w:eastAsia="Times New Roman" w:hAnsi="Times New Roman"/>
          <w:color w:val="000000"/>
        </w:rPr>
        <w:t>(с приложением кассового чека);</w:t>
      </w:r>
    </w:p>
    <w:p w14:paraId="18D35BFA" w14:textId="77777777" w:rsidR="007C74FE" w:rsidRPr="002A1F84" w:rsidRDefault="007C74FE" w:rsidP="007C74FE">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счет-фактура;</w:t>
      </w:r>
    </w:p>
    <w:p w14:paraId="7F7C437C" w14:textId="77777777" w:rsidR="007C74FE" w:rsidRPr="002A1F84" w:rsidRDefault="007C74FE" w:rsidP="007C74FE">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товарная накладная ОС-1 (Акт о приеме-передаче объекта основных средств);</w:t>
      </w:r>
    </w:p>
    <w:p w14:paraId="5D35D8B1" w14:textId="77777777" w:rsidR="007C74FE" w:rsidRPr="002A1F84" w:rsidRDefault="007C74FE" w:rsidP="007C74FE">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ОС-6 (Инвентарная карточка учета объекта основных средств);</w:t>
      </w:r>
    </w:p>
    <w:p w14:paraId="6A921566" w14:textId="52606AB4" w:rsidR="007C74FE" w:rsidRPr="002A1F84" w:rsidRDefault="007C74FE" w:rsidP="00AB09D3">
      <w:pPr>
        <w:spacing w:after="0" w:line="240" w:lineRule="auto"/>
        <w:jc w:val="both"/>
        <w:rPr>
          <w:rFonts w:ascii="Times New Roman" w:hAnsi="Times New Roman"/>
        </w:rPr>
      </w:pPr>
      <w:r w:rsidRPr="002A1F84">
        <w:rPr>
          <w:rFonts w:ascii="Times New Roman" w:eastAsia="Times New Roman" w:hAnsi="Times New Roman"/>
          <w:color w:val="000000"/>
        </w:rPr>
        <w:t>- М-4 (Приходный ордер) и иные документы.</w:t>
      </w:r>
      <w:r w:rsidRPr="002A1F84">
        <w:rPr>
          <w:rFonts w:ascii="Times New Roman" w:hAnsi="Times New Roman"/>
          <w:caps/>
          <w:color w:val="1773B9"/>
          <w:kern w:val="36"/>
        </w:rPr>
        <w:t xml:space="preserve">                                                                                            </w:t>
      </w:r>
    </w:p>
    <w:p w14:paraId="014BE7DD" w14:textId="77777777" w:rsidR="007C74FE" w:rsidRPr="002A1F84" w:rsidRDefault="007C74FE" w:rsidP="007C74FE">
      <w:pPr>
        <w:spacing w:after="0" w:line="240" w:lineRule="auto"/>
        <w:ind w:left="4536" w:right="39"/>
        <w:jc w:val="both"/>
        <w:rPr>
          <w:rFonts w:ascii="Times New Roman" w:hAnsi="Times New Roman"/>
        </w:rPr>
      </w:pPr>
    </w:p>
    <w:p w14:paraId="580ABBC9" w14:textId="77777777" w:rsidR="007C74FE" w:rsidRPr="002A1F84" w:rsidRDefault="007C74FE" w:rsidP="007C74FE">
      <w:pPr>
        <w:spacing w:after="375" w:line="240" w:lineRule="auto"/>
        <w:jc w:val="center"/>
        <w:outlineLvl w:val="0"/>
        <w:rPr>
          <w:rFonts w:ascii="Times New Roman" w:hAnsi="Times New Roman"/>
          <w:b/>
          <w:caps/>
          <w:kern w:val="36"/>
          <w:u w:val="single"/>
        </w:rPr>
      </w:pPr>
      <w:r w:rsidRPr="002A1F84">
        <w:rPr>
          <w:rFonts w:ascii="Times New Roman" w:hAnsi="Times New Roman"/>
          <w:b/>
          <w:caps/>
          <w:kern w:val="36"/>
          <w:u w:val="single"/>
        </w:rPr>
        <w:t>ЦЕЛЕВОЙ МИКРОЗАЙМ «Я - самозанятый»</w:t>
      </w:r>
    </w:p>
    <w:p w14:paraId="2ED2F832" w14:textId="77777777" w:rsidR="007C74FE" w:rsidRPr="002A1F84" w:rsidRDefault="007C74FE" w:rsidP="007C74FE">
      <w:pPr>
        <w:spacing w:after="0" w:line="240" w:lineRule="auto"/>
        <w:jc w:val="both"/>
        <w:rPr>
          <w:rFonts w:ascii="Times New Roman" w:hAnsi="Times New Roman"/>
          <w:u w:val="single"/>
        </w:rPr>
      </w:pPr>
      <w:r w:rsidRPr="002A1F84">
        <w:rPr>
          <w:rFonts w:ascii="Times New Roman" w:hAnsi="Times New Roman"/>
          <w:b/>
          <w:bCs/>
          <w:u w:val="single"/>
        </w:rPr>
        <w:t>Общие условия предоставления микрозайма:</w:t>
      </w:r>
      <w:r w:rsidRPr="002A1F84">
        <w:rPr>
          <w:rFonts w:ascii="Times New Roman" w:hAnsi="Times New Roman"/>
          <w:u w:val="single"/>
        </w:rPr>
        <w:t> </w:t>
      </w:r>
    </w:p>
    <w:tbl>
      <w:tblPr>
        <w:tblW w:w="9763" w:type="dxa"/>
        <w:tblInd w:w="-459" w:type="dxa"/>
        <w:tblLayout w:type="fixed"/>
        <w:tblCellMar>
          <w:left w:w="0" w:type="dxa"/>
          <w:right w:w="0" w:type="dxa"/>
        </w:tblCellMar>
        <w:tblLook w:val="0000" w:firstRow="0" w:lastRow="0" w:firstColumn="0" w:lastColumn="0" w:noHBand="0" w:noVBand="0"/>
      </w:tblPr>
      <w:tblGrid>
        <w:gridCol w:w="394"/>
        <w:gridCol w:w="2266"/>
        <w:gridCol w:w="3630"/>
        <w:gridCol w:w="336"/>
        <w:gridCol w:w="1560"/>
        <w:gridCol w:w="1561"/>
        <w:gridCol w:w="16"/>
      </w:tblGrid>
      <w:tr w:rsidR="007C74FE" w:rsidRPr="002A1F84" w14:paraId="5CE072C5" w14:textId="77777777" w:rsidTr="00D75B54">
        <w:trPr>
          <w:gridAfter w:val="1"/>
          <w:wAfter w:w="16" w:type="dxa"/>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8863DD"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1</w:t>
            </w:r>
          </w:p>
        </w:tc>
        <w:tc>
          <w:tcPr>
            <w:tcW w:w="22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6BFCFD"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Категория заемщиков</w:t>
            </w:r>
          </w:p>
        </w:tc>
        <w:tc>
          <w:tcPr>
            <w:tcW w:w="708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26D53860" w14:textId="77777777" w:rsidR="007C74FE" w:rsidRPr="002A1F84" w:rsidRDefault="007C74FE" w:rsidP="00D75B54">
            <w:pPr>
              <w:spacing w:after="0" w:line="240" w:lineRule="auto"/>
              <w:jc w:val="both"/>
              <w:rPr>
                <w:rFonts w:ascii="Times New Roman" w:hAnsi="Times New Roman"/>
                <w:color w:val="000000"/>
              </w:rPr>
            </w:pPr>
            <w:r w:rsidRPr="002A1F84">
              <w:rPr>
                <w:rFonts w:ascii="Times New Roman" w:hAnsi="Times New Roman"/>
                <w:bCs/>
                <w:color w:val="000000"/>
              </w:rPr>
              <w:t>физические лица (за исключением ИП), применяющие специальный налоговый режим «Налог на профессиональный доход»</w:t>
            </w:r>
          </w:p>
        </w:tc>
      </w:tr>
      <w:tr w:rsidR="007C74FE" w:rsidRPr="002A1F84" w14:paraId="20AB8B18" w14:textId="77777777" w:rsidTr="00D75B54">
        <w:trPr>
          <w:gridAfter w:val="1"/>
          <w:wAfter w:w="16" w:type="dxa"/>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9FE83D"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2</w:t>
            </w:r>
          </w:p>
        </w:tc>
        <w:tc>
          <w:tcPr>
            <w:tcW w:w="22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9D4745"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Сумма микрозайма</w:t>
            </w:r>
          </w:p>
        </w:tc>
        <w:tc>
          <w:tcPr>
            <w:tcW w:w="708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0AC41D7A" w14:textId="77777777" w:rsidR="007C74FE" w:rsidRPr="002A1F84" w:rsidRDefault="007C74FE" w:rsidP="00D75B54">
            <w:pPr>
              <w:spacing w:after="0" w:line="240" w:lineRule="auto"/>
              <w:jc w:val="both"/>
              <w:rPr>
                <w:rFonts w:ascii="Times New Roman" w:hAnsi="Times New Roman"/>
              </w:rPr>
            </w:pPr>
            <w:r w:rsidRPr="002A1F84">
              <w:rPr>
                <w:rFonts w:ascii="Times New Roman" w:hAnsi="Times New Roman"/>
                <w:color w:val="000000"/>
              </w:rPr>
              <w:t>до 500 000 (пятисот тысяч) рублей включительно</w:t>
            </w:r>
          </w:p>
        </w:tc>
      </w:tr>
      <w:tr w:rsidR="007C74FE" w:rsidRPr="002A1F84" w14:paraId="502813E5" w14:textId="77777777" w:rsidTr="00D75B54">
        <w:trPr>
          <w:gridAfter w:val="1"/>
          <w:wAfter w:w="16" w:type="dxa"/>
          <w:trHeight w:val="990"/>
        </w:trPr>
        <w:tc>
          <w:tcPr>
            <w:tcW w:w="394"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7003CCEA"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3</w:t>
            </w:r>
          </w:p>
        </w:tc>
        <w:tc>
          <w:tcPr>
            <w:tcW w:w="2266" w:type="dxa"/>
            <w:vMerge w:val="restart"/>
            <w:tcBorders>
              <w:top w:val="nil"/>
              <w:left w:val="nil"/>
              <w:right w:val="single" w:sz="8" w:space="0" w:color="auto"/>
            </w:tcBorders>
            <w:tcMar>
              <w:top w:w="0" w:type="dxa"/>
              <w:left w:w="108" w:type="dxa"/>
              <w:bottom w:w="0" w:type="dxa"/>
              <w:right w:w="108" w:type="dxa"/>
            </w:tcMar>
            <w:vAlign w:val="center"/>
          </w:tcPr>
          <w:p w14:paraId="5CD92BDC"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Срок предоставления микрозайма</w:t>
            </w:r>
          </w:p>
        </w:tc>
        <w:tc>
          <w:tcPr>
            <w:tcW w:w="3630" w:type="dxa"/>
            <w:tcBorders>
              <w:top w:val="nil"/>
              <w:left w:val="nil"/>
              <w:bottom w:val="single" w:sz="4" w:space="0" w:color="auto"/>
              <w:right w:val="single" w:sz="4" w:space="0" w:color="auto"/>
            </w:tcBorders>
            <w:tcMar>
              <w:top w:w="0" w:type="dxa"/>
              <w:left w:w="108" w:type="dxa"/>
              <w:bottom w:w="0" w:type="dxa"/>
              <w:right w:w="108" w:type="dxa"/>
            </w:tcMar>
          </w:tcPr>
          <w:p w14:paraId="127484B2" w14:textId="77777777" w:rsidR="007C74FE" w:rsidRPr="002A1F84" w:rsidRDefault="007C74FE" w:rsidP="00D75B54">
            <w:pPr>
              <w:spacing w:after="0" w:line="240" w:lineRule="auto"/>
              <w:jc w:val="both"/>
              <w:rPr>
                <w:rFonts w:ascii="Times New Roman" w:hAnsi="Times New Roman"/>
              </w:rPr>
            </w:pPr>
            <w:r w:rsidRPr="002A1F84">
              <w:rPr>
                <w:rFonts w:ascii="Times New Roman" w:hAnsi="Times New Roman"/>
                <w:color w:val="000000"/>
              </w:rPr>
              <w:t xml:space="preserve">до 24 (двадцати четырех) месяцев включительно от даты заключения договора микрозайма </w:t>
            </w:r>
          </w:p>
        </w:tc>
        <w:tc>
          <w:tcPr>
            <w:tcW w:w="3457" w:type="dxa"/>
            <w:gridSpan w:val="3"/>
            <w:tcBorders>
              <w:top w:val="nil"/>
              <w:left w:val="single" w:sz="4" w:space="0" w:color="auto"/>
              <w:bottom w:val="single" w:sz="4" w:space="0" w:color="auto"/>
              <w:right w:val="single" w:sz="8" w:space="0" w:color="auto"/>
            </w:tcBorders>
          </w:tcPr>
          <w:p w14:paraId="1B13581D" w14:textId="77777777" w:rsidR="007C74FE" w:rsidRPr="002A1F84" w:rsidRDefault="007C74FE" w:rsidP="00D75B54">
            <w:pPr>
              <w:spacing w:after="0" w:line="240" w:lineRule="auto"/>
              <w:jc w:val="both"/>
              <w:rPr>
                <w:rFonts w:ascii="Times New Roman" w:hAnsi="Times New Roman"/>
              </w:rPr>
            </w:pPr>
            <w:r w:rsidRPr="002A1F84">
              <w:rPr>
                <w:rFonts w:ascii="Times New Roman" w:hAnsi="Times New Roman"/>
                <w:color w:val="000000"/>
              </w:rPr>
              <w:t>осуществление текущих расходов</w:t>
            </w:r>
          </w:p>
        </w:tc>
      </w:tr>
      <w:tr w:rsidR="007C74FE" w:rsidRPr="002A1F84" w14:paraId="671347F2" w14:textId="77777777" w:rsidTr="00D75B54">
        <w:trPr>
          <w:gridAfter w:val="1"/>
          <w:wAfter w:w="16" w:type="dxa"/>
          <w:trHeight w:val="780"/>
        </w:trPr>
        <w:tc>
          <w:tcPr>
            <w:tcW w:w="394"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C901D59"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66" w:type="dxa"/>
            <w:vMerge/>
            <w:tcBorders>
              <w:left w:val="nil"/>
              <w:bottom w:val="single" w:sz="8" w:space="0" w:color="auto"/>
              <w:right w:val="single" w:sz="8" w:space="0" w:color="auto"/>
            </w:tcBorders>
            <w:tcMar>
              <w:top w:w="0" w:type="dxa"/>
              <w:left w:w="108" w:type="dxa"/>
              <w:bottom w:w="0" w:type="dxa"/>
              <w:right w:w="108" w:type="dxa"/>
            </w:tcMar>
            <w:vAlign w:val="center"/>
          </w:tcPr>
          <w:p w14:paraId="2FC29B0D" w14:textId="77777777" w:rsidR="007C74FE" w:rsidRPr="002A1F84" w:rsidRDefault="007C74FE" w:rsidP="00D75B54">
            <w:pPr>
              <w:spacing w:after="0" w:line="240" w:lineRule="auto"/>
              <w:rPr>
                <w:rFonts w:ascii="Times New Roman" w:hAnsi="Times New Roman"/>
                <w:b/>
                <w:bCs/>
                <w:bdr w:val="none" w:sz="0" w:space="0" w:color="auto" w:frame="1"/>
              </w:rPr>
            </w:pPr>
          </w:p>
        </w:tc>
        <w:tc>
          <w:tcPr>
            <w:tcW w:w="3630" w:type="dxa"/>
            <w:tcBorders>
              <w:top w:val="single" w:sz="4" w:space="0" w:color="auto"/>
              <w:left w:val="nil"/>
              <w:bottom w:val="single" w:sz="8" w:space="0" w:color="auto"/>
              <w:right w:val="single" w:sz="4" w:space="0" w:color="auto"/>
            </w:tcBorders>
            <w:tcMar>
              <w:top w:w="0" w:type="dxa"/>
              <w:left w:w="108" w:type="dxa"/>
              <w:bottom w:w="0" w:type="dxa"/>
              <w:right w:w="108" w:type="dxa"/>
            </w:tcMar>
          </w:tcPr>
          <w:p w14:paraId="57C312A5" w14:textId="77777777" w:rsidR="007C74FE" w:rsidRPr="002A1F84" w:rsidRDefault="007C74FE" w:rsidP="00D75B54">
            <w:pPr>
              <w:spacing w:after="0" w:line="240" w:lineRule="auto"/>
              <w:jc w:val="both"/>
              <w:rPr>
                <w:rFonts w:ascii="Times New Roman" w:hAnsi="Times New Roman"/>
                <w:color w:val="000000"/>
              </w:rPr>
            </w:pPr>
            <w:r w:rsidRPr="002A1F84">
              <w:rPr>
                <w:rFonts w:ascii="Times New Roman" w:hAnsi="Times New Roman"/>
                <w:color w:val="000000"/>
              </w:rPr>
              <w:t xml:space="preserve">до 36 (тридцати шести) месяцев включительно от даты заключения договора микрозайма </w:t>
            </w:r>
          </w:p>
        </w:tc>
        <w:tc>
          <w:tcPr>
            <w:tcW w:w="3457" w:type="dxa"/>
            <w:gridSpan w:val="3"/>
            <w:tcBorders>
              <w:top w:val="single" w:sz="4" w:space="0" w:color="auto"/>
              <w:left w:val="single" w:sz="4" w:space="0" w:color="auto"/>
              <w:bottom w:val="single" w:sz="8" w:space="0" w:color="auto"/>
              <w:right w:val="single" w:sz="8" w:space="0" w:color="auto"/>
            </w:tcBorders>
          </w:tcPr>
          <w:p w14:paraId="71AF245F" w14:textId="77777777" w:rsidR="007C74FE" w:rsidRPr="002A1F84" w:rsidRDefault="007C74FE" w:rsidP="00D75B54">
            <w:pPr>
              <w:spacing w:after="0" w:line="240" w:lineRule="auto"/>
              <w:jc w:val="both"/>
              <w:rPr>
                <w:rFonts w:ascii="Times New Roman" w:hAnsi="Times New Roman"/>
              </w:rPr>
            </w:pPr>
            <w:r w:rsidRPr="002A1F84">
              <w:rPr>
                <w:rFonts w:ascii="Times New Roman" w:hAnsi="Times New Roman"/>
              </w:rPr>
              <w:t>инвестиции в основной капитал</w:t>
            </w:r>
          </w:p>
        </w:tc>
      </w:tr>
      <w:tr w:rsidR="007C74FE" w:rsidRPr="002A1F84" w14:paraId="26090769" w14:textId="77777777" w:rsidTr="00D75B54">
        <w:trPr>
          <w:gridAfter w:val="1"/>
          <w:wAfter w:w="16" w:type="dxa"/>
        </w:trPr>
        <w:tc>
          <w:tcPr>
            <w:tcW w:w="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FD6E"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4</w:t>
            </w:r>
          </w:p>
        </w:tc>
        <w:tc>
          <w:tcPr>
            <w:tcW w:w="22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F66217"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Форма предоставления микрозайма</w:t>
            </w:r>
          </w:p>
        </w:tc>
        <w:tc>
          <w:tcPr>
            <w:tcW w:w="7087" w:type="dxa"/>
            <w:gridSpan w:val="4"/>
            <w:tcBorders>
              <w:top w:val="nil"/>
              <w:left w:val="nil"/>
              <w:bottom w:val="single" w:sz="8" w:space="0" w:color="auto"/>
              <w:right w:val="single" w:sz="8" w:space="0" w:color="auto"/>
            </w:tcBorders>
            <w:tcMar>
              <w:top w:w="0" w:type="dxa"/>
              <w:left w:w="108" w:type="dxa"/>
              <w:bottom w:w="0" w:type="dxa"/>
              <w:right w:w="108" w:type="dxa"/>
            </w:tcMar>
          </w:tcPr>
          <w:p w14:paraId="661DF33B" w14:textId="77777777" w:rsidR="007C74FE" w:rsidRPr="002A1F84" w:rsidRDefault="007C74FE" w:rsidP="00D75B54">
            <w:pPr>
              <w:spacing w:after="0" w:line="240" w:lineRule="auto"/>
              <w:jc w:val="both"/>
              <w:rPr>
                <w:rFonts w:ascii="Times New Roman" w:hAnsi="Times New Roman"/>
                <w:color w:val="FF0000"/>
                <w:lang w:val="en-US"/>
              </w:rPr>
            </w:pPr>
            <w:r w:rsidRPr="002A1F84">
              <w:rPr>
                <w:rFonts w:ascii="Times New Roman" w:hAnsi="Times New Roman"/>
                <w:bdr w:val="none" w:sz="0" w:space="0" w:color="auto" w:frame="1"/>
              </w:rPr>
              <w:t>единовременный микрозайм, транши</w:t>
            </w:r>
          </w:p>
        </w:tc>
      </w:tr>
      <w:tr w:rsidR="007C74FE" w:rsidRPr="002A1F84" w14:paraId="5047C0A7" w14:textId="77777777" w:rsidTr="00D75B54">
        <w:trPr>
          <w:gridAfter w:val="1"/>
          <w:wAfter w:w="16" w:type="dxa"/>
        </w:trPr>
        <w:tc>
          <w:tcPr>
            <w:tcW w:w="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6E0CFA"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5</w:t>
            </w:r>
          </w:p>
        </w:tc>
        <w:tc>
          <w:tcPr>
            <w:tcW w:w="22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4B7BF"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color w:val="000000"/>
              </w:rPr>
              <w:t>Порядок погашения микрозайма</w:t>
            </w:r>
          </w:p>
        </w:tc>
        <w:tc>
          <w:tcPr>
            <w:tcW w:w="7087" w:type="dxa"/>
            <w:gridSpan w:val="4"/>
            <w:tcBorders>
              <w:top w:val="nil"/>
              <w:left w:val="nil"/>
              <w:bottom w:val="single" w:sz="8" w:space="0" w:color="auto"/>
              <w:right w:val="single" w:sz="8" w:space="0" w:color="auto"/>
            </w:tcBorders>
            <w:tcMar>
              <w:top w:w="0" w:type="dxa"/>
              <w:left w:w="108" w:type="dxa"/>
              <w:bottom w:w="0" w:type="dxa"/>
              <w:right w:w="108" w:type="dxa"/>
            </w:tcMar>
          </w:tcPr>
          <w:p w14:paraId="1A3A0DEE" w14:textId="77777777" w:rsidR="007C74FE" w:rsidRPr="002A1F84" w:rsidRDefault="007C74FE" w:rsidP="00D75B54">
            <w:pPr>
              <w:spacing w:after="0" w:line="240" w:lineRule="auto"/>
              <w:jc w:val="both"/>
              <w:rPr>
                <w:rFonts w:ascii="Times New Roman" w:hAnsi="Times New Roman"/>
                <w:color w:val="000000"/>
              </w:rPr>
            </w:pPr>
            <w:r w:rsidRPr="002A1F84">
              <w:rPr>
                <w:rFonts w:ascii="Times New Roman" w:hAnsi="Times New Roman"/>
                <w:color w:val="000000"/>
              </w:rPr>
              <w:t>Равными платежами/индивидуальный график/ отсрочка.</w:t>
            </w:r>
          </w:p>
          <w:p w14:paraId="40351A89" w14:textId="77777777" w:rsidR="007C74FE" w:rsidRPr="002A1F84" w:rsidRDefault="007C74FE" w:rsidP="00D75B54">
            <w:pPr>
              <w:spacing w:after="0" w:line="240" w:lineRule="auto"/>
              <w:jc w:val="both"/>
              <w:rPr>
                <w:rFonts w:ascii="Times New Roman" w:hAnsi="Times New Roman"/>
                <w:bdr w:val="none" w:sz="0" w:space="0" w:color="auto" w:frame="1"/>
              </w:rPr>
            </w:pPr>
          </w:p>
        </w:tc>
      </w:tr>
      <w:tr w:rsidR="007C74FE" w:rsidRPr="002A1F84" w14:paraId="65A6FCB3" w14:textId="77777777" w:rsidTr="00D75B54">
        <w:trPr>
          <w:gridAfter w:val="1"/>
          <w:wAfter w:w="16" w:type="dxa"/>
        </w:trPr>
        <w:tc>
          <w:tcPr>
            <w:tcW w:w="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B69A10"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6</w:t>
            </w:r>
          </w:p>
        </w:tc>
        <w:tc>
          <w:tcPr>
            <w:tcW w:w="22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7413805" w14:textId="77777777" w:rsidR="007C74FE" w:rsidRPr="002A1F84" w:rsidRDefault="007C74FE" w:rsidP="00D75B54">
            <w:pPr>
              <w:spacing w:after="0" w:line="240" w:lineRule="auto"/>
              <w:rPr>
                <w:rFonts w:ascii="Times New Roman" w:hAnsi="Times New Roman"/>
                <w:b/>
                <w:color w:val="000000"/>
              </w:rPr>
            </w:pPr>
            <w:r w:rsidRPr="002A1F84">
              <w:rPr>
                <w:rFonts w:ascii="Times New Roman" w:hAnsi="Times New Roman"/>
                <w:b/>
                <w:color w:val="000000"/>
              </w:rPr>
              <w:t>Порядок уплаты процентов</w:t>
            </w:r>
          </w:p>
        </w:tc>
        <w:tc>
          <w:tcPr>
            <w:tcW w:w="7087" w:type="dxa"/>
            <w:gridSpan w:val="4"/>
            <w:tcBorders>
              <w:top w:val="nil"/>
              <w:left w:val="nil"/>
              <w:bottom w:val="single" w:sz="8" w:space="0" w:color="auto"/>
              <w:right w:val="single" w:sz="8" w:space="0" w:color="auto"/>
            </w:tcBorders>
            <w:tcMar>
              <w:top w:w="0" w:type="dxa"/>
              <w:left w:w="108" w:type="dxa"/>
              <w:bottom w:w="0" w:type="dxa"/>
              <w:right w:w="108" w:type="dxa"/>
            </w:tcMar>
          </w:tcPr>
          <w:p w14:paraId="7C0EFA58" w14:textId="77777777" w:rsidR="007C74FE" w:rsidRPr="002A1F84" w:rsidRDefault="007C74FE" w:rsidP="00D75B54">
            <w:pPr>
              <w:spacing w:after="0" w:line="240" w:lineRule="auto"/>
              <w:jc w:val="both"/>
              <w:rPr>
                <w:rFonts w:ascii="Times New Roman" w:hAnsi="Times New Roman"/>
                <w:color w:val="000000"/>
              </w:rPr>
            </w:pPr>
            <w:r w:rsidRPr="002A1F84">
              <w:rPr>
                <w:rFonts w:ascii="Times New Roman" w:hAnsi="Times New Roman"/>
                <w:color w:val="000000"/>
              </w:rPr>
              <w:t>Ежемесячно, при расчете процентов за пользование микрозаймом применяется дифференцированная система.</w:t>
            </w:r>
          </w:p>
        </w:tc>
      </w:tr>
      <w:tr w:rsidR="007C74FE" w:rsidRPr="002A1F84" w14:paraId="6DC7FF29" w14:textId="77777777" w:rsidTr="00D75B54">
        <w:trPr>
          <w:gridAfter w:val="1"/>
          <w:wAfter w:w="16" w:type="dxa"/>
        </w:trPr>
        <w:tc>
          <w:tcPr>
            <w:tcW w:w="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394D3F"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7</w:t>
            </w:r>
          </w:p>
        </w:tc>
        <w:tc>
          <w:tcPr>
            <w:tcW w:w="226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54B24"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Обеспечение</w:t>
            </w:r>
          </w:p>
        </w:tc>
        <w:tc>
          <w:tcPr>
            <w:tcW w:w="7087" w:type="dxa"/>
            <w:gridSpan w:val="4"/>
            <w:tcBorders>
              <w:top w:val="nil"/>
              <w:left w:val="nil"/>
              <w:bottom w:val="single" w:sz="8" w:space="0" w:color="auto"/>
              <w:right w:val="single" w:sz="8" w:space="0" w:color="auto"/>
            </w:tcBorders>
            <w:tcMar>
              <w:top w:w="0" w:type="dxa"/>
              <w:left w:w="108" w:type="dxa"/>
              <w:bottom w:w="0" w:type="dxa"/>
              <w:right w:w="108" w:type="dxa"/>
            </w:tcMar>
          </w:tcPr>
          <w:p w14:paraId="12309B71" w14:textId="77777777" w:rsidR="007C74FE" w:rsidRPr="002A1F84" w:rsidRDefault="007C74FE" w:rsidP="00D75B54">
            <w:pPr>
              <w:spacing w:after="0" w:line="240" w:lineRule="auto"/>
              <w:jc w:val="both"/>
              <w:rPr>
                <w:rFonts w:ascii="Times New Roman" w:hAnsi="Times New Roman"/>
                <w:color w:val="000000"/>
              </w:rPr>
            </w:pPr>
            <w:r w:rsidRPr="002A1F84">
              <w:rPr>
                <w:rFonts w:ascii="Times New Roman" w:hAnsi="Times New Roman"/>
                <w:bCs/>
                <w:color w:val="000000"/>
              </w:rPr>
              <w:t>Обязательным условием является предоставление Заемщиком поручительства  физического / юридического лица / ГУП СК «Гарантийный фонд Ставропольского края»/залога ликвидного имущества (в т.ч. залог третьих лиц).</w:t>
            </w:r>
          </w:p>
        </w:tc>
      </w:tr>
      <w:tr w:rsidR="007C74FE" w:rsidRPr="002A1F84" w14:paraId="687DCA69" w14:textId="77777777" w:rsidTr="00D75B54">
        <w:trPr>
          <w:gridAfter w:val="1"/>
          <w:wAfter w:w="16" w:type="dxa"/>
          <w:trHeight w:val="720"/>
        </w:trPr>
        <w:tc>
          <w:tcPr>
            <w:tcW w:w="394"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2C94C22E"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8</w:t>
            </w:r>
          </w:p>
        </w:tc>
        <w:tc>
          <w:tcPr>
            <w:tcW w:w="226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1EA22F8"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Процентная ставка, % годовых</w:t>
            </w:r>
          </w:p>
        </w:tc>
        <w:tc>
          <w:tcPr>
            <w:tcW w:w="396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14:paraId="6E4C7023" w14:textId="77777777" w:rsidR="007C74FE" w:rsidRPr="002A1F84" w:rsidRDefault="007C74FE" w:rsidP="00D75B54">
            <w:pPr>
              <w:spacing w:after="0" w:line="240" w:lineRule="auto"/>
              <w:jc w:val="both"/>
              <w:rPr>
                <w:rFonts w:ascii="Times New Roman" w:hAnsi="Times New Roman"/>
                <w:b/>
                <w:bCs/>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0576EC13" w14:textId="77777777" w:rsidR="007C74FE" w:rsidRPr="002A1F84" w:rsidRDefault="007C74FE" w:rsidP="00D75B54">
            <w:pPr>
              <w:spacing w:after="0" w:line="240" w:lineRule="auto"/>
              <w:jc w:val="center"/>
              <w:rPr>
                <w:rFonts w:ascii="Times New Roman" w:hAnsi="Times New Roman"/>
                <w:color w:val="FF0000"/>
              </w:rPr>
            </w:pPr>
            <w:r w:rsidRPr="002A1F84">
              <w:rPr>
                <w:rFonts w:ascii="Times New Roman" w:hAnsi="Times New Roman"/>
              </w:rPr>
              <w:t>Без залога</w:t>
            </w:r>
            <w:r w:rsidRPr="002A1F84">
              <w:rPr>
                <w:rFonts w:ascii="Times New Roman" w:hAnsi="Times New Roman"/>
                <w:color w:val="FF0000"/>
              </w:rPr>
              <w:t xml:space="preserve"> </w:t>
            </w:r>
          </w:p>
        </w:tc>
        <w:tc>
          <w:tcPr>
            <w:tcW w:w="1561" w:type="dxa"/>
            <w:tcBorders>
              <w:top w:val="single" w:sz="4" w:space="0" w:color="auto"/>
              <w:left w:val="single" w:sz="4" w:space="0" w:color="auto"/>
              <w:bottom w:val="single" w:sz="4" w:space="0" w:color="auto"/>
              <w:right w:val="single" w:sz="8" w:space="0" w:color="auto"/>
            </w:tcBorders>
            <w:vAlign w:val="center"/>
          </w:tcPr>
          <w:p w14:paraId="3E4B4408" w14:textId="77777777" w:rsidR="007C74FE" w:rsidRPr="002A1F84" w:rsidRDefault="007C74FE" w:rsidP="00D75B54">
            <w:pPr>
              <w:spacing w:after="0" w:line="240" w:lineRule="auto"/>
              <w:jc w:val="center"/>
              <w:rPr>
                <w:rFonts w:ascii="Times New Roman" w:hAnsi="Times New Roman"/>
                <w:color w:val="FF0000"/>
              </w:rPr>
            </w:pPr>
            <w:r w:rsidRPr="002A1F84">
              <w:rPr>
                <w:rFonts w:ascii="Times New Roman" w:hAnsi="Times New Roman"/>
              </w:rPr>
              <w:t xml:space="preserve">При наличии залога </w:t>
            </w:r>
          </w:p>
        </w:tc>
      </w:tr>
      <w:tr w:rsidR="007C74FE" w:rsidRPr="002A1F84" w14:paraId="0422114F" w14:textId="77777777" w:rsidTr="00D75B54">
        <w:trPr>
          <w:gridAfter w:val="1"/>
          <w:wAfter w:w="16" w:type="dxa"/>
          <w:trHeight w:val="530"/>
        </w:trPr>
        <w:tc>
          <w:tcPr>
            <w:tcW w:w="394" w:type="dxa"/>
            <w:vMerge/>
            <w:tcBorders>
              <w:left w:val="single" w:sz="8" w:space="0" w:color="auto"/>
              <w:right w:val="single" w:sz="8" w:space="0" w:color="auto"/>
            </w:tcBorders>
            <w:tcMar>
              <w:top w:w="0" w:type="dxa"/>
              <w:left w:w="108" w:type="dxa"/>
              <w:bottom w:w="0" w:type="dxa"/>
              <w:right w:w="108" w:type="dxa"/>
            </w:tcMar>
            <w:vAlign w:val="center"/>
          </w:tcPr>
          <w:p w14:paraId="3CCB0060"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66" w:type="dxa"/>
            <w:vMerge/>
            <w:tcBorders>
              <w:left w:val="nil"/>
              <w:right w:val="single" w:sz="8" w:space="0" w:color="auto"/>
            </w:tcBorders>
            <w:tcMar>
              <w:top w:w="0" w:type="dxa"/>
              <w:left w:w="108" w:type="dxa"/>
              <w:bottom w:w="0" w:type="dxa"/>
              <w:right w:w="108" w:type="dxa"/>
            </w:tcMar>
            <w:vAlign w:val="center"/>
          </w:tcPr>
          <w:p w14:paraId="52DA41BC" w14:textId="77777777" w:rsidR="007C74FE" w:rsidRPr="002A1F84" w:rsidRDefault="007C74FE" w:rsidP="00D75B54">
            <w:pPr>
              <w:spacing w:after="0" w:line="240" w:lineRule="auto"/>
              <w:rPr>
                <w:rFonts w:ascii="Times New Roman" w:hAnsi="Times New Roman"/>
                <w:b/>
                <w:bCs/>
                <w:bdr w:val="none" w:sz="0" w:space="0" w:color="auto" w:frame="1"/>
              </w:rPr>
            </w:pPr>
          </w:p>
        </w:tc>
        <w:tc>
          <w:tcPr>
            <w:tcW w:w="3966" w:type="dxa"/>
            <w:gridSpan w:val="2"/>
            <w:tcBorders>
              <w:top w:val="single" w:sz="4" w:space="0" w:color="auto"/>
              <w:left w:val="nil"/>
              <w:right w:val="single" w:sz="4" w:space="0" w:color="auto"/>
            </w:tcBorders>
            <w:tcMar>
              <w:top w:w="0" w:type="dxa"/>
              <w:left w:w="108" w:type="dxa"/>
              <w:bottom w:w="0" w:type="dxa"/>
              <w:right w:w="108" w:type="dxa"/>
            </w:tcMar>
          </w:tcPr>
          <w:p w14:paraId="1A18A17D" w14:textId="77777777" w:rsidR="007C74FE" w:rsidRPr="002A1F84" w:rsidRDefault="007C74FE" w:rsidP="00D75B54">
            <w:pPr>
              <w:spacing w:after="0" w:line="240" w:lineRule="auto"/>
              <w:jc w:val="both"/>
              <w:rPr>
                <w:rFonts w:ascii="Times New Roman" w:hAnsi="Times New Roman"/>
                <w:b/>
                <w:bCs/>
                <w:color w:val="000000"/>
              </w:rPr>
            </w:pPr>
            <w:r w:rsidRPr="002A1F84">
              <w:rPr>
                <w:rFonts w:ascii="Times New Roman" w:hAnsi="Times New Roman"/>
                <w:b/>
                <w:bCs/>
                <w:color w:val="000000"/>
              </w:rPr>
              <w:t>Физические лица (за исключением ИП), применяющие специальный налоговый режим «Налог на профессиональный доход», зарегистрированные и реализующие следующие  приоритетные проекты на территории моногорода Невинномысск:</w:t>
            </w:r>
          </w:p>
        </w:tc>
        <w:tc>
          <w:tcPr>
            <w:tcW w:w="1560" w:type="dxa"/>
            <w:vMerge w:val="restart"/>
            <w:tcBorders>
              <w:top w:val="single" w:sz="4" w:space="0" w:color="auto"/>
              <w:left w:val="single" w:sz="4" w:space="0" w:color="auto"/>
              <w:right w:val="single" w:sz="4" w:space="0" w:color="auto"/>
            </w:tcBorders>
            <w:vAlign w:val="center"/>
          </w:tcPr>
          <w:p w14:paraId="3DF80A3B" w14:textId="77777777" w:rsidR="007C74FE" w:rsidRPr="002A1F84" w:rsidRDefault="007C74FE" w:rsidP="00D75B54">
            <w:pPr>
              <w:spacing w:after="0" w:line="240" w:lineRule="auto"/>
              <w:ind w:left="142"/>
              <w:jc w:val="center"/>
              <w:rPr>
                <w:rFonts w:ascii="Times New Roman" w:hAnsi="Times New Roman"/>
                <w:b/>
                <w:u w:val="single"/>
              </w:rPr>
            </w:pPr>
            <w:r w:rsidRPr="002A1F84">
              <w:rPr>
                <w:rFonts w:ascii="Times New Roman" w:hAnsi="Times New Roman"/>
              </w:rPr>
              <w:t>ключевая ставка Банка России на дату заключения договора микрозайма  минус 1%</w:t>
            </w:r>
          </w:p>
        </w:tc>
        <w:tc>
          <w:tcPr>
            <w:tcW w:w="1561" w:type="dxa"/>
            <w:vMerge w:val="restart"/>
            <w:tcBorders>
              <w:top w:val="single" w:sz="4" w:space="0" w:color="auto"/>
              <w:left w:val="single" w:sz="4" w:space="0" w:color="auto"/>
              <w:right w:val="single" w:sz="8" w:space="0" w:color="auto"/>
            </w:tcBorders>
            <w:vAlign w:val="center"/>
          </w:tcPr>
          <w:p w14:paraId="6FAD60C2" w14:textId="77777777" w:rsidR="007C74FE" w:rsidRPr="002A1F84" w:rsidRDefault="007C74FE" w:rsidP="00D75B54">
            <w:pPr>
              <w:spacing w:after="0" w:line="240" w:lineRule="auto"/>
              <w:ind w:left="119"/>
              <w:jc w:val="center"/>
              <w:rPr>
                <w:rFonts w:ascii="Times New Roman" w:hAnsi="Times New Roman"/>
              </w:rPr>
            </w:pPr>
            <w:r w:rsidRPr="002A1F84">
              <w:rPr>
                <w:rFonts w:ascii="Times New Roman" w:hAnsi="Times New Roman"/>
              </w:rPr>
              <w:t xml:space="preserve">½ ключевой ставки Банка России на дату заключения договора микрозайма   </w:t>
            </w:r>
          </w:p>
          <w:p w14:paraId="6965DED2" w14:textId="77777777" w:rsidR="007C74FE" w:rsidRPr="002A1F84" w:rsidRDefault="007C74FE" w:rsidP="00D75B54">
            <w:pPr>
              <w:spacing w:after="0" w:line="240" w:lineRule="auto"/>
              <w:jc w:val="center"/>
              <w:rPr>
                <w:rFonts w:ascii="Times New Roman" w:hAnsi="Times New Roman"/>
              </w:rPr>
            </w:pPr>
          </w:p>
        </w:tc>
      </w:tr>
      <w:tr w:rsidR="007C74FE" w:rsidRPr="002A1F84" w14:paraId="6D20475D" w14:textId="77777777" w:rsidTr="00D75B54">
        <w:trPr>
          <w:gridAfter w:val="1"/>
          <w:wAfter w:w="16" w:type="dxa"/>
          <w:trHeight w:val="609"/>
        </w:trPr>
        <w:tc>
          <w:tcPr>
            <w:tcW w:w="394" w:type="dxa"/>
            <w:vMerge/>
            <w:tcBorders>
              <w:left w:val="single" w:sz="8" w:space="0" w:color="auto"/>
              <w:right w:val="single" w:sz="8" w:space="0" w:color="auto"/>
            </w:tcBorders>
            <w:tcMar>
              <w:top w:w="0" w:type="dxa"/>
              <w:left w:w="108" w:type="dxa"/>
              <w:bottom w:w="0" w:type="dxa"/>
              <w:right w:w="108" w:type="dxa"/>
            </w:tcMar>
            <w:vAlign w:val="center"/>
          </w:tcPr>
          <w:p w14:paraId="29FEB035"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66" w:type="dxa"/>
            <w:vMerge/>
            <w:tcBorders>
              <w:left w:val="nil"/>
              <w:right w:val="single" w:sz="8" w:space="0" w:color="auto"/>
            </w:tcBorders>
            <w:tcMar>
              <w:top w:w="0" w:type="dxa"/>
              <w:left w:w="108" w:type="dxa"/>
              <w:bottom w:w="0" w:type="dxa"/>
              <w:right w:w="108" w:type="dxa"/>
            </w:tcMar>
            <w:vAlign w:val="center"/>
          </w:tcPr>
          <w:p w14:paraId="2ABAB70C" w14:textId="77777777" w:rsidR="007C74FE" w:rsidRPr="002A1F84" w:rsidRDefault="007C74FE" w:rsidP="00D75B54">
            <w:pPr>
              <w:spacing w:after="0" w:line="240" w:lineRule="auto"/>
              <w:rPr>
                <w:rFonts w:ascii="Times New Roman" w:hAnsi="Times New Roman"/>
                <w:b/>
                <w:bCs/>
                <w:bdr w:val="none" w:sz="0" w:space="0" w:color="auto" w:frame="1"/>
              </w:rPr>
            </w:pPr>
          </w:p>
        </w:tc>
        <w:tc>
          <w:tcPr>
            <w:tcW w:w="3966" w:type="dxa"/>
            <w:gridSpan w:val="2"/>
            <w:tcBorders>
              <w:left w:val="nil"/>
              <w:right w:val="single" w:sz="4" w:space="0" w:color="auto"/>
            </w:tcBorders>
            <w:tcMar>
              <w:top w:w="0" w:type="dxa"/>
              <w:left w:w="108" w:type="dxa"/>
              <w:bottom w:w="0" w:type="dxa"/>
              <w:right w:w="108" w:type="dxa"/>
            </w:tcMar>
          </w:tcPr>
          <w:p w14:paraId="580D205F" w14:textId="77777777" w:rsidR="007C74FE" w:rsidRPr="002A1F84" w:rsidRDefault="007C74FE" w:rsidP="00D75B54">
            <w:pPr>
              <w:pStyle w:val="af"/>
              <w:jc w:val="both"/>
              <w:rPr>
                <w:rFonts w:ascii="Times New Roman" w:hAnsi="Times New Roman"/>
                <w:color w:val="000000"/>
                <w:lang w:eastAsia="ru-RU"/>
              </w:rPr>
            </w:pPr>
            <w:r w:rsidRPr="002A1F84">
              <w:rPr>
                <w:rFonts w:ascii="Times New Roman" w:hAnsi="Times New Roman"/>
                <w:lang w:eastAsia="ru-RU"/>
              </w:rPr>
              <w:t xml:space="preserve">- резиденты бизнес-инкубатора (за исключением бизнес-инкубаторов инновационного типа), коворкинга, расположенного в помещениях центра «Мой бизнес», и включены в реестр </w:t>
            </w:r>
            <w:r w:rsidRPr="002A1F84">
              <w:rPr>
                <w:rFonts w:ascii="Times New Roman" w:hAnsi="Times New Roman"/>
                <w:lang w:eastAsia="ru-RU"/>
              </w:rPr>
              <w:lastRenderedPageBreak/>
              <w:t>резидентов таких организаций, образующих инфраструктуру поддержки субъектов малого и среднего предпринимательства;</w:t>
            </w:r>
          </w:p>
        </w:tc>
        <w:tc>
          <w:tcPr>
            <w:tcW w:w="1560" w:type="dxa"/>
            <w:vMerge/>
            <w:tcBorders>
              <w:left w:val="single" w:sz="4" w:space="0" w:color="auto"/>
              <w:right w:val="single" w:sz="4" w:space="0" w:color="auto"/>
            </w:tcBorders>
            <w:vAlign w:val="center"/>
          </w:tcPr>
          <w:p w14:paraId="0A9FD4A0" w14:textId="77777777" w:rsidR="007C74FE" w:rsidRPr="002A1F84" w:rsidRDefault="007C74FE" w:rsidP="00D75B54">
            <w:pPr>
              <w:spacing w:after="0" w:line="240" w:lineRule="auto"/>
              <w:jc w:val="center"/>
              <w:rPr>
                <w:rFonts w:ascii="Times New Roman" w:hAnsi="Times New Roman"/>
              </w:rPr>
            </w:pPr>
          </w:p>
        </w:tc>
        <w:tc>
          <w:tcPr>
            <w:tcW w:w="1561" w:type="dxa"/>
            <w:vMerge/>
            <w:tcBorders>
              <w:left w:val="single" w:sz="4" w:space="0" w:color="auto"/>
              <w:right w:val="single" w:sz="8" w:space="0" w:color="auto"/>
            </w:tcBorders>
            <w:vAlign w:val="center"/>
          </w:tcPr>
          <w:p w14:paraId="30ACB81F" w14:textId="77777777" w:rsidR="007C74FE" w:rsidRPr="002A1F84" w:rsidRDefault="007C74FE" w:rsidP="00D75B54">
            <w:pPr>
              <w:spacing w:after="0" w:line="240" w:lineRule="auto"/>
              <w:jc w:val="center"/>
              <w:rPr>
                <w:rFonts w:ascii="Times New Roman" w:hAnsi="Times New Roman"/>
              </w:rPr>
            </w:pPr>
          </w:p>
        </w:tc>
      </w:tr>
      <w:tr w:rsidR="007C74FE" w:rsidRPr="002A1F84" w14:paraId="78C9DD20" w14:textId="77777777" w:rsidTr="00D75B54">
        <w:trPr>
          <w:gridAfter w:val="1"/>
          <w:wAfter w:w="16" w:type="dxa"/>
          <w:trHeight w:val="273"/>
        </w:trPr>
        <w:tc>
          <w:tcPr>
            <w:tcW w:w="394" w:type="dxa"/>
            <w:vMerge/>
            <w:tcBorders>
              <w:left w:val="single" w:sz="8" w:space="0" w:color="auto"/>
              <w:right w:val="single" w:sz="8" w:space="0" w:color="auto"/>
            </w:tcBorders>
            <w:tcMar>
              <w:top w:w="0" w:type="dxa"/>
              <w:left w:w="108" w:type="dxa"/>
              <w:bottom w:w="0" w:type="dxa"/>
              <w:right w:w="108" w:type="dxa"/>
            </w:tcMar>
            <w:vAlign w:val="center"/>
          </w:tcPr>
          <w:p w14:paraId="0A5EAD47"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66" w:type="dxa"/>
            <w:vMerge/>
            <w:tcBorders>
              <w:left w:val="nil"/>
              <w:right w:val="single" w:sz="8" w:space="0" w:color="auto"/>
            </w:tcBorders>
            <w:tcMar>
              <w:top w:w="0" w:type="dxa"/>
              <w:left w:w="108" w:type="dxa"/>
              <w:bottom w:w="0" w:type="dxa"/>
              <w:right w:w="108" w:type="dxa"/>
            </w:tcMar>
            <w:vAlign w:val="center"/>
          </w:tcPr>
          <w:p w14:paraId="6D2A453F" w14:textId="77777777" w:rsidR="007C74FE" w:rsidRPr="002A1F84" w:rsidRDefault="007C74FE" w:rsidP="00D75B54">
            <w:pPr>
              <w:spacing w:after="0" w:line="240" w:lineRule="auto"/>
              <w:rPr>
                <w:rFonts w:ascii="Times New Roman" w:hAnsi="Times New Roman"/>
                <w:b/>
                <w:bCs/>
                <w:bdr w:val="none" w:sz="0" w:space="0" w:color="auto" w:frame="1"/>
              </w:rPr>
            </w:pPr>
          </w:p>
        </w:tc>
        <w:tc>
          <w:tcPr>
            <w:tcW w:w="3966" w:type="dxa"/>
            <w:gridSpan w:val="2"/>
            <w:tcBorders>
              <w:left w:val="nil"/>
              <w:right w:val="single" w:sz="4" w:space="0" w:color="auto"/>
            </w:tcBorders>
            <w:tcMar>
              <w:top w:w="0" w:type="dxa"/>
              <w:left w:w="108" w:type="dxa"/>
              <w:bottom w:w="0" w:type="dxa"/>
              <w:right w:w="108" w:type="dxa"/>
            </w:tcMar>
          </w:tcPr>
          <w:p w14:paraId="09AF7488" w14:textId="77777777" w:rsidR="007C74FE" w:rsidRPr="002A1F84" w:rsidRDefault="007C74FE" w:rsidP="00D75B54">
            <w:pPr>
              <w:spacing w:after="0" w:line="240" w:lineRule="auto"/>
              <w:jc w:val="both"/>
              <w:rPr>
                <w:rFonts w:ascii="Times New Roman" w:hAnsi="Times New Roman"/>
              </w:rPr>
            </w:pPr>
            <w:r w:rsidRPr="002A1F84">
              <w:rPr>
                <w:rFonts w:ascii="Times New Roman" w:hAnsi="Times New Roman"/>
                <w:color w:val="000000"/>
              </w:rPr>
              <w:t>- в сферах туризма, экологии или спорта;</w:t>
            </w:r>
          </w:p>
        </w:tc>
        <w:tc>
          <w:tcPr>
            <w:tcW w:w="1560" w:type="dxa"/>
            <w:vMerge/>
            <w:tcBorders>
              <w:left w:val="single" w:sz="4" w:space="0" w:color="auto"/>
              <w:bottom w:val="single" w:sz="4" w:space="0" w:color="auto"/>
              <w:right w:val="single" w:sz="4" w:space="0" w:color="auto"/>
            </w:tcBorders>
            <w:vAlign w:val="center"/>
          </w:tcPr>
          <w:p w14:paraId="2B163596" w14:textId="77777777" w:rsidR="007C74FE" w:rsidRPr="002A1F84" w:rsidRDefault="007C74FE" w:rsidP="00D75B54">
            <w:pPr>
              <w:spacing w:after="0" w:line="240" w:lineRule="auto"/>
              <w:jc w:val="center"/>
              <w:rPr>
                <w:rFonts w:ascii="Times New Roman" w:hAnsi="Times New Roman"/>
              </w:rPr>
            </w:pPr>
          </w:p>
        </w:tc>
        <w:tc>
          <w:tcPr>
            <w:tcW w:w="1561" w:type="dxa"/>
            <w:vMerge/>
            <w:tcBorders>
              <w:left w:val="single" w:sz="4" w:space="0" w:color="auto"/>
              <w:right w:val="single" w:sz="8" w:space="0" w:color="auto"/>
            </w:tcBorders>
            <w:vAlign w:val="center"/>
          </w:tcPr>
          <w:p w14:paraId="0E128D78" w14:textId="77777777" w:rsidR="007C74FE" w:rsidRPr="002A1F84" w:rsidRDefault="007C74FE" w:rsidP="00D75B54">
            <w:pPr>
              <w:spacing w:after="0" w:line="240" w:lineRule="auto"/>
              <w:jc w:val="center"/>
              <w:rPr>
                <w:rFonts w:ascii="Times New Roman" w:hAnsi="Times New Roman"/>
              </w:rPr>
            </w:pPr>
          </w:p>
        </w:tc>
      </w:tr>
      <w:tr w:rsidR="007C74FE" w:rsidRPr="002A1F84" w14:paraId="3EEA0BBB" w14:textId="77777777" w:rsidTr="00D75B54">
        <w:trPr>
          <w:gridAfter w:val="1"/>
          <w:wAfter w:w="16" w:type="dxa"/>
          <w:trHeight w:val="270"/>
        </w:trPr>
        <w:tc>
          <w:tcPr>
            <w:tcW w:w="394" w:type="dxa"/>
            <w:vMerge/>
            <w:tcBorders>
              <w:left w:val="single" w:sz="8" w:space="0" w:color="auto"/>
              <w:right w:val="single" w:sz="8" w:space="0" w:color="auto"/>
            </w:tcBorders>
            <w:tcMar>
              <w:top w:w="0" w:type="dxa"/>
              <w:left w:w="108" w:type="dxa"/>
              <w:bottom w:w="0" w:type="dxa"/>
              <w:right w:w="108" w:type="dxa"/>
            </w:tcMar>
          </w:tcPr>
          <w:p w14:paraId="73351F17"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6" w:type="dxa"/>
            <w:vMerge/>
            <w:tcBorders>
              <w:left w:val="nil"/>
              <w:right w:val="single" w:sz="8" w:space="0" w:color="auto"/>
            </w:tcBorders>
            <w:tcMar>
              <w:top w:w="0" w:type="dxa"/>
              <w:left w:w="108" w:type="dxa"/>
              <w:bottom w:w="0" w:type="dxa"/>
              <w:right w:w="108" w:type="dxa"/>
            </w:tcMar>
          </w:tcPr>
          <w:p w14:paraId="57F6A8F8"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3966" w:type="dxa"/>
            <w:gridSpan w:val="2"/>
            <w:tcBorders>
              <w:left w:val="nil"/>
              <w:right w:val="single" w:sz="4" w:space="0" w:color="auto"/>
            </w:tcBorders>
            <w:tcMar>
              <w:top w:w="0" w:type="dxa"/>
              <w:left w:w="108" w:type="dxa"/>
              <w:bottom w:w="0" w:type="dxa"/>
              <w:right w:w="108" w:type="dxa"/>
            </w:tcMar>
          </w:tcPr>
          <w:p w14:paraId="2CBD166D" w14:textId="77777777" w:rsidR="007C74FE" w:rsidRPr="002A1F84" w:rsidRDefault="007C74FE" w:rsidP="00D75B54">
            <w:pPr>
              <w:pStyle w:val="af"/>
              <w:jc w:val="both"/>
              <w:rPr>
                <w:rFonts w:ascii="Times New Roman" w:hAnsi="Times New Roman"/>
                <w:color w:val="000000"/>
                <w:lang w:eastAsia="ru-RU"/>
              </w:rPr>
            </w:pPr>
            <w:r w:rsidRPr="002A1F84">
              <w:rPr>
                <w:rFonts w:ascii="Times New Roman" w:hAnsi="Times New Roman"/>
                <w:color w:val="000000"/>
                <w:lang w:eastAsia="ru-RU"/>
              </w:rPr>
              <w:t>- физическое лицо до 35 лет;</w:t>
            </w:r>
          </w:p>
        </w:tc>
        <w:tc>
          <w:tcPr>
            <w:tcW w:w="1560" w:type="dxa"/>
            <w:vMerge/>
            <w:tcBorders>
              <w:top w:val="single" w:sz="4" w:space="0" w:color="auto"/>
              <w:left w:val="single" w:sz="4" w:space="0" w:color="auto"/>
              <w:right w:val="single" w:sz="4" w:space="0" w:color="auto"/>
            </w:tcBorders>
            <w:vAlign w:val="center"/>
          </w:tcPr>
          <w:p w14:paraId="6D120F63" w14:textId="77777777" w:rsidR="007C74FE" w:rsidRPr="002A1F84" w:rsidRDefault="007C74FE" w:rsidP="00D75B54">
            <w:pPr>
              <w:spacing w:after="0" w:line="240" w:lineRule="auto"/>
              <w:jc w:val="center"/>
              <w:rPr>
                <w:rFonts w:ascii="Times New Roman" w:hAnsi="Times New Roman"/>
              </w:rPr>
            </w:pPr>
          </w:p>
        </w:tc>
        <w:tc>
          <w:tcPr>
            <w:tcW w:w="1561" w:type="dxa"/>
            <w:vMerge/>
            <w:tcBorders>
              <w:left w:val="single" w:sz="4" w:space="0" w:color="auto"/>
              <w:right w:val="single" w:sz="8" w:space="0" w:color="auto"/>
            </w:tcBorders>
            <w:vAlign w:val="center"/>
          </w:tcPr>
          <w:p w14:paraId="68E54738" w14:textId="77777777" w:rsidR="007C74FE" w:rsidRPr="002A1F84" w:rsidRDefault="007C74FE" w:rsidP="00D75B54">
            <w:pPr>
              <w:spacing w:after="0" w:line="240" w:lineRule="auto"/>
              <w:jc w:val="center"/>
              <w:rPr>
                <w:rFonts w:ascii="Times New Roman" w:hAnsi="Times New Roman"/>
              </w:rPr>
            </w:pPr>
          </w:p>
        </w:tc>
      </w:tr>
      <w:tr w:rsidR="007C74FE" w:rsidRPr="002A1F84" w14:paraId="66DD76DE" w14:textId="77777777" w:rsidTr="00D75B54">
        <w:trPr>
          <w:gridAfter w:val="1"/>
          <w:wAfter w:w="16" w:type="dxa"/>
        </w:trPr>
        <w:tc>
          <w:tcPr>
            <w:tcW w:w="394"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33D0DD5A"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6" w:type="dxa"/>
            <w:vMerge/>
            <w:tcBorders>
              <w:left w:val="nil"/>
              <w:bottom w:val="single" w:sz="4" w:space="0" w:color="auto"/>
              <w:right w:val="single" w:sz="8" w:space="0" w:color="auto"/>
            </w:tcBorders>
            <w:tcMar>
              <w:top w:w="0" w:type="dxa"/>
              <w:left w:w="108" w:type="dxa"/>
              <w:bottom w:w="0" w:type="dxa"/>
              <w:right w:w="108" w:type="dxa"/>
            </w:tcMar>
          </w:tcPr>
          <w:p w14:paraId="6EC8860E"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3966" w:type="dxa"/>
            <w:gridSpan w:val="2"/>
            <w:tcBorders>
              <w:left w:val="nil"/>
              <w:bottom w:val="single" w:sz="4" w:space="0" w:color="auto"/>
              <w:right w:val="single" w:sz="4" w:space="0" w:color="auto"/>
            </w:tcBorders>
            <w:tcMar>
              <w:top w:w="0" w:type="dxa"/>
              <w:left w:w="108" w:type="dxa"/>
              <w:bottom w:w="0" w:type="dxa"/>
              <w:right w:w="108" w:type="dxa"/>
            </w:tcMar>
          </w:tcPr>
          <w:p w14:paraId="1DCBC86A" w14:textId="77777777" w:rsidR="007C74FE" w:rsidRPr="002A1F84" w:rsidRDefault="007C74FE" w:rsidP="00D75B54">
            <w:pPr>
              <w:pStyle w:val="af"/>
              <w:jc w:val="both"/>
              <w:rPr>
                <w:rFonts w:ascii="Times New Roman" w:hAnsi="Times New Roman"/>
                <w:color w:val="000000"/>
                <w:lang w:eastAsia="ru-RU"/>
              </w:rPr>
            </w:pPr>
          </w:p>
        </w:tc>
        <w:tc>
          <w:tcPr>
            <w:tcW w:w="1560" w:type="dxa"/>
            <w:tcBorders>
              <w:left w:val="single" w:sz="4" w:space="0" w:color="auto"/>
              <w:bottom w:val="single" w:sz="4" w:space="0" w:color="auto"/>
              <w:right w:val="single" w:sz="4" w:space="0" w:color="auto"/>
            </w:tcBorders>
            <w:vAlign w:val="center"/>
          </w:tcPr>
          <w:p w14:paraId="2DD451C4" w14:textId="77777777" w:rsidR="007C74FE" w:rsidRPr="002A1F84" w:rsidRDefault="007C74FE" w:rsidP="00D75B54">
            <w:pPr>
              <w:spacing w:after="0" w:line="240" w:lineRule="auto"/>
              <w:jc w:val="center"/>
              <w:rPr>
                <w:rFonts w:ascii="Times New Roman" w:hAnsi="Times New Roman"/>
              </w:rPr>
            </w:pPr>
          </w:p>
        </w:tc>
        <w:tc>
          <w:tcPr>
            <w:tcW w:w="1561" w:type="dxa"/>
            <w:tcBorders>
              <w:left w:val="single" w:sz="4" w:space="0" w:color="auto"/>
              <w:bottom w:val="single" w:sz="4" w:space="0" w:color="auto"/>
              <w:right w:val="single" w:sz="8" w:space="0" w:color="auto"/>
            </w:tcBorders>
            <w:vAlign w:val="center"/>
          </w:tcPr>
          <w:p w14:paraId="45519C14" w14:textId="77777777" w:rsidR="007C74FE" w:rsidRPr="002A1F84" w:rsidRDefault="007C74FE" w:rsidP="00D75B54">
            <w:pPr>
              <w:spacing w:after="0" w:line="240" w:lineRule="auto"/>
              <w:jc w:val="center"/>
              <w:rPr>
                <w:rFonts w:ascii="Times New Roman" w:hAnsi="Times New Roman"/>
              </w:rPr>
            </w:pPr>
          </w:p>
        </w:tc>
      </w:tr>
      <w:tr w:rsidR="007C74FE" w:rsidRPr="002A1F84" w14:paraId="3F53801F" w14:textId="77777777" w:rsidTr="00D75B54">
        <w:trPr>
          <w:gridAfter w:val="1"/>
          <w:wAfter w:w="16" w:type="dxa"/>
          <w:trHeight w:val="1320"/>
        </w:trPr>
        <w:tc>
          <w:tcPr>
            <w:tcW w:w="394"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14:paraId="5926070D"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66" w:type="dxa"/>
            <w:vMerge w:val="restart"/>
            <w:tcBorders>
              <w:top w:val="single" w:sz="4" w:space="0" w:color="auto"/>
              <w:left w:val="nil"/>
              <w:right w:val="single" w:sz="8" w:space="0" w:color="auto"/>
            </w:tcBorders>
            <w:tcMar>
              <w:top w:w="0" w:type="dxa"/>
              <w:left w:w="108" w:type="dxa"/>
              <w:bottom w:w="0" w:type="dxa"/>
              <w:right w:w="108" w:type="dxa"/>
            </w:tcMar>
          </w:tcPr>
          <w:p w14:paraId="22E966D9" w14:textId="77777777" w:rsidR="007C74FE" w:rsidRPr="002A1F84" w:rsidRDefault="007C74FE" w:rsidP="00D75B54">
            <w:pPr>
              <w:spacing w:after="0" w:line="240" w:lineRule="auto"/>
              <w:rPr>
                <w:rFonts w:ascii="Times New Roman" w:hAnsi="Times New Roman"/>
                <w:b/>
                <w:bCs/>
                <w:bdr w:val="none" w:sz="0" w:space="0" w:color="auto" w:frame="1"/>
              </w:rPr>
            </w:pPr>
          </w:p>
        </w:tc>
        <w:tc>
          <w:tcPr>
            <w:tcW w:w="3966" w:type="dxa"/>
            <w:gridSpan w:val="2"/>
            <w:tcBorders>
              <w:top w:val="single" w:sz="4" w:space="0" w:color="auto"/>
              <w:left w:val="nil"/>
              <w:right w:val="single" w:sz="4" w:space="0" w:color="auto"/>
            </w:tcBorders>
            <w:tcMar>
              <w:top w:w="0" w:type="dxa"/>
              <w:left w:w="108" w:type="dxa"/>
              <w:bottom w:w="0" w:type="dxa"/>
              <w:right w:w="108" w:type="dxa"/>
            </w:tcMar>
          </w:tcPr>
          <w:p w14:paraId="6F1B6699" w14:textId="77777777" w:rsidR="007C74FE" w:rsidRPr="002A1F84" w:rsidRDefault="007C74FE" w:rsidP="00D75B54">
            <w:pPr>
              <w:pStyle w:val="af"/>
              <w:jc w:val="both"/>
              <w:rPr>
                <w:rFonts w:ascii="Times New Roman" w:hAnsi="Times New Roman"/>
                <w:lang w:eastAsia="ru-RU"/>
              </w:rPr>
            </w:pPr>
            <w:r w:rsidRPr="002A1F84">
              <w:rPr>
                <w:rFonts w:ascii="Times New Roman" w:hAnsi="Times New Roman"/>
                <w:lang w:eastAsia="ru-RU"/>
              </w:rPr>
              <w:t xml:space="preserve">- физическое лицо старше 45 лет, являющееся вновь зарегистрированным и действующим менее 1 (одного) года на момент принятия решения о предоставлении микрозайма. </w:t>
            </w:r>
          </w:p>
        </w:tc>
        <w:tc>
          <w:tcPr>
            <w:tcW w:w="1560" w:type="dxa"/>
            <w:vMerge w:val="restart"/>
            <w:tcBorders>
              <w:top w:val="single" w:sz="4" w:space="0" w:color="auto"/>
              <w:left w:val="single" w:sz="4" w:space="0" w:color="auto"/>
              <w:right w:val="single" w:sz="4" w:space="0" w:color="auto"/>
            </w:tcBorders>
            <w:vAlign w:val="center"/>
          </w:tcPr>
          <w:p w14:paraId="093BFEA3" w14:textId="77777777" w:rsidR="007C74FE" w:rsidRPr="002A1F84" w:rsidRDefault="007C74FE" w:rsidP="00D75B54">
            <w:pPr>
              <w:spacing w:after="0" w:line="240" w:lineRule="auto"/>
              <w:ind w:left="142"/>
              <w:jc w:val="center"/>
              <w:rPr>
                <w:rFonts w:ascii="Times New Roman" w:hAnsi="Times New Roman"/>
              </w:rPr>
            </w:pPr>
            <w:r w:rsidRPr="002A1F84">
              <w:rPr>
                <w:rFonts w:ascii="Times New Roman" w:hAnsi="Times New Roman"/>
              </w:rPr>
              <w:t>ключевая ставка Банка России на дату заключения договора микрозайма  минус 1%</w:t>
            </w:r>
          </w:p>
        </w:tc>
        <w:tc>
          <w:tcPr>
            <w:tcW w:w="1561" w:type="dxa"/>
            <w:vMerge w:val="restart"/>
            <w:tcBorders>
              <w:top w:val="single" w:sz="4" w:space="0" w:color="auto"/>
              <w:left w:val="single" w:sz="4" w:space="0" w:color="auto"/>
              <w:right w:val="single" w:sz="8" w:space="0" w:color="auto"/>
            </w:tcBorders>
            <w:vAlign w:val="center"/>
          </w:tcPr>
          <w:p w14:paraId="5DA45ADA" w14:textId="77777777" w:rsidR="007C74FE" w:rsidRPr="002A1F84" w:rsidRDefault="007C74FE" w:rsidP="00D75B54">
            <w:pPr>
              <w:spacing w:after="0" w:line="240" w:lineRule="auto"/>
              <w:ind w:left="119"/>
              <w:jc w:val="center"/>
              <w:rPr>
                <w:rFonts w:ascii="Times New Roman" w:hAnsi="Times New Roman"/>
              </w:rPr>
            </w:pPr>
            <w:r w:rsidRPr="002A1F84">
              <w:rPr>
                <w:rFonts w:ascii="Times New Roman" w:hAnsi="Times New Roman"/>
              </w:rPr>
              <w:t xml:space="preserve">½ ключевой ставки Банка России на дату заключения договора микрозайма   </w:t>
            </w:r>
          </w:p>
          <w:p w14:paraId="053E3A69" w14:textId="77777777" w:rsidR="007C74FE" w:rsidRPr="002A1F84" w:rsidRDefault="007C74FE" w:rsidP="00D75B54">
            <w:pPr>
              <w:spacing w:after="0" w:line="240" w:lineRule="auto"/>
              <w:jc w:val="center"/>
              <w:rPr>
                <w:rFonts w:ascii="Times New Roman" w:hAnsi="Times New Roman"/>
              </w:rPr>
            </w:pPr>
          </w:p>
        </w:tc>
      </w:tr>
      <w:tr w:rsidR="007C74FE" w:rsidRPr="002A1F84" w14:paraId="0A5D26F5" w14:textId="77777777" w:rsidTr="00D75B54">
        <w:trPr>
          <w:gridAfter w:val="1"/>
          <w:wAfter w:w="16" w:type="dxa"/>
          <w:trHeight w:val="70"/>
        </w:trPr>
        <w:tc>
          <w:tcPr>
            <w:tcW w:w="394" w:type="dxa"/>
            <w:vMerge/>
            <w:tcBorders>
              <w:left w:val="single" w:sz="8" w:space="0" w:color="auto"/>
              <w:right w:val="single" w:sz="8" w:space="0" w:color="auto"/>
            </w:tcBorders>
            <w:tcMar>
              <w:top w:w="0" w:type="dxa"/>
              <w:left w:w="108" w:type="dxa"/>
              <w:bottom w:w="0" w:type="dxa"/>
              <w:right w:w="108" w:type="dxa"/>
            </w:tcMar>
          </w:tcPr>
          <w:p w14:paraId="01670506"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6" w:type="dxa"/>
            <w:vMerge/>
            <w:tcBorders>
              <w:left w:val="nil"/>
              <w:right w:val="single" w:sz="8" w:space="0" w:color="auto"/>
            </w:tcBorders>
            <w:tcMar>
              <w:top w:w="0" w:type="dxa"/>
              <w:left w:w="108" w:type="dxa"/>
              <w:bottom w:w="0" w:type="dxa"/>
              <w:right w:w="108" w:type="dxa"/>
            </w:tcMar>
          </w:tcPr>
          <w:p w14:paraId="68386FE6"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3966" w:type="dxa"/>
            <w:gridSpan w:val="2"/>
            <w:tcBorders>
              <w:left w:val="nil"/>
              <w:bottom w:val="single" w:sz="4" w:space="0" w:color="auto"/>
              <w:right w:val="single" w:sz="4" w:space="0" w:color="auto"/>
            </w:tcBorders>
            <w:tcMar>
              <w:top w:w="0" w:type="dxa"/>
              <w:left w:w="108" w:type="dxa"/>
              <w:bottom w:w="0" w:type="dxa"/>
              <w:right w:w="108" w:type="dxa"/>
            </w:tcMar>
          </w:tcPr>
          <w:p w14:paraId="5829B7A6" w14:textId="77777777" w:rsidR="007C74FE" w:rsidRPr="002A1F84" w:rsidRDefault="007C74FE" w:rsidP="00D75B54">
            <w:pPr>
              <w:spacing w:after="0" w:line="240" w:lineRule="auto"/>
              <w:jc w:val="both"/>
              <w:rPr>
                <w:rFonts w:ascii="Times New Roman" w:hAnsi="Times New Roman"/>
              </w:rPr>
            </w:pPr>
            <w:r w:rsidRPr="002A1F84">
              <w:rPr>
                <w:rFonts w:ascii="Times New Roman" w:hAnsi="Times New Roman"/>
              </w:rPr>
              <w:t>- женщины.</w:t>
            </w:r>
          </w:p>
        </w:tc>
        <w:tc>
          <w:tcPr>
            <w:tcW w:w="1560" w:type="dxa"/>
            <w:vMerge/>
            <w:tcBorders>
              <w:left w:val="single" w:sz="4" w:space="0" w:color="auto"/>
              <w:bottom w:val="single" w:sz="4" w:space="0" w:color="auto"/>
              <w:right w:val="single" w:sz="4" w:space="0" w:color="auto"/>
            </w:tcBorders>
            <w:vAlign w:val="center"/>
          </w:tcPr>
          <w:p w14:paraId="53775297" w14:textId="77777777" w:rsidR="007C74FE" w:rsidRPr="002A1F84" w:rsidRDefault="007C74FE" w:rsidP="00D75B54">
            <w:pPr>
              <w:spacing w:after="0" w:line="240" w:lineRule="auto"/>
              <w:jc w:val="center"/>
              <w:rPr>
                <w:rFonts w:ascii="Times New Roman" w:hAnsi="Times New Roman"/>
              </w:rPr>
            </w:pPr>
          </w:p>
        </w:tc>
        <w:tc>
          <w:tcPr>
            <w:tcW w:w="1561" w:type="dxa"/>
            <w:vMerge/>
            <w:tcBorders>
              <w:left w:val="single" w:sz="4" w:space="0" w:color="auto"/>
              <w:bottom w:val="single" w:sz="4" w:space="0" w:color="auto"/>
              <w:right w:val="single" w:sz="8" w:space="0" w:color="auto"/>
            </w:tcBorders>
            <w:vAlign w:val="center"/>
          </w:tcPr>
          <w:p w14:paraId="23A84B4A" w14:textId="77777777" w:rsidR="007C74FE" w:rsidRPr="002A1F84" w:rsidRDefault="007C74FE" w:rsidP="00D75B54">
            <w:pPr>
              <w:spacing w:after="0" w:line="240" w:lineRule="auto"/>
              <w:jc w:val="center"/>
              <w:rPr>
                <w:rFonts w:ascii="Times New Roman" w:hAnsi="Times New Roman"/>
              </w:rPr>
            </w:pPr>
          </w:p>
        </w:tc>
      </w:tr>
      <w:tr w:rsidR="007C74FE" w:rsidRPr="002A1F84" w14:paraId="5C542F3D" w14:textId="77777777" w:rsidTr="00D75B54">
        <w:trPr>
          <w:gridAfter w:val="1"/>
          <w:wAfter w:w="16" w:type="dxa"/>
          <w:trHeight w:val="423"/>
        </w:trPr>
        <w:tc>
          <w:tcPr>
            <w:tcW w:w="394"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32AC4D03"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6" w:type="dxa"/>
            <w:vMerge/>
            <w:tcBorders>
              <w:left w:val="nil"/>
              <w:bottom w:val="single" w:sz="4" w:space="0" w:color="auto"/>
              <w:right w:val="single" w:sz="8" w:space="0" w:color="auto"/>
            </w:tcBorders>
            <w:tcMar>
              <w:top w:w="0" w:type="dxa"/>
              <w:left w:w="108" w:type="dxa"/>
              <w:bottom w:w="0" w:type="dxa"/>
              <w:right w:w="108" w:type="dxa"/>
            </w:tcMar>
          </w:tcPr>
          <w:p w14:paraId="171334EC"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396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14:paraId="56E20A7D" w14:textId="77777777" w:rsidR="007C74FE" w:rsidRPr="002A1F84" w:rsidRDefault="007C74FE" w:rsidP="00D75B54">
            <w:pPr>
              <w:spacing w:after="0" w:line="240" w:lineRule="auto"/>
              <w:jc w:val="both"/>
              <w:rPr>
                <w:rFonts w:ascii="Times New Roman" w:hAnsi="Times New Roman"/>
                <w:color w:val="000000"/>
              </w:rPr>
            </w:pPr>
            <w:r w:rsidRPr="002A1F84">
              <w:rPr>
                <w:rFonts w:ascii="Times New Roman" w:hAnsi="Times New Roman"/>
              </w:rPr>
              <w:t xml:space="preserve">Иные физические лица, </w:t>
            </w:r>
            <w:r w:rsidRPr="002A1F84">
              <w:rPr>
                <w:rFonts w:ascii="Times New Roman" w:hAnsi="Times New Roman"/>
                <w:bCs/>
              </w:rPr>
              <w:t>применяющие специальный налоговый режим «Налог на профессиональный доход»</w:t>
            </w:r>
            <w:r w:rsidRPr="002A1F84">
              <w:rPr>
                <w:rFonts w:ascii="Times New Roman" w:hAnsi="Times New Roman"/>
              </w:rPr>
              <w:t>, не включенные в вышеуказанные категории</w:t>
            </w:r>
          </w:p>
        </w:tc>
        <w:tc>
          <w:tcPr>
            <w:tcW w:w="1560" w:type="dxa"/>
            <w:tcBorders>
              <w:top w:val="single" w:sz="4" w:space="0" w:color="auto"/>
              <w:left w:val="single" w:sz="4" w:space="0" w:color="auto"/>
              <w:bottom w:val="single" w:sz="4" w:space="0" w:color="auto"/>
              <w:right w:val="single" w:sz="4" w:space="0" w:color="auto"/>
            </w:tcBorders>
          </w:tcPr>
          <w:p w14:paraId="38B94590" w14:textId="77777777" w:rsidR="007C74FE" w:rsidRPr="002A1F84" w:rsidRDefault="007C74FE" w:rsidP="00D75B54">
            <w:pPr>
              <w:spacing w:after="0" w:line="240" w:lineRule="auto"/>
              <w:ind w:left="144"/>
              <w:jc w:val="center"/>
              <w:rPr>
                <w:rFonts w:ascii="Times New Roman" w:hAnsi="Times New Roman"/>
                <w:color w:val="000000"/>
              </w:rPr>
            </w:pPr>
            <w:r w:rsidRPr="002A1F84">
              <w:rPr>
                <w:rFonts w:ascii="Times New Roman" w:hAnsi="Times New Roman"/>
                <w:color w:val="000000"/>
              </w:rPr>
              <w:t xml:space="preserve">ключевая ставка Банка России на дату заключения договора микрозайма </w:t>
            </w:r>
          </w:p>
        </w:tc>
        <w:tc>
          <w:tcPr>
            <w:tcW w:w="1561" w:type="dxa"/>
            <w:tcBorders>
              <w:top w:val="single" w:sz="4" w:space="0" w:color="auto"/>
              <w:left w:val="single" w:sz="4" w:space="0" w:color="auto"/>
              <w:bottom w:val="single" w:sz="4" w:space="0" w:color="auto"/>
              <w:right w:val="single" w:sz="8" w:space="0" w:color="auto"/>
            </w:tcBorders>
          </w:tcPr>
          <w:p w14:paraId="36AE6B39" w14:textId="77777777" w:rsidR="007C74FE" w:rsidRPr="002A1F84" w:rsidRDefault="007C74FE" w:rsidP="00D75B54">
            <w:pPr>
              <w:spacing w:after="0" w:line="240" w:lineRule="auto"/>
              <w:jc w:val="center"/>
              <w:rPr>
                <w:rFonts w:ascii="Times New Roman" w:hAnsi="Times New Roman"/>
                <w:color w:val="000000"/>
              </w:rPr>
            </w:pPr>
            <w:r w:rsidRPr="002A1F84">
              <w:rPr>
                <w:rFonts w:ascii="Times New Roman" w:hAnsi="Times New Roman"/>
              </w:rPr>
              <w:t xml:space="preserve">ключевая ставка Банка России на дату заключения договора микрозайма </w:t>
            </w:r>
            <w:r w:rsidRPr="002A1F84">
              <w:rPr>
                <w:rFonts w:ascii="Times New Roman" w:hAnsi="Times New Roman"/>
                <w:color w:val="000000"/>
              </w:rPr>
              <w:t>минус 1,5%</w:t>
            </w:r>
          </w:p>
        </w:tc>
      </w:tr>
      <w:tr w:rsidR="007C74FE" w:rsidRPr="002A1F84" w14:paraId="3B88CB13" w14:textId="77777777" w:rsidTr="00D75B54">
        <w:trPr>
          <w:trHeight w:val="284"/>
        </w:trPr>
        <w:tc>
          <w:tcPr>
            <w:tcW w:w="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52695" w14:textId="77777777" w:rsidR="007C74FE" w:rsidRPr="002A1F84" w:rsidRDefault="007C74FE" w:rsidP="00D75B54">
            <w:pPr>
              <w:spacing w:after="0" w:line="240" w:lineRule="auto"/>
              <w:rPr>
                <w:rFonts w:ascii="Times New Roman" w:hAnsi="Times New Roman"/>
                <w:b/>
                <w:bCs/>
                <w:color w:val="000000"/>
              </w:rPr>
            </w:pPr>
            <w:r w:rsidRPr="002A1F84">
              <w:rPr>
                <w:rFonts w:ascii="Times New Roman" w:hAnsi="Times New Roman"/>
                <w:b/>
                <w:bCs/>
                <w:color w:val="000000"/>
              </w:rPr>
              <w:t>9</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C5D96C" w14:textId="77777777" w:rsidR="007C74FE" w:rsidRPr="002A1F84" w:rsidRDefault="007C74FE" w:rsidP="00D75B54">
            <w:pPr>
              <w:spacing w:after="0" w:line="240" w:lineRule="auto"/>
              <w:rPr>
                <w:rFonts w:ascii="Times New Roman" w:hAnsi="Times New Roman"/>
                <w:b/>
                <w:bCs/>
                <w:color w:val="000000"/>
              </w:rPr>
            </w:pPr>
            <w:r w:rsidRPr="002A1F84">
              <w:rPr>
                <w:rFonts w:ascii="Times New Roman" w:hAnsi="Times New Roman"/>
                <w:b/>
                <w:bCs/>
                <w:color w:val="000000"/>
              </w:rPr>
              <w:t>Цели микрозайма</w:t>
            </w:r>
          </w:p>
        </w:tc>
        <w:tc>
          <w:tcPr>
            <w:tcW w:w="710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30663" w14:textId="77777777" w:rsidR="007C74FE" w:rsidRPr="002A1F84" w:rsidRDefault="007C74FE" w:rsidP="00D75B54">
            <w:pPr>
              <w:spacing w:after="0" w:line="240" w:lineRule="auto"/>
              <w:jc w:val="both"/>
              <w:rPr>
                <w:rFonts w:ascii="Times New Roman" w:hAnsi="Times New Roman"/>
                <w:bCs/>
                <w:color w:val="000000"/>
              </w:rPr>
            </w:pPr>
            <w:r w:rsidRPr="002A1F84">
              <w:rPr>
                <w:rFonts w:ascii="Times New Roman" w:hAnsi="Times New Roman"/>
                <w:bCs/>
                <w:color w:val="000000"/>
              </w:rPr>
              <w:t>Осуществление текущих расходов, инвестиции в основной капитал*</w:t>
            </w:r>
          </w:p>
        </w:tc>
      </w:tr>
    </w:tbl>
    <w:p w14:paraId="09E359D8" w14:textId="77777777" w:rsidR="007C74FE" w:rsidRPr="002A1F84" w:rsidRDefault="007C74FE" w:rsidP="007C74FE">
      <w:pPr>
        <w:spacing w:after="0" w:line="240" w:lineRule="auto"/>
        <w:jc w:val="both"/>
        <w:rPr>
          <w:rFonts w:ascii="Times New Roman" w:hAnsi="Times New Roman"/>
          <w:u w:val="single"/>
        </w:rPr>
      </w:pPr>
    </w:p>
    <w:p w14:paraId="71FA60F3" w14:textId="77777777" w:rsidR="007C74FE" w:rsidRPr="002A1F84" w:rsidRDefault="007C74FE" w:rsidP="007C74FE">
      <w:pPr>
        <w:spacing w:after="0" w:line="240" w:lineRule="auto"/>
        <w:jc w:val="both"/>
        <w:rPr>
          <w:rFonts w:ascii="Times New Roman" w:hAnsi="Times New Roman"/>
          <w:u w:val="single"/>
        </w:rPr>
      </w:pPr>
      <w:r w:rsidRPr="002A1F84">
        <w:rPr>
          <w:rFonts w:ascii="Times New Roman" w:hAnsi="Times New Roman"/>
          <w:u w:val="single"/>
        </w:rPr>
        <w:t>На осуществление деятельности, в качестве Самозанятого:</w:t>
      </w:r>
    </w:p>
    <w:p w14:paraId="2D662DEF" w14:textId="77777777" w:rsidR="007C74FE" w:rsidRPr="002A1F84" w:rsidRDefault="007C74FE" w:rsidP="007C74FE">
      <w:pPr>
        <w:spacing w:after="0" w:line="240" w:lineRule="auto"/>
        <w:jc w:val="both"/>
        <w:rPr>
          <w:rFonts w:ascii="Times New Roman" w:hAnsi="Times New Roman"/>
          <w:u w:val="single"/>
        </w:rPr>
      </w:pPr>
    </w:p>
    <w:p w14:paraId="43FCF3C7"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на приобретение транспортных средств, спецтехники;</w:t>
      </w:r>
    </w:p>
    <w:p w14:paraId="5A20FDD8"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на первоначальный взнос по кредитным договорам на приобретение транспортных средств;</w:t>
      </w:r>
    </w:p>
    <w:p w14:paraId="3EB73E88"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на приобретение оборудования;</w:t>
      </w:r>
    </w:p>
    <w:p w14:paraId="16E6B2F0"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на приобретение товаров;</w:t>
      </w:r>
    </w:p>
    <w:p w14:paraId="2B6B5843"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на приобретение сырья;</w:t>
      </w:r>
    </w:p>
    <w:p w14:paraId="5025C939"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на приобретение материалов;</w:t>
      </w:r>
    </w:p>
    <w:p w14:paraId="54A5631A"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на оплату работ и услуг;</w:t>
      </w:r>
    </w:p>
    <w:p w14:paraId="67D7BCA7"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на приобретение запасных  частей;</w:t>
      </w:r>
    </w:p>
    <w:p w14:paraId="5A6D3533"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на приобретение горюче-смазочных материалов;</w:t>
      </w:r>
    </w:p>
    <w:p w14:paraId="2A9EB9E6"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приобретение сельскохозяйственных животных;</w:t>
      </w:r>
    </w:p>
    <w:p w14:paraId="264E7443"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рефинансирование ссудной задолженности;</w:t>
      </w:r>
    </w:p>
    <w:p w14:paraId="2ACF01A9" w14:textId="77777777" w:rsidR="007C74FE" w:rsidRPr="002A1F84" w:rsidRDefault="007C74FE" w:rsidP="007C74FE">
      <w:pPr>
        <w:spacing w:after="0" w:line="240" w:lineRule="auto"/>
        <w:jc w:val="both"/>
        <w:rPr>
          <w:rFonts w:ascii="Times New Roman" w:hAnsi="Times New Roman"/>
        </w:rPr>
      </w:pPr>
      <w:r w:rsidRPr="002A1F84">
        <w:rPr>
          <w:rFonts w:ascii="Times New Roman" w:hAnsi="Times New Roman"/>
        </w:rPr>
        <w:t>- прочие цели, связанные с развитием бизнеса.</w:t>
      </w:r>
    </w:p>
    <w:p w14:paraId="627F89A2" w14:textId="77777777" w:rsidR="007C74FE" w:rsidRPr="002A1F84" w:rsidRDefault="007C74FE" w:rsidP="007C74FE">
      <w:pPr>
        <w:spacing w:after="0" w:line="240" w:lineRule="auto"/>
        <w:jc w:val="both"/>
        <w:rPr>
          <w:rFonts w:ascii="Times New Roman" w:hAnsi="Times New Roman"/>
        </w:rPr>
      </w:pPr>
    </w:p>
    <w:p w14:paraId="51CFF281" w14:textId="77777777" w:rsidR="007C74FE" w:rsidRPr="002A1F84" w:rsidRDefault="007C74FE" w:rsidP="007C74FE">
      <w:pPr>
        <w:spacing w:after="0" w:line="240" w:lineRule="auto"/>
        <w:ind w:firstLine="708"/>
        <w:jc w:val="both"/>
        <w:rPr>
          <w:rFonts w:ascii="Times New Roman" w:hAnsi="Times New Roman"/>
          <w:color w:val="000000"/>
        </w:rPr>
      </w:pPr>
      <w:proofErr w:type="gramStart"/>
      <w:r w:rsidRPr="002A1F84">
        <w:rPr>
          <w:rFonts w:ascii="Times New Roman" w:hAnsi="Times New Roman"/>
          <w:color w:val="000000"/>
        </w:rPr>
        <w:t>*Необходимо предоставление подтверждающих документов -  копии  договоров (купли-продажи, поставки, оказания услуг и др.);  счета на оплату;  платежного поручение;  кассовый чек;  товарный чек (с приложением кассового чека);  счет-фактура;  товарная накладная заверенные Заемщиком.</w:t>
      </w:r>
      <w:proofErr w:type="gramEnd"/>
    </w:p>
    <w:p w14:paraId="319712DC" w14:textId="77777777" w:rsidR="007C74FE" w:rsidRDefault="007C74FE" w:rsidP="007C74FE">
      <w:pPr>
        <w:spacing w:after="0" w:line="240" w:lineRule="auto"/>
        <w:rPr>
          <w:rFonts w:ascii="Times New Roman" w:hAnsi="Times New Roman"/>
          <w:b/>
          <w:caps/>
          <w:kern w:val="36"/>
          <w:u w:val="single"/>
        </w:rPr>
      </w:pPr>
    </w:p>
    <w:p w14:paraId="0BBB4D27" w14:textId="77777777" w:rsidR="007C74FE" w:rsidRPr="002A1F84" w:rsidRDefault="007C74FE" w:rsidP="007C74FE">
      <w:pPr>
        <w:spacing w:after="0" w:line="240" w:lineRule="auto"/>
        <w:jc w:val="center"/>
        <w:rPr>
          <w:rFonts w:ascii="Times New Roman" w:hAnsi="Times New Roman"/>
          <w:b/>
          <w:caps/>
          <w:kern w:val="36"/>
          <w:u w:val="single"/>
        </w:rPr>
      </w:pPr>
      <w:r w:rsidRPr="002A1F84">
        <w:rPr>
          <w:rFonts w:ascii="Times New Roman" w:hAnsi="Times New Roman"/>
          <w:b/>
          <w:caps/>
          <w:kern w:val="36"/>
          <w:u w:val="single"/>
        </w:rPr>
        <w:t>МИКРОЗАЙМ «Доверие»</w:t>
      </w:r>
    </w:p>
    <w:p w14:paraId="2B8B92BB" w14:textId="77777777" w:rsidR="007C74FE" w:rsidRPr="002A1F84" w:rsidRDefault="007C74FE" w:rsidP="007C74FE">
      <w:pPr>
        <w:spacing w:after="0" w:line="240" w:lineRule="auto"/>
        <w:jc w:val="center"/>
        <w:outlineLvl w:val="0"/>
        <w:rPr>
          <w:rFonts w:ascii="Times New Roman" w:hAnsi="Times New Roman"/>
          <w:b/>
          <w:caps/>
          <w:kern w:val="36"/>
          <w:u w:val="single"/>
        </w:rPr>
      </w:pPr>
    </w:p>
    <w:p w14:paraId="2488E74D" w14:textId="77777777" w:rsidR="007C74FE" w:rsidRPr="002A1F84" w:rsidRDefault="007C74FE" w:rsidP="007C74FE">
      <w:pPr>
        <w:spacing w:after="0" w:line="240" w:lineRule="auto"/>
        <w:jc w:val="both"/>
        <w:rPr>
          <w:rFonts w:ascii="Times New Roman" w:hAnsi="Times New Roman"/>
          <w:u w:val="single"/>
        </w:rPr>
      </w:pPr>
      <w:r w:rsidRPr="002A1F84">
        <w:rPr>
          <w:rFonts w:ascii="Times New Roman" w:hAnsi="Times New Roman"/>
          <w:b/>
          <w:bCs/>
          <w:u w:val="single"/>
        </w:rPr>
        <w:t>Общие условия предоставления микрозайма:</w:t>
      </w:r>
      <w:r w:rsidRPr="002A1F84">
        <w:rPr>
          <w:rFonts w:ascii="Times New Roman" w:hAnsi="Times New Roman"/>
          <w:u w:val="single"/>
        </w:rPr>
        <w:t> </w:t>
      </w:r>
    </w:p>
    <w:tbl>
      <w:tblPr>
        <w:tblW w:w="9747" w:type="dxa"/>
        <w:tblLayout w:type="fixed"/>
        <w:tblCellMar>
          <w:left w:w="0" w:type="dxa"/>
          <w:right w:w="0" w:type="dxa"/>
        </w:tblCellMar>
        <w:tblLook w:val="0000" w:firstRow="0" w:lastRow="0" w:firstColumn="0" w:lastColumn="0" w:noHBand="0" w:noVBand="0"/>
      </w:tblPr>
      <w:tblGrid>
        <w:gridCol w:w="392"/>
        <w:gridCol w:w="2268"/>
        <w:gridCol w:w="5276"/>
        <w:gridCol w:w="1811"/>
      </w:tblGrid>
      <w:tr w:rsidR="007C74FE" w:rsidRPr="002A1F84" w14:paraId="5B2E102B" w14:textId="77777777" w:rsidTr="00D75B54">
        <w:tc>
          <w:tcPr>
            <w:tcW w:w="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1E46DF"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1</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91A0F2"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Сумма микрозайма</w:t>
            </w:r>
          </w:p>
        </w:tc>
        <w:tc>
          <w:tcPr>
            <w:tcW w:w="708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CD825C8" w14:textId="77777777" w:rsidR="007C74FE" w:rsidRPr="002A1F84" w:rsidRDefault="007C74FE" w:rsidP="00D75B54">
            <w:pPr>
              <w:spacing w:after="0" w:line="240" w:lineRule="auto"/>
              <w:jc w:val="both"/>
              <w:rPr>
                <w:rFonts w:ascii="Times New Roman" w:hAnsi="Times New Roman"/>
              </w:rPr>
            </w:pPr>
            <w:r w:rsidRPr="002A1F84">
              <w:rPr>
                <w:rFonts w:ascii="Times New Roman" w:hAnsi="Times New Roman"/>
                <w:color w:val="000000"/>
              </w:rPr>
              <w:t>до 500 000 (Пятьсот тысяч) рублей включительно</w:t>
            </w:r>
          </w:p>
        </w:tc>
      </w:tr>
      <w:tr w:rsidR="007C74FE" w:rsidRPr="002A1F84" w14:paraId="09413A9F" w14:textId="77777777" w:rsidTr="00D75B54">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F2966"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5953F77C"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Срок предоставления микрозайма</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054A2A31" w14:textId="77777777" w:rsidR="007C74FE" w:rsidRPr="002A1F84" w:rsidRDefault="007C74FE" w:rsidP="00D75B54">
            <w:pPr>
              <w:spacing w:after="0" w:line="240" w:lineRule="auto"/>
              <w:jc w:val="both"/>
              <w:rPr>
                <w:rFonts w:ascii="Times New Roman" w:hAnsi="Times New Roman"/>
              </w:rPr>
            </w:pPr>
            <w:r w:rsidRPr="002A1F84">
              <w:rPr>
                <w:rFonts w:ascii="Times New Roman" w:hAnsi="Times New Roman"/>
              </w:rPr>
              <w:t>до 12 (двенадцати) месяцев включительно от даты заключения договора микрозайма</w:t>
            </w:r>
          </w:p>
        </w:tc>
      </w:tr>
      <w:tr w:rsidR="007C74FE" w:rsidRPr="002A1F84" w14:paraId="76AA7BC8" w14:textId="77777777" w:rsidTr="00D75B54">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2AEAB"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18A3A5D9"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Форма предоставления микрозайма</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591E337F" w14:textId="77777777" w:rsidR="007C74FE" w:rsidRPr="002A1F84" w:rsidRDefault="007C74FE" w:rsidP="00D75B54">
            <w:pPr>
              <w:spacing w:after="0" w:line="240" w:lineRule="auto"/>
              <w:jc w:val="both"/>
              <w:rPr>
                <w:rFonts w:ascii="Times New Roman" w:hAnsi="Times New Roman"/>
                <w:color w:val="FF0000"/>
                <w:lang w:val="en-US"/>
              </w:rPr>
            </w:pPr>
            <w:r w:rsidRPr="002A1F84">
              <w:rPr>
                <w:rFonts w:ascii="Times New Roman" w:hAnsi="Times New Roman"/>
                <w:bdr w:val="none" w:sz="0" w:space="0" w:color="auto" w:frame="1"/>
              </w:rPr>
              <w:t>единовременный микрозайм, транши</w:t>
            </w:r>
          </w:p>
        </w:tc>
      </w:tr>
      <w:tr w:rsidR="007C74FE" w:rsidRPr="002A1F84" w14:paraId="31B2A62C" w14:textId="77777777" w:rsidTr="00D75B54">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5B9009"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B15DCC"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color w:val="000000"/>
              </w:rPr>
              <w:t>Порядок погашения микрозайма</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43681B40" w14:textId="77777777" w:rsidR="007C74FE" w:rsidRPr="002A1F84" w:rsidRDefault="007C74FE" w:rsidP="00D75B54">
            <w:pPr>
              <w:spacing w:after="0" w:line="240" w:lineRule="auto"/>
              <w:jc w:val="both"/>
              <w:rPr>
                <w:rFonts w:ascii="Times New Roman" w:hAnsi="Times New Roman"/>
                <w:color w:val="000000"/>
              </w:rPr>
            </w:pPr>
            <w:r w:rsidRPr="002A1F84">
              <w:rPr>
                <w:rFonts w:ascii="Times New Roman" w:hAnsi="Times New Roman"/>
                <w:color w:val="000000"/>
              </w:rPr>
              <w:t>Равными платежами/индивидуальный график/ отсрочка.</w:t>
            </w:r>
          </w:p>
          <w:p w14:paraId="0BEA2C50" w14:textId="77777777" w:rsidR="007C74FE" w:rsidRPr="002A1F84" w:rsidRDefault="007C74FE" w:rsidP="00D75B54">
            <w:pPr>
              <w:spacing w:after="0" w:line="240" w:lineRule="auto"/>
              <w:jc w:val="both"/>
              <w:rPr>
                <w:rFonts w:ascii="Times New Roman" w:hAnsi="Times New Roman"/>
                <w:bdr w:val="none" w:sz="0" w:space="0" w:color="auto" w:frame="1"/>
              </w:rPr>
            </w:pPr>
            <w:r w:rsidRPr="002A1F84">
              <w:rPr>
                <w:rFonts w:ascii="Times New Roman" w:hAnsi="Times New Roman"/>
                <w:color w:val="000000"/>
              </w:rPr>
              <w:t>При расчете процентов за пользование микрозаймом применяется дифференцированная система</w:t>
            </w:r>
          </w:p>
        </w:tc>
      </w:tr>
      <w:tr w:rsidR="007C74FE" w:rsidRPr="002A1F84" w14:paraId="29772F00" w14:textId="77777777" w:rsidTr="00D75B54">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9DA6CC"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14BE86" w14:textId="77777777" w:rsidR="007C74FE" w:rsidRPr="002A1F84" w:rsidRDefault="007C74FE" w:rsidP="00D75B54">
            <w:pPr>
              <w:spacing w:after="0" w:line="240" w:lineRule="auto"/>
              <w:rPr>
                <w:rFonts w:ascii="Times New Roman" w:hAnsi="Times New Roman"/>
              </w:rPr>
            </w:pPr>
            <w:r w:rsidRPr="002A1F84">
              <w:rPr>
                <w:rFonts w:ascii="Times New Roman" w:hAnsi="Times New Roman"/>
                <w:b/>
                <w:bCs/>
                <w:bdr w:val="none" w:sz="0" w:space="0" w:color="auto" w:frame="1"/>
              </w:rPr>
              <w:t>Обеспечение</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7ADDC90F" w14:textId="77777777" w:rsidR="007C74FE" w:rsidRPr="002A1F84" w:rsidRDefault="007C74FE" w:rsidP="00D75B54">
            <w:pPr>
              <w:spacing w:after="0" w:line="240" w:lineRule="auto"/>
              <w:jc w:val="both"/>
              <w:rPr>
                <w:rFonts w:ascii="Times New Roman" w:hAnsi="Times New Roman"/>
                <w:color w:val="000000"/>
              </w:rPr>
            </w:pPr>
            <w:r w:rsidRPr="002A1F84">
              <w:rPr>
                <w:rFonts w:ascii="Times New Roman" w:hAnsi="Times New Roman"/>
                <w:bCs/>
                <w:color w:val="000000"/>
              </w:rPr>
              <w:t>Обязательным условием является предоставление поручительства физического и/или юридического лица/индивидуального предпринимателя в обеспечение своевременного и полного исполнения обязательств по Договору микрозайма.</w:t>
            </w:r>
          </w:p>
        </w:tc>
      </w:tr>
      <w:tr w:rsidR="007C74FE" w:rsidRPr="002A1F84" w14:paraId="39862E42" w14:textId="77777777" w:rsidTr="00D75B54">
        <w:trPr>
          <w:trHeight w:val="482"/>
        </w:trPr>
        <w:tc>
          <w:tcPr>
            <w:tcW w:w="392"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5C52D1DD"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lastRenderedPageBreak/>
              <w:t>6</w:t>
            </w:r>
          </w:p>
        </w:tc>
        <w:tc>
          <w:tcPr>
            <w:tcW w:w="22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049F455" w14:textId="77777777" w:rsidR="007C74FE" w:rsidRPr="002A1F84" w:rsidRDefault="007C74FE" w:rsidP="00D75B54">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Процентная ставка, % годовых</w:t>
            </w:r>
          </w:p>
        </w:tc>
        <w:tc>
          <w:tcPr>
            <w:tcW w:w="5276" w:type="dxa"/>
            <w:tcBorders>
              <w:top w:val="single" w:sz="4" w:space="0" w:color="auto"/>
              <w:left w:val="nil"/>
              <w:right w:val="single" w:sz="4" w:space="0" w:color="auto"/>
            </w:tcBorders>
            <w:tcMar>
              <w:top w:w="0" w:type="dxa"/>
              <w:left w:w="108" w:type="dxa"/>
              <w:bottom w:w="0" w:type="dxa"/>
              <w:right w:w="108" w:type="dxa"/>
            </w:tcMar>
          </w:tcPr>
          <w:p w14:paraId="602F540B" w14:textId="77777777" w:rsidR="007C74FE" w:rsidRPr="002A1F84" w:rsidRDefault="007C74FE" w:rsidP="00D75B54">
            <w:pPr>
              <w:spacing w:after="0" w:line="240" w:lineRule="auto"/>
              <w:jc w:val="both"/>
              <w:rPr>
                <w:rFonts w:ascii="Times New Roman" w:hAnsi="Times New Roman"/>
                <w:b/>
                <w:color w:val="000000"/>
              </w:rPr>
            </w:pPr>
            <w:proofErr w:type="spellStart"/>
            <w:r w:rsidRPr="002A1F84">
              <w:rPr>
                <w:rFonts w:ascii="Times New Roman" w:hAnsi="Times New Roman"/>
                <w:b/>
                <w:color w:val="000000"/>
              </w:rPr>
              <w:t>СМиСП</w:t>
            </w:r>
            <w:proofErr w:type="spellEnd"/>
            <w:r w:rsidRPr="002A1F84">
              <w:rPr>
                <w:rFonts w:ascii="Times New Roman" w:hAnsi="Times New Roman"/>
                <w:b/>
                <w:color w:val="000000"/>
              </w:rPr>
              <w:t>,  реализующие  следующие приоритетные проекты:</w:t>
            </w:r>
          </w:p>
        </w:tc>
        <w:tc>
          <w:tcPr>
            <w:tcW w:w="1811" w:type="dxa"/>
            <w:vMerge w:val="restart"/>
            <w:tcBorders>
              <w:top w:val="single" w:sz="4" w:space="0" w:color="auto"/>
              <w:left w:val="single" w:sz="4" w:space="0" w:color="auto"/>
              <w:right w:val="single" w:sz="8" w:space="0" w:color="auto"/>
            </w:tcBorders>
            <w:vAlign w:val="center"/>
          </w:tcPr>
          <w:p w14:paraId="12B80AE2" w14:textId="77777777" w:rsidR="007C74FE" w:rsidRPr="002A1F84" w:rsidRDefault="007C74FE" w:rsidP="00D75B54">
            <w:pPr>
              <w:spacing w:after="0" w:line="240" w:lineRule="auto"/>
              <w:jc w:val="center"/>
              <w:rPr>
                <w:rFonts w:ascii="Times New Roman" w:hAnsi="Times New Roman"/>
              </w:rPr>
            </w:pPr>
            <w:r w:rsidRPr="00F86CC6">
              <w:rPr>
                <w:rFonts w:ascii="Times New Roman" w:hAnsi="Times New Roman"/>
              </w:rPr>
              <w:t>ключевая ставка Банка России на дату заключения договора микрозайма</w:t>
            </w:r>
          </w:p>
        </w:tc>
      </w:tr>
      <w:tr w:rsidR="007C74FE" w:rsidRPr="002A1F84" w14:paraId="1742AA72" w14:textId="77777777" w:rsidTr="00D75B54">
        <w:trPr>
          <w:trHeight w:val="1500"/>
        </w:trPr>
        <w:tc>
          <w:tcPr>
            <w:tcW w:w="392" w:type="dxa"/>
            <w:vMerge/>
            <w:tcBorders>
              <w:left w:val="single" w:sz="8" w:space="0" w:color="auto"/>
              <w:right w:val="single" w:sz="8" w:space="0" w:color="auto"/>
            </w:tcBorders>
            <w:tcMar>
              <w:top w:w="0" w:type="dxa"/>
              <w:left w:w="108" w:type="dxa"/>
              <w:bottom w:w="0" w:type="dxa"/>
              <w:right w:w="108" w:type="dxa"/>
            </w:tcMar>
            <w:vAlign w:val="center"/>
          </w:tcPr>
          <w:p w14:paraId="6BA96F9E" w14:textId="77777777" w:rsidR="007C74FE" w:rsidRPr="002A1F84" w:rsidRDefault="007C74FE" w:rsidP="00D75B54">
            <w:pPr>
              <w:spacing w:after="0" w:line="240" w:lineRule="auto"/>
              <w:rPr>
                <w:rFonts w:ascii="Times New Roman" w:hAnsi="Times New Roman"/>
              </w:rPr>
            </w:pPr>
          </w:p>
        </w:tc>
        <w:tc>
          <w:tcPr>
            <w:tcW w:w="2268" w:type="dxa"/>
            <w:vMerge/>
            <w:tcBorders>
              <w:left w:val="nil"/>
              <w:right w:val="single" w:sz="8" w:space="0" w:color="auto"/>
            </w:tcBorders>
            <w:tcMar>
              <w:top w:w="0" w:type="dxa"/>
              <w:left w:w="108" w:type="dxa"/>
              <w:bottom w:w="0" w:type="dxa"/>
              <w:right w:w="108" w:type="dxa"/>
            </w:tcMar>
            <w:vAlign w:val="center"/>
          </w:tcPr>
          <w:p w14:paraId="5E2BF1D7" w14:textId="77777777" w:rsidR="007C74FE" w:rsidRPr="002A1F84" w:rsidRDefault="007C74FE" w:rsidP="00D75B54">
            <w:pPr>
              <w:spacing w:after="0" w:line="240" w:lineRule="auto"/>
              <w:rPr>
                <w:rFonts w:ascii="Times New Roman" w:hAnsi="Times New Roman"/>
              </w:rPr>
            </w:pPr>
          </w:p>
        </w:tc>
        <w:tc>
          <w:tcPr>
            <w:tcW w:w="5276" w:type="dxa"/>
            <w:tcBorders>
              <w:left w:val="nil"/>
              <w:right w:val="single" w:sz="4" w:space="0" w:color="auto"/>
            </w:tcBorders>
            <w:tcMar>
              <w:top w:w="0" w:type="dxa"/>
              <w:left w:w="108" w:type="dxa"/>
              <w:bottom w:w="0" w:type="dxa"/>
              <w:right w:w="108" w:type="dxa"/>
            </w:tcMar>
          </w:tcPr>
          <w:p w14:paraId="56E99F3E" w14:textId="77777777" w:rsidR="007C74FE" w:rsidRPr="002A1F84" w:rsidRDefault="007C74FE" w:rsidP="00D75B54">
            <w:pPr>
              <w:spacing w:after="0" w:line="240" w:lineRule="auto"/>
              <w:ind w:firstLine="459"/>
              <w:jc w:val="both"/>
              <w:rPr>
                <w:rFonts w:ascii="Times New Roman" w:hAnsi="Times New Roman"/>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зарегистрирован и осуществляет деятельность на территориях опережающего социально-экономического развития Российской Федерации, особой экономической зоны Российской Федерации и включен в реестр резидентов таких территорий;</w:t>
            </w:r>
          </w:p>
        </w:tc>
        <w:tc>
          <w:tcPr>
            <w:tcW w:w="1811" w:type="dxa"/>
            <w:vMerge/>
            <w:tcBorders>
              <w:left w:val="single" w:sz="4" w:space="0" w:color="auto"/>
              <w:right w:val="single" w:sz="8" w:space="0" w:color="auto"/>
            </w:tcBorders>
            <w:vAlign w:val="center"/>
          </w:tcPr>
          <w:p w14:paraId="5B8EFB11" w14:textId="77777777" w:rsidR="007C74FE" w:rsidRPr="002A1F84" w:rsidRDefault="007C74FE" w:rsidP="00D75B54">
            <w:pPr>
              <w:spacing w:after="0" w:line="240" w:lineRule="auto"/>
              <w:jc w:val="center"/>
              <w:rPr>
                <w:rFonts w:ascii="Times New Roman" w:hAnsi="Times New Roman"/>
              </w:rPr>
            </w:pPr>
          </w:p>
        </w:tc>
      </w:tr>
      <w:tr w:rsidR="007C74FE" w:rsidRPr="002A1F84" w14:paraId="68AC02D7" w14:textId="77777777" w:rsidTr="00D75B54">
        <w:trPr>
          <w:trHeight w:val="1830"/>
        </w:trPr>
        <w:tc>
          <w:tcPr>
            <w:tcW w:w="392" w:type="dxa"/>
            <w:vMerge/>
            <w:tcBorders>
              <w:left w:val="single" w:sz="8" w:space="0" w:color="auto"/>
              <w:right w:val="single" w:sz="8" w:space="0" w:color="auto"/>
            </w:tcBorders>
            <w:tcMar>
              <w:top w:w="0" w:type="dxa"/>
              <w:left w:w="108" w:type="dxa"/>
              <w:bottom w:w="0" w:type="dxa"/>
              <w:right w:w="108" w:type="dxa"/>
            </w:tcMar>
            <w:vAlign w:val="center"/>
          </w:tcPr>
          <w:p w14:paraId="7391A723"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vAlign w:val="center"/>
          </w:tcPr>
          <w:p w14:paraId="35C5CDBF" w14:textId="77777777" w:rsidR="007C74FE" w:rsidRPr="002A1F84" w:rsidRDefault="007C74FE" w:rsidP="00D75B54">
            <w:pPr>
              <w:spacing w:after="0" w:line="240" w:lineRule="auto"/>
              <w:rPr>
                <w:rFonts w:ascii="Times New Roman" w:hAnsi="Times New Roman"/>
                <w:b/>
                <w:bCs/>
                <w:bdr w:val="none" w:sz="0" w:space="0" w:color="auto" w:frame="1"/>
              </w:rPr>
            </w:pPr>
          </w:p>
        </w:tc>
        <w:tc>
          <w:tcPr>
            <w:tcW w:w="5276" w:type="dxa"/>
            <w:tcBorders>
              <w:left w:val="nil"/>
              <w:right w:val="single" w:sz="4" w:space="0" w:color="auto"/>
            </w:tcBorders>
            <w:tcMar>
              <w:top w:w="0" w:type="dxa"/>
              <w:left w:w="108" w:type="dxa"/>
              <w:bottom w:w="0" w:type="dxa"/>
              <w:right w:w="108" w:type="dxa"/>
            </w:tcMar>
          </w:tcPr>
          <w:p w14:paraId="0072DEC0" w14:textId="77777777" w:rsidR="007C74FE" w:rsidRPr="002A1F84" w:rsidRDefault="007C74FE" w:rsidP="00D75B54">
            <w:pPr>
              <w:tabs>
                <w:tab w:val="left" w:pos="459"/>
              </w:tabs>
              <w:spacing w:after="0" w:line="240" w:lineRule="auto"/>
              <w:ind w:firstLine="459"/>
              <w:jc w:val="both"/>
              <w:rPr>
                <w:rFonts w:ascii="Times New Roman" w:hAnsi="Times New Roman"/>
                <w:color w:val="000000"/>
              </w:rPr>
            </w:pPr>
            <w:r w:rsidRPr="002A1F84">
              <w:rPr>
                <w:rFonts w:ascii="Times New Roman" w:hAnsi="Times New Roman"/>
                <w:color w:val="000000"/>
              </w:rPr>
              <w:t xml:space="preserve"> - </w:t>
            </w:r>
            <w:proofErr w:type="spellStart"/>
            <w:r w:rsidRPr="002A1F84">
              <w:rPr>
                <w:rFonts w:ascii="Times New Roman" w:hAnsi="Times New Roman"/>
                <w:color w:val="000000"/>
              </w:rPr>
              <w:t>СМиСП</w:t>
            </w:r>
            <w:proofErr w:type="spellEnd"/>
            <w:r w:rsidRPr="002A1F84">
              <w:rPr>
                <w:rFonts w:ascii="Times New Roman" w:hAnsi="Times New Roman"/>
                <w:color w:val="000000"/>
              </w:rPr>
              <w:t>, является резидентом промышленного (индустриального) парка, агропромышленного парка, 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tc>
        <w:tc>
          <w:tcPr>
            <w:tcW w:w="1811" w:type="dxa"/>
            <w:vMerge/>
            <w:tcBorders>
              <w:left w:val="single" w:sz="4" w:space="0" w:color="auto"/>
              <w:right w:val="single" w:sz="8" w:space="0" w:color="auto"/>
            </w:tcBorders>
            <w:vAlign w:val="center"/>
          </w:tcPr>
          <w:p w14:paraId="51D80E5E" w14:textId="77777777" w:rsidR="007C74FE" w:rsidRPr="002A1F84" w:rsidRDefault="007C74FE" w:rsidP="00D75B54">
            <w:pPr>
              <w:spacing w:after="0" w:line="240" w:lineRule="auto"/>
              <w:jc w:val="center"/>
              <w:rPr>
                <w:rFonts w:ascii="Times New Roman" w:hAnsi="Times New Roman"/>
              </w:rPr>
            </w:pPr>
          </w:p>
        </w:tc>
      </w:tr>
      <w:tr w:rsidR="007C74FE" w:rsidRPr="002A1F84" w14:paraId="7D5309C2" w14:textId="77777777" w:rsidTr="00D75B54">
        <w:trPr>
          <w:trHeight w:val="180"/>
        </w:trPr>
        <w:tc>
          <w:tcPr>
            <w:tcW w:w="392"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29F5DD7B"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68" w:type="dxa"/>
            <w:vMerge/>
            <w:tcBorders>
              <w:left w:val="nil"/>
              <w:bottom w:val="single" w:sz="4" w:space="0" w:color="auto"/>
              <w:right w:val="single" w:sz="8" w:space="0" w:color="auto"/>
            </w:tcBorders>
            <w:tcMar>
              <w:top w:w="0" w:type="dxa"/>
              <w:left w:w="108" w:type="dxa"/>
              <w:bottom w:w="0" w:type="dxa"/>
              <w:right w:w="108" w:type="dxa"/>
            </w:tcMar>
            <w:vAlign w:val="center"/>
          </w:tcPr>
          <w:p w14:paraId="583E7653" w14:textId="77777777" w:rsidR="007C74FE" w:rsidRPr="002A1F84" w:rsidRDefault="007C74FE" w:rsidP="00D75B54">
            <w:pPr>
              <w:spacing w:after="0" w:line="240" w:lineRule="auto"/>
              <w:rPr>
                <w:rFonts w:ascii="Times New Roman" w:hAnsi="Times New Roman"/>
                <w:b/>
                <w:bCs/>
                <w:bdr w:val="none" w:sz="0" w:space="0" w:color="auto" w:frame="1"/>
              </w:rPr>
            </w:pPr>
          </w:p>
        </w:tc>
        <w:tc>
          <w:tcPr>
            <w:tcW w:w="5276" w:type="dxa"/>
            <w:tcBorders>
              <w:left w:val="nil"/>
              <w:right w:val="single" w:sz="4" w:space="0" w:color="auto"/>
            </w:tcBorders>
            <w:tcMar>
              <w:top w:w="0" w:type="dxa"/>
              <w:left w:w="108" w:type="dxa"/>
              <w:bottom w:w="0" w:type="dxa"/>
              <w:right w:w="108" w:type="dxa"/>
            </w:tcMar>
          </w:tcPr>
          <w:p w14:paraId="6F4E224B" w14:textId="77777777" w:rsidR="007C74FE" w:rsidRPr="002A1F84" w:rsidRDefault="007C74FE" w:rsidP="00D75B54">
            <w:pPr>
              <w:tabs>
                <w:tab w:val="left" w:pos="601"/>
              </w:tabs>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осуществляет экспортную деятельность и состоит в реестре экспортеров;</w:t>
            </w:r>
          </w:p>
        </w:tc>
        <w:tc>
          <w:tcPr>
            <w:tcW w:w="1811" w:type="dxa"/>
            <w:vMerge/>
            <w:tcBorders>
              <w:left w:val="single" w:sz="4" w:space="0" w:color="auto"/>
              <w:right w:val="single" w:sz="8" w:space="0" w:color="auto"/>
            </w:tcBorders>
            <w:vAlign w:val="center"/>
          </w:tcPr>
          <w:p w14:paraId="238696C7" w14:textId="77777777" w:rsidR="007C74FE" w:rsidRPr="002A1F84" w:rsidRDefault="007C74FE" w:rsidP="00D75B54">
            <w:pPr>
              <w:spacing w:after="0" w:line="240" w:lineRule="auto"/>
              <w:jc w:val="center"/>
              <w:rPr>
                <w:rFonts w:ascii="Times New Roman" w:hAnsi="Times New Roman"/>
              </w:rPr>
            </w:pPr>
          </w:p>
        </w:tc>
      </w:tr>
      <w:tr w:rsidR="007C74FE" w:rsidRPr="002A1F84" w14:paraId="03B51134" w14:textId="77777777" w:rsidTr="00D75B54">
        <w:trPr>
          <w:trHeight w:val="264"/>
        </w:trPr>
        <w:tc>
          <w:tcPr>
            <w:tcW w:w="392" w:type="dxa"/>
            <w:vMerge/>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5AA63E4"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68" w:type="dxa"/>
            <w:vMerge/>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4C70AF4" w14:textId="77777777" w:rsidR="007C74FE" w:rsidRPr="002A1F84" w:rsidRDefault="007C74FE" w:rsidP="00D75B54">
            <w:pPr>
              <w:spacing w:after="0" w:line="240" w:lineRule="auto"/>
              <w:rPr>
                <w:rFonts w:ascii="Times New Roman" w:hAnsi="Times New Roman"/>
                <w:b/>
                <w:bCs/>
                <w:bdr w:val="none" w:sz="0" w:space="0" w:color="auto" w:frame="1"/>
              </w:rPr>
            </w:pPr>
          </w:p>
        </w:tc>
        <w:tc>
          <w:tcPr>
            <w:tcW w:w="5276" w:type="dxa"/>
            <w:tcBorders>
              <w:left w:val="nil"/>
              <w:bottom w:val="single" w:sz="4" w:space="0" w:color="auto"/>
              <w:right w:val="single" w:sz="4" w:space="0" w:color="auto"/>
            </w:tcBorders>
            <w:tcMar>
              <w:top w:w="0" w:type="dxa"/>
              <w:left w:w="108" w:type="dxa"/>
              <w:bottom w:w="0" w:type="dxa"/>
              <w:right w:w="108" w:type="dxa"/>
            </w:tcMar>
          </w:tcPr>
          <w:p w14:paraId="02FC067D" w14:textId="77777777" w:rsidR="007C74FE" w:rsidRPr="002A1F84" w:rsidRDefault="007C74FE" w:rsidP="00D75B54">
            <w:pPr>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xml:space="preserve">, создан женщиной, зарегистрированной в качестве индивидуального предпринимателя или являющейся единоличным исполнительным органом юридического лица </w:t>
            </w:r>
            <w:r w:rsidRPr="002A1F84">
              <w:rPr>
                <w:rFonts w:ascii="Times New Roman" w:hAnsi="Times New Roman"/>
                <w:color w:val="000000"/>
              </w:rPr>
              <w:br/>
              <w:t>и (или) женщинами, являющимися учредителями  (участниками) юридического лица, а их доля в уставном капитале общества с ограниченной ответственностью либо складочном капитале хозяйственного товарищества составляет не менее 50%, либо не менее чем 50 % голосующих акций акционерного общества;</w:t>
            </w:r>
          </w:p>
        </w:tc>
        <w:tc>
          <w:tcPr>
            <w:tcW w:w="1811" w:type="dxa"/>
            <w:vMerge/>
            <w:tcBorders>
              <w:left w:val="single" w:sz="4" w:space="0" w:color="auto"/>
              <w:bottom w:val="single" w:sz="4" w:space="0" w:color="auto"/>
              <w:right w:val="single" w:sz="8" w:space="0" w:color="auto"/>
            </w:tcBorders>
            <w:vAlign w:val="center"/>
          </w:tcPr>
          <w:p w14:paraId="1991A6B4" w14:textId="77777777" w:rsidR="007C74FE" w:rsidRPr="002A1F84" w:rsidRDefault="007C74FE" w:rsidP="00D75B54">
            <w:pPr>
              <w:spacing w:after="0" w:line="240" w:lineRule="auto"/>
              <w:jc w:val="center"/>
              <w:rPr>
                <w:rFonts w:ascii="Times New Roman" w:hAnsi="Times New Roman"/>
              </w:rPr>
            </w:pPr>
          </w:p>
        </w:tc>
      </w:tr>
      <w:tr w:rsidR="007C74FE" w:rsidRPr="002A1F84" w14:paraId="7854FE1E" w14:textId="77777777" w:rsidTr="00D75B54">
        <w:trPr>
          <w:trHeight w:val="1554"/>
        </w:trPr>
        <w:tc>
          <w:tcPr>
            <w:tcW w:w="392" w:type="dxa"/>
            <w:vMerge w:val="restart"/>
            <w:tcBorders>
              <w:top w:val="single" w:sz="4" w:space="0" w:color="auto"/>
              <w:left w:val="single" w:sz="8" w:space="0" w:color="auto"/>
              <w:bottom w:val="nil"/>
              <w:right w:val="single" w:sz="8" w:space="0" w:color="auto"/>
            </w:tcBorders>
            <w:tcMar>
              <w:top w:w="0" w:type="dxa"/>
              <w:left w:w="108" w:type="dxa"/>
              <w:bottom w:w="0" w:type="dxa"/>
              <w:right w:w="108" w:type="dxa"/>
            </w:tcMar>
            <w:vAlign w:val="center"/>
          </w:tcPr>
          <w:p w14:paraId="546198C9" w14:textId="77777777" w:rsidR="007C74FE" w:rsidRPr="002A1F84" w:rsidRDefault="007C74FE" w:rsidP="00D75B54">
            <w:pPr>
              <w:spacing w:after="0" w:line="240" w:lineRule="auto"/>
              <w:rPr>
                <w:rFonts w:ascii="Times New Roman" w:hAnsi="Times New Roman"/>
                <w:b/>
                <w:bCs/>
                <w:bdr w:val="none" w:sz="0" w:space="0" w:color="auto" w:frame="1"/>
              </w:rPr>
            </w:pPr>
          </w:p>
        </w:tc>
        <w:tc>
          <w:tcPr>
            <w:tcW w:w="2268" w:type="dxa"/>
            <w:vMerge w:val="restart"/>
            <w:tcBorders>
              <w:top w:val="single" w:sz="4" w:space="0" w:color="auto"/>
              <w:left w:val="nil"/>
              <w:bottom w:val="nil"/>
              <w:right w:val="single" w:sz="8" w:space="0" w:color="auto"/>
            </w:tcBorders>
            <w:tcMar>
              <w:top w:w="0" w:type="dxa"/>
              <w:left w:w="108" w:type="dxa"/>
              <w:bottom w:w="0" w:type="dxa"/>
              <w:right w:w="108" w:type="dxa"/>
            </w:tcMar>
            <w:vAlign w:val="center"/>
          </w:tcPr>
          <w:p w14:paraId="3F2F26E5" w14:textId="77777777" w:rsidR="007C74FE" w:rsidRPr="002A1F84" w:rsidRDefault="007C74FE" w:rsidP="00D75B54">
            <w:pPr>
              <w:spacing w:after="0" w:line="240" w:lineRule="auto"/>
              <w:rPr>
                <w:rFonts w:ascii="Times New Roman" w:hAnsi="Times New Roman"/>
                <w:b/>
                <w:bCs/>
                <w:bdr w:val="none" w:sz="0" w:space="0" w:color="auto" w:frame="1"/>
              </w:rPr>
            </w:pPr>
          </w:p>
        </w:tc>
        <w:tc>
          <w:tcPr>
            <w:tcW w:w="5276" w:type="dxa"/>
            <w:tcBorders>
              <w:top w:val="single" w:sz="4" w:space="0" w:color="auto"/>
              <w:left w:val="nil"/>
              <w:bottom w:val="nil"/>
              <w:right w:val="single" w:sz="4" w:space="0" w:color="auto"/>
            </w:tcBorders>
            <w:tcMar>
              <w:top w:w="0" w:type="dxa"/>
              <w:left w:w="108" w:type="dxa"/>
              <w:bottom w:w="0" w:type="dxa"/>
              <w:right w:w="108" w:type="dxa"/>
            </w:tcMar>
          </w:tcPr>
          <w:p w14:paraId="0EF3EACC" w14:textId="77777777" w:rsidR="007C74FE" w:rsidRPr="002A1F84" w:rsidRDefault="007C74FE" w:rsidP="00D75B54">
            <w:pPr>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Федеральным законом от 8 декабря 1995 г. № 193-ФЗ «О сельскохозяйственной кооперации»;</w:t>
            </w:r>
          </w:p>
        </w:tc>
        <w:tc>
          <w:tcPr>
            <w:tcW w:w="1811" w:type="dxa"/>
            <w:vMerge w:val="restart"/>
            <w:tcBorders>
              <w:top w:val="single" w:sz="4" w:space="0" w:color="auto"/>
              <w:left w:val="single" w:sz="4" w:space="0" w:color="auto"/>
              <w:bottom w:val="nil"/>
              <w:right w:val="single" w:sz="8" w:space="0" w:color="auto"/>
            </w:tcBorders>
            <w:vAlign w:val="center"/>
          </w:tcPr>
          <w:p w14:paraId="3E835227" w14:textId="77777777" w:rsidR="007C74FE" w:rsidRPr="00F86CC6" w:rsidRDefault="007C74FE" w:rsidP="00D75B54">
            <w:pPr>
              <w:spacing w:after="0" w:line="240" w:lineRule="auto"/>
              <w:jc w:val="center"/>
              <w:rPr>
                <w:rFonts w:ascii="Times New Roman" w:hAnsi="Times New Roman"/>
              </w:rPr>
            </w:pPr>
            <w:r w:rsidRPr="00F86CC6">
              <w:rPr>
                <w:rFonts w:ascii="Times New Roman" w:hAnsi="Times New Roman"/>
              </w:rPr>
              <w:t>ключевая ставка Банка России на дату заключения договора микрозайма</w:t>
            </w:r>
          </w:p>
          <w:p w14:paraId="4EF364EE" w14:textId="77777777" w:rsidR="007C74FE" w:rsidRPr="002A1F84" w:rsidRDefault="007C74FE" w:rsidP="00D75B54">
            <w:pPr>
              <w:spacing w:after="0" w:line="240" w:lineRule="auto"/>
              <w:jc w:val="center"/>
              <w:rPr>
                <w:rFonts w:ascii="Times New Roman" w:hAnsi="Times New Roman"/>
              </w:rPr>
            </w:pPr>
          </w:p>
          <w:p w14:paraId="6A73D23A" w14:textId="77777777" w:rsidR="007C74FE" w:rsidRPr="002A1F84" w:rsidRDefault="007C74FE" w:rsidP="00D75B54">
            <w:pPr>
              <w:spacing w:after="0" w:line="240" w:lineRule="auto"/>
              <w:jc w:val="center"/>
              <w:rPr>
                <w:rFonts w:ascii="Times New Roman" w:hAnsi="Times New Roman"/>
              </w:rPr>
            </w:pPr>
          </w:p>
        </w:tc>
      </w:tr>
      <w:tr w:rsidR="007C74FE" w:rsidRPr="002A1F84" w14:paraId="6998554B" w14:textId="77777777" w:rsidTr="00D75B54">
        <w:trPr>
          <w:trHeight w:val="561"/>
        </w:trPr>
        <w:tc>
          <w:tcPr>
            <w:tcW w:w="392" w:type="dxa"/>
            <w:vMerge/>
            <w:tcBorders>
              <w:left w:val="single" w:sz="8" w:space="0" w:color="auto"/>
              <w:right w:val="single" w:sz="8" w:space="0" w:color="auto"/>
            </w:tcBorders>
            <w:tcMar>
              <w:top w:w="0" w:type="dxa"/>
              <w:left w:w="108" w:type="dxa"/>
              <w:bottom w:w="0" w:type="dxa"/>
              <w:right w:w="108" w:type="dxa"/>
            </w:tcMar>
          </w:tcPr>
          <w:p w14:paraId="6FA5B92F"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43BE3CAE"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76" w:type="dxa"/>
            <w:tcBorders>
              <w:left w:val="nil"/>
              <w:right w:val="single" w:sz="4" w:space="0" w:color="auto"/>
            </w:tcBorders>
            <w:tcMar>
              <w:top w:w="0" w:type="dxa"/>
              <w:left w:w="108" w:type="dxa"/>
              <w:bottom w:w="0" w:type="dxa"/>
              <w:right w:w="108" w:type="dxa"/>
            </w:tcMar>
          </w:tcPr>
          <w:p w14:paraId="742ABBBF" w14:textId="77777777" w:rsidR="007C74FE" w:rsidRPr="002A1F84" w:rsidRDefault="007C74FE" w:rsidP="00D75B54">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осуществляет реализацию проекта в сферах туризма, экологии или спорта;</w:t>
            </w:r>
          </w:p>
        </w:tc>
        <w:tc>
          <w:tcPr>
            <w:tcW w:w="1811" w:type="dxa"/>
            <w:vMerge/>
            <w:tcBorders>
              <w:left w:val="single" w:sz="4" w:space="0" w:color="auto"/>
              <w:right w:val="single" w:sz="8" w:space="0" w:color="auto"/>
            </w:tcBorders>
            <w:vAlign w:val="center"/>
          </w:tcPr>
          <w:p w14:paraId="267174BE" w14:textId="77777777" w:rsidR="007C74FE" w:rsidRPr="002A1F84" w:rsidRDefault="007C74FE" w:rsidP="00D75B54">
            <w:pPr>
              <w:spacing w:after="0" w:line="240" w:lineRule="auto"/>
              <w:jc w:val="center"/>
              <w:rPr>
                <w:rFonts w:ascii="Times New Roman" w:hAnsi="Times New Roman"/>
              </w:rPr>
            </w:pPr>
          </w:p>
        </w:tc>
      </w:tr>
      <w:tr w:rsidR="007C74FE" w:rsidRPr="002A1F84" w14:paraId="4B0D3584" w14:textId="77777777" w:rsidTr="00D75B54">
        <w:trPr>
          <w:trHeight w:val="2850"/>
        </w:trPr>
        <w:tc>
          <w:tcPr>
            <w:tcW w:w="392" w:type="dxa"/>
            <w:vMerge/>
            <w:tcBorders>
              <w:left w:val="single" w:sz="8" w:space="0" w:color="auto"/>
              <w:right w:val="single" w:sz="8" w:space="0" w:color="auto"/>
            </w:tcBorders>
            <w:tcMar>
              <w:top w:w="0" w:type="dxa"/>
              <w:left w:w="108" w:type="dxa"/>
              <w:bottom w:w="0" w:type="dxa"/>
              <w:right w:w="108" w:type="dxa"/>
            </w:tcMar>
          </w:tcPr>
          <w:p w14:paraId="140D07E6"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52F4BA60"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76" w:type="dxa"/>
            <w:tcBorders>
              <w:left w:val="nil"/>
              <w:bottom w:val="nil"/>
              <w:right w:val="single" w:sz="4" w:space="0" w:color="auto"/>
            </w:tcBorders>
            <w:tcMar>
              <w:top w:w="0" w:type="dxa"/>
              <w:left w:w="108" w:type="dxa"/>
              <w:bottom w:w="0" w:type="dxa"/>
              <w:right w:w="108" w:type="dxa"/>
            </w:tcMar>
          </w:tcPr>
          <w:p w14:paraId="119EDB15" w14:textId="77777777" w:rsidR="007C74FE" w:rsidRPr="002A1F84" w:rsidRDefault="007C74FE" w:rsidP="00D75B54">
            <w:pPr>
              <w:spacing w:after="0" w:line="240" w:lineRule="auto"/>
              <w:ind w:firstLine="317"/>
              <w:jc w:val="both"/>
              <w:rPr>
                <w:rFonts w:ascii="Times New Roman" w:hAnsi="Times New Roman"/>
                <w:color w:val="000000"/>
              </w:rPr>
            </w:pPr>
            <w:r w:rsidRPr="002A1F84">
              <w:rPr>
                <w:rFonts w:ascii="Times New Roman" w:hAnsi="Times New Roman"/>
                <w:color w:val="000000"/>
              </w:rPr>
              <w:t>-</w:t>
            </w:r>
            <w:r w:rsidRPr="002A1F84">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w:t>
            </w:r>
            <w:r w:rsidRPr="002A1F84">
              <w:t xml:space="preserve"> </w:t>
            </w:r>
            <w:r w:rsidRPr="002A1F84">
              <w:rPr>
                <w:rFonts w:ascii="Times New Roman" w:hAnsi="Times New Roman"/>
                <w:color w:val="000000"/>
              </w:rPr>
              <w:t>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w:t>
            </w:r>
          </w:p>
        </w:tc>
        <w:tc>
          <w:tcPr>
            <w:tcW w:w="1811" w:type="dxa"/>
            <w:vMerge/>
            <w:tcBorders>
              <w:left w:val="single" w:sz="4" w:space="0" w:color="auto"/>
              <w:right w:val="single" w:sz="8" w:space="0" w:color="auto"/>
            </w:tcBorders>
            <w:vAlign w:val="center"/>
          </w:tcPr>
          <w:p w14:paraId="16475ED1" w14:textId="77777777" w:rsidR="007C74FE" w:rsidRPr="002A1F84" w:rsidRDefault="007C74FE" w:rsidP="00D75B54">
            <w:pPr>
              <w:spacing w:after="0" w:line="240" w:lineRule="auto"/>
              <w:jc w:val="center"/>
              <w:rPr>
                <w:rFonts w:ascii="Times New Roman" w:hAnsi="Times New Roman"/>
              </w:rPr>
            </w:pPr>
          </w:p>
        </w:tc>
      </w:tr>
      <w:tr w:rsidR="007C74FE" w:rsidRPr="002A1F84" w14:paraId="595C0FE1" w14:textId="77777777" w:rsidTr="00D75B54">
        <w:trPr>
          <w:trHeight w:val="3495"/>
        </w:trPr>
        <w:tc>
          <w:tcPr>
            <w:tcW w:w="392" w:type="dxa"/>
            <w:vMerge/>
            <w:tcBorders>
              <w:left w:val="single" w:sz="8" w:space="0" w:color="auto"/>
              <w:right w:val="single" w:sz="8" w:space="0" w:color="auto"/>
            </w:tcBorders>
            <w:tcMar>
              <w:top w:w="0" w:type="dxa"/>
              <w:left w:w="108" w:type="dxa"/>
              <w:bottom w:w="0" w:type="dxa"/>
              <w:right w:w="108" w:type="dxa"/>
            </w:tcMar>
          </w:tcPr>
          <w:p w14:paraId="54CAEEA1"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083182FD"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76" w:type="dxa"/>
            <w:tcBorders>
              <w:left w:val="nil"/>
              <w:right w:val="single" w:sz="4" w:space="0" w:color="auto"/>
            </w:tcBorders>
            <w:tcMar>
              <w:top w:w="0" w:type="dxa"/>
              <w:left w:w="108" w:type="dxa"/>
              <w:bottom w:w="0" w:type="dxa"/>
              <w:right w:w="108" w:type="dxa"/>
            </w:tcMar>
          </w:tcPr>
          <w:p w14:paraId="6E7AD7FC" w14:textId="77777777" w:rsidR="007C74FE" w:rsidRPr="002A1F84" w:rsidRDefault="007C74FE" w:rsidP="00D75B54">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создан физическим лицом старше 45 лет (физическое лицо старше 45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45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  которые являются вновь зарегистрированными и действующими менее 1 (одного) года на момент принятия решения о предоставлении микрозайма;</w:t>
            </w:r>
          </w:p>
        </w:tc>
        <w:tc>
          <w:tcPr>
            <w:tcW w:w="1811" w:type="dxa"/>
            <w:vMerge/>
            <w:tcBorders>
              <w:left w:val="single" w:sz="4" w:space="0" w:color="auto"/>
              <w:right w:val="single" w:sz="8" w:space="0" w:color="auto"/>
            </w:tcBorders>
            <w:vAlign w:val="center"/>
          </w:tcPr>
          <w:p w14:paraId="79BCC199" w14:textId="77777777" w:rsidR="007C74FE" w:rsidRPr="002A1F84" w:rsidRDefault="007C74FE" w:rsidP="00D75B54">
            <w:pPr>
              <w:spacing w:after="0" w:line="240" w:lineRule="auto"/>
              <w:jc w:val="center"/>
              <w:rPr>
                <w:rFonts w:ascii="Times New Roman" w:hAnsi="Times New Roman"/>
              </w:rPr>
            </w:pPr>
          </w:p>
        </w:tc>
      </w:tr>
      <w:tr w:rsidR="007C74FE" w:rsidRPr="002A1F84" w14:paraId="4EE62A18" w14:textId="77777777" w:rsidTr="00D75B54">
        <w:trPr>
          <w:trHeight w:val="285"/>
        </w:trPr>
        <w:tc>
          <w:tcPr>
            <w:tcW w:w="392" w:type="dxa"/>
            <w:vMerge/>
            <w:tcBorders>
              <w:left w:val="single" w:sz="8" w:space="0" w:color="auto"/>
              <w:right w:val="single" w:sz="8" w:space="0" w:color="auto"/>
            </w:tcBorders>
            <w:tcMar>
              <w:top w:w="0" w:type="dxa"/>
              <w:left w:w="108" w:type="dxa"/>
              <w:bottom w:w="0" w:type="dxa"/>
              <w:right w:w="108" w:type="dxa"/>
            </w:tcMar>
          </w:tcPr>
          <w:p w14:paraId="3BDA09F9"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36BD6A20"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76" w:type="dxa"/>
            <w:tcBorders>
              <w:left w:val="nil"/>
              <w:bottom w:val="single" w:sz="4" w:space="0" w:color="auto"/>
              <w:right w:val="single" w:sz="4" w:space="0" w:color="auto"/>
            </w:tcBorders>
            <w:tcMar>
              <w:top w:w="0" w:type="dxa"/>
              <w:left w:w="108" w:type="dxa"/>
              <w:bottom w:w="0" w:type="dxa"/>
              <w:right w:w="108" w:type="dxa"/>
            </w:tcMar>
          </w:tcPr>
          <w:p w14:paraId="1B9D3135" w14:textId="77777777" w:rsidR="007C74FE" w:rsidRPr="002A1F84" w:rsidRDefault="007C74FE" w:rsidP="00D75B54">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использующие труд осужденных.</w:t>
            </w:r>
          </w:p>
        </w:tc>
        <w:tc>
          <w:tcPr>
            <w:tcW w:w="1811" w:type="dxa"/>
            <w:vMerge/>
            <w:tcBorders>
              <w:left w:val="single" w:sz="4" w:space="0" w:color="auto"/>
              <w:bottom w:val="single" w:sz="4" w:space="0" w:color="auto"/>
              <w:right w:val="single" w:sz="8" w:space="0" w:color="auto"/>
            </w:tcBorders>
            <w:vAlign w:val="center"/>
          </w:tcPr>
          <w:p w14:paraId="78758116" w14:textId="77777777" w:rsidR="007C74FE" w:rsidRPr="002A1F84" w:rsidRDefault="007C74FE" w:rsidP="00D75B54">
            <w:pPr>
              <w:spacing w:after="0" w:line="240" w:lineRule="auto"/>
              <w:jc w:val="center"/>
              <w:rPr>
                <w:rFonts w:ascii="Times New Roman" w:hAnsi="Times New Roman"/>
              </w:rPr>
            </w:pPr>
          </w:p>
        </w:tc>
      </w:tr>
      <w:tr w:rsidR="007C74FE" w:rsidRPr="002A1F84" w14:paraId="68A59E52" w14:textId="77777777" w:rsidTr="00D75B54">
        <w:trPr>
          <w:trHeight w:val="945"/>
        </w:trPr>
        <w:tc>
          <w:tcPr>
            <w:tcW w:w="392" w:type="dxa"/>
            <w:vMerge/>
            <w:tcBorders>
              <w:left w:val="single" w:sz="8" w:space="0" w:color="auto"/>
              <w:right w:val="single" w:sz="8" w:space="0" w:color="auto"/>
            </w:tcBorders>
            <w:tcMar>
              <w:top w:w="0" w:type="dxa"/>
              <w:left w:w="108" w:type="dxa"/>
              <w:bottom w:w="0" w:type="dxa"/>
              <w:right w:w="108" w:type="dxa"/>
            </w:tcMar>
          </w:tcPr>
          <w:p w14:paraId="6EE9B35B"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1692A5B1"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7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12EB460E" w14:textId="77777777" w:rsidR="007C74FE" w:rsidRPr="002A1F84" w:rsidRDefault="007C74FE" w:rsidP="00D75B54">
            <w:pPr>
              <w:spacing w:after="0" w:line="240" w:lineRule="auto"/>
              <w:jc w:val="both"/>
              <w:rPr>
                <w:rFonts w:ascii="Times New Roman" w:hAnsi="Times New Roman"/>
                <w:color w:val="000000"/>
              </w:rPr>
            </w:pPr>
            <w:proofErr w:type="spellStart"/>
            <w:r w:rsidRPr="002A1F84">
              <w:rPr>
                <w:rFonts w:ascii="Times New Roman" w:hAnsi="Times New Roman"/>
                <w:b/>
                <w:color w:val="000000"/>
              </w:rPr>
              <w:t>СМиСП</w:t>
            </w:r>
            <w:proofErr w:type="spellEnd"/>
            <w:r w:rsidRPr="002A1F84">
              <w:rPr>
                <w:rFonts w:ascii="Times New Roman" w:hAnsi="Times New Roman"/>
                <w:b/>
                <w:color w:val="000000"/>
              </w:rPr>
              <w:t>, зарегистрированные и реализующие вышеуказанные приоритетные проекты на территории моногорода Невинномысск</w:t>
            </w:r>
          </w:p>
        </w:tc>
        <w:tc>
          <w:tcPr>
            <w:tcW w:w="1811" w:type="dxa"/>
            <w:tcBorders>
              <w:top w:val="single" w:sz="4" w:space="0" w:color="auto"/>
              <w:left w:val="single" w:sz="4" w:space="0" w:color="auto"/>
              <w:bottom w:val="single" w:sz="4" w:space="0" w:color="auto"/>
              <w:right w:val="single" w:sz="8" w:space="0" w:color="auto"/>
            </w:tcBorders>
            <w:vAlign w:val="center"/>
          </w:tcPr>
          <w:p w14:paraId="66EB36E3" w14:textId="77777777" w:rsidR="007C74FE" w:rsidRPr="002A1F84" w:rsidRDefault="007C74FE" w:rsidP="00D75B54">
            <w:pPr>
              <w:spacing w:after="0" w:line="240" w:lineRule="auto"/>
              <w:jc w:val="center"/>
              <w:rPr>
                <w:rFonts w:ascii="Times New Roman" w:hAnsi="Times New Roman"/>
              </w:rPr>
            </w:pPr>
            <w:r w:rsidRPr="002A1F84">
              <w:rPr>
                <w:rFonts w:ascii="Times New Roman" w:hAnsi="Times New Roman"/>
              </w:rPr>
              <w:t>½ ключевой ставки Банка России на дату заключения договора микрозайма</w:t>
            </w:r>
          </w:p>
        </w:tc>
      </w:tr>
      <w:tr w:rsidR="007C74FE" w:rsidRPr="002A1F84" w14:paraId="7638043D" w14:textId="77777777" w:rsidTr="00D75B54">
        <w:trPr>
          <w:trHeight w:val="558"/>
        </w:trPr>
        <w:tc>
          <w:tcPr>
            <w:tcW w:w="392" w:type="dxa"/>
            <w:vMerge/>
            <w:tcBorders>
              <w:left w:val="single" w:sz="8" w:space="0" w:color="auto"/>
              <w:right w:val="single" w:sz="8" w:space="0" w:color="auto"/>
            </w:tcBorders>
            <w:tcMar>
              <w:top w:w="0" w:type="dxa"/>
              <w:left w:w="108" w:type="dxa"/>
              <w:bottom w:w="0" w:type="dxa"/>
              <w:right w:w="108" w:type="dxa"/>
            </w:tcMar>
          </w:tcPr>
          <w:p w14:paraId="34B7934B"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019A867B"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7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2025D52F" w14:textId="77777777" w:rsidR="007C74FE" w:rsidRPr="002A1F84" w:rsidRDefault="007C74FE" w:rsidP="00D75B54">
            <w:pPr>
              <w:spacing w:after="0" w:line="240" w:lineRule="auto"/>
              <w:jc w:val="both"/>
              <w:rPr>
                <w:rFonts w:ascii="Times New Roman" w:hAnsi="Times New Roman"/>
                <w:b/>
                <w:color w:val="000000"/>
              </w:rPr>
            </w:pPr>
            <w:proofErr w:type="spellStart"/>
            <w:r w:rsidRPr="00B14695">
              <w:rPr>
                <w:rFonts w:ascii="Times New Roman" w:hAnsi="Times New Roman"/>
                <w:b/>
                <w:color w:val="000000"/>
              </w:rPr>
              <w:t>СМиСП</w:t>
            </w:r>
            <w:proofErr w:type="spellEnd"/>
            <w:r w:rsidRPr="00B14695">
              <w:rPr>
                <w:rFonts w:ascii="Times New Roman" w:hAnsi="Times New Roman"/>
                <w:b/>
                <w:color w:val="000000"/>
              </w:rPr>
              <w:t>, осуществляющие деятельность в сфере социального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при наличии статуса социального предприятия</w:t>
            </w:r>
          </w:p>
        </w:tc>
        <w:tc>
          <w:tcPr>
            <w:tcW w:w="1811" w:type="dxa"/>
            <w:tcBorders>
              <w:top w:val="single" w:sz="4" w:space="0" w:color="auto"/>
              <w:left w:val="single" w:sz="4" w:space="0" w:color="auto"/>
              <w:bottom w:val="single" w:sz="4" w:space="0" w:color="auto"/>
              <w:right w:val="single" w:sz="8" w:space="0" w:color="auto"/>
            </w:tcBorders>
            <w:vAlign w:val="center"/>
          </w:tcPr>
          <w:p w14:paraId="66701DE7" w14:textId="77777777" w:rsidR="007C74FE" w:rsidRPr="002A1F84" w:rsidRDefault="007C74FE" w:rsidP="00D75B54">
            <w:pPr>
              <w:spacing w:after="0" w:line="240" w:lineRule="auto"/>
              <w:jc w:val="center"/>
              <w:rPr>
                <w:rFonts w:ascii="Times New Roman" w:hAnsi="Times New Roman"/>
              </w:rPr>
            </w:pPr>
            <w:r w:rsidRPr="002A1F84">
              <w:rPr>
                <w:rFonts w:ascii="Times New Roman" w:hAnsi="Times New Roman"/>
              </w:rPr>
              <w:t>½ ключевой ставки Банка России на дату заключения договора микрозайма</w:t>
            </w:r>
          </w:p>
        </w:tc>
      </w:tr>
      <w:tr w:rsidR="007C74FE" w:rsidRPr="002A1F84" w14:paraId="5F7A7C7A" w14:textId="77777777" w:rsidTr="00D75B54">
        <w:trPr>
          <w:trHeight w:val="651"/>
        </w:trPr>
        <w:tc>
          <w:tcPr>
            <w:tcW w:w="392" w:type="dxa"/>
            <w:vMerge/>
            <w:tcBorders>
              <w:left w:val="single" w:sz="8" w:space="0" w:color="auto"/>
              <w:right w:val="single" w:sz="8" w:space="0" w:color="auto"/>
            </w:tcBorders>
            <w:tcMar>
              <w:top w:w="0" w:type="dxa"/>
              <w:left w:w="108" w:type="dxa"/>
              <w:bottom w:w="0" w:type="dxa"/>
              <w:right w:w="108" w:type="dxa"/>
            </w:tcMar>
          </w:tcPr>
          <w:p w14:paraId="5E078E19"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62E32B53"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76" w:type="dxa"/>
            <w:tcBorders>
              <w:top w:val="single" w:sz="4" w:space="0" w:color="auto"/>
              <w:left w:val="nil"/>
              <w:right w:val="single" w:sz="4" w:space="0" w:color="auto"/>
            </w:tcBorders>
            <w:tcMar>
              <w:top w:w="0" w:type="dxa"/>
              <w:left w:w="108" w:type="dxa"/>
              <w:bottom w:w="0" w:type="dxa"/>
              <w:right w:w="108" w:type="dxa"/>
            </w:tcMar>
          </w:tcPr>
          <w:p w14:paraId="4001EB9D" w14:textId="77777777" w:rsidR="007C74FE" w:rsidRPr="002A1F84" w:rsidRDefault="007C74FE" w:rsidP="00D75B54">
            <w:pPr>
              <w:spacing w:after="0" w:line="240" w:lineRule="auto"/>
              <w:jc w:val="both"/>
              <w:rPr>
                <w:rFonts w:ascii="Times New Roman" w:hAnsi="Times New Roman"/>
                <w:b/>
              </w:rPr>
            </w:pPr>
            <w:proofErr w:type="spellStart"/>
            <w:r w:rsidRPr="002A1F84">
              <w:rPr>
                <w:rFonts w:ascii="Times New Roman" w:hAnsi="Times New Roman"/>
                <w:b/>
              </w:rPr>
              <w:t>СМиСП</w:t>
            </w:r>
            <w:proofErr w:type="spellEnd"/>
            <w:r w:rsidRPr="002A1F84">
              <w:rPr>
                <w:rFonts w:ascii="Times New Roman" w:hAnsi="Times New Roman"/>
                <w:b/>
              </w:rPr>
              <w:t>, пострадавшие в результате чрезвычайной ситуации или режима повышенной готовности</w:t>
            </w:r>
            <w:r w:rsidRPr="002A1F84">
              <w:rPr>
                <w:rFonts w:ascii="Times New Roman" w:hAnsi="Times New Roman"/>
                <w:b/>
              </w:rPr>
              <w:tab/>
            </w:r>
          </w:p>
        </w:tc>
        <w:tc>
          <w:tcPr>
            <w:tcW w:w="1811" w:type="dxa"/>
            <w:tcBorders>
              <w:top w:val="single" w:sz="4" w:space="0" w:color="auto"/>
              <w:left w:val="single" w:sz="4" w:space="0" w:color="auto"/>
              <w:right w:val="single" w:sz="8" w:space="0" w:color="auto"/>
            </w:tcBorders>
            <w:vAlign w:val="center"/>
          </w:tcPr>
          <w:p w14:paraId="24B8C56C" w14:textId="77777777" w:rsidR="007C74FE" w:rsidRPr="002A1F84" w:rsidRDefault="007C74FE" w:rsidP="00D75B54">
            <w:pPr>
              <w:spacing w:after="0" w:line="240" w:lineRule="auto"/>
              <w:jc w:val="center"/>
              <w:rPr>
                <w:rFonts w:ascii="Times New Roman" w:hAnsi="Times New Roman"/>
              </w:rPr>
            </w:pPr>
            <w:r w:rsidRPr="002A1F84">
              <w:rPr>
                <w:rFonts w:ascii="Times New Roman" w:hAnsi="Times New Roman"/>
              </w:rPr>
              <w:t>½ ключевой ставки Банка России на дату заключения договора микрозайма</w:t>
            </w:r>
          </w:p>
        </w:tc>
      </w:tr>
      <w:tr w:rsidR="007C74FE" w:rsidRPr="002A1F84" w14:paraId="7DB30433" w14:textId="77777777" w:rsidTr="00D75B54">
        <w:trPr>
          <w:trHeight w:val="423"/>
        </w:trPr>
        <w:tc>
          <w:tcPr>
            <w:tcW w:w="392"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79062FA8"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2268" w:type="dxa"/>
            <w:vMerge/>
            <w:tcBorders>
              <w:left w:val="nil"/>
              <w:bottom w:val="single" w:sz="4" w:space="0" w:color="auto"/>
              <w:right w:val="single" w:sz="8" w:space="0" w:color="auto"/>
            </w:tcBorders>
            <w:tcMar>
              <w:top w:w="0" w:type="dxa"/>
              <w:left w:w="108" w:type="dxa"/>
              <w:bottom w:w="0" w:type="dxa"/>
              <w:right w:w="108" w:type="dxa"/>
            </w:tcMar>
          </w:tcPr>
          <w:p w14:paraId="7D5F29FA" w14:textId="77777777" w:rsidR="007C74FE" w:rsidRPr="002A1F84" w:rsidRDefault="007C74FE" w:rsidP="00D75B54">
            <w:pPr>
              <w:spacing w:after="0" w:line="240" w:lineRule="auto"/>
              <w:jc w:val="both"/>
              <w:rPr>
                <w:rFonts w:ascii="Times New Roman" w:hAnsi="Times New Roman"/>
                <w:b/>
                <w:bCs/>
                <w:bdr w:val="none" w:sz="0" w:space="0" w:color="auto" w:frame="1"/>
              </w:rPr>
            </w:pPr>
          </w:p>
        </w:tc>
        <w:tc>
          <w:tcPr>
            <w:tcW w:w="527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46DA5607" w14:textId="77777777" w:rsidR="007C74FE" w:rsidRPr="002A1F84" w:rsidRDefault="007C74FE" w:rsidP="00D75B54">
            <w:pPr>
              <w:spacing w:after="0" w:line="240" w:lineRule="auto"/>
              <w:jc w:val="both"/>
              <w:rPr>
                <w:rFonts w:ascii="Times New Roman" w:hAnsi="Times New Roman"/>
                <w:b/>
                <w:color w:val="000000"/>
              </w:rPr>
            </w:pPr>
            <w:r w:rsidRPr="002A1F84">
              <w:rPr>
                <w:rFonts w:ascii="Times New Roman" w:hAnsi="Times New Roman"/>
                <w:b/>
              </w:rPr>
              <w:t xml:space="preserve">Иные </w:t>
            </w:r>
            <w:proofErr w:type="spellStart"/>
            <w:r w:rsidRPr="002A1F84">
              <w:rPr>
                <w:rFonts w:ascii="Times New Roman" w:hAnsi="Times New Roman"/>
                <w:b/>
              </w:rPr>
              <w:t>СМиСП</w:t>
            </w:r>
            <w:proofErr w:type="spellEnd"/>
            <w:r w:rsidRPr="002A1F84">
              <w:rPr>
                <w:rFonts w:ascii="Times New Roman" w:hAnsi="Times New Roman"/>
                <w:b/>
              </w:rPr>
              <w:t>,  не включенные в вышеуказанные категории</w:t>
            </w:r>
          </w:p>
        </w:tc>
        <w:tc>
          <w:tcPr>
            <w:tcW w:w="1811" w:type="dxa"/>
            <w:tcBorders>
              <w:top w:val="single" w:sz="4" w:space="0" w:color="auto"/>
              <w:left w:val="single" w:sz="4" w:space="0" w:color="auto"/>
              <w:bottom w:val="single" w:sz="4" w:space="0" w:color="auto"/>
              <w:right w:val="single" w:sz="8" w:space="0" w:color="auto"/>
            </w:tcBorders>
          </w:tcPr>
          <w:p w14:paraId="41232E46" w14:textId="77777777" w:rsidR="007C74FE" w:rsidRPr="002A1F84" w:rsidRDefault="007C74FE" w:rsidP="00D75B54">
            <w:pPr>
              <w:spacing w:after="0" w:line="240" w:lineRule="auto"/>
              <w:jc w:val="center"/>
              <w:rPr>
                <w:rFonts w:ascii="Times New Roman" w:hAnsi="Times New Roman"/>
                <w:color w:val="000000"/>
              </w:rPr>
            </w:pPr>
            <w:r w:rsidRPr="002A1F84">
              <w:rPr>
                <w:rFonts w:ascii="Times New Roman" w:hAnsi="Times New Roman"/>
              </w:rPr>
              <w:t>ключевая ставка Банка России на дату заключения договора микрозайма плюс 1,5%</w:t>
            </w:r>
          </w:p>
        </w:tc>
      </w:tr>
    </w:tbl>
    <w:p w14:paraId="57B51163" w14:textId="77777777" w:rsidR="007C74FE" w:rsidRDefault="007C74FE" w:rsidP="007C74FE">
      <w:pPr>
        <w:spacing w:after="0" w:line="240" w:lineRule="auto"/>
        <w:ind w:firstLine="708"/>
        <w:jc w:val="both"/>
        <w:rPr>
          <w:rFonts w:ascii="Times New Roman" w:hAnsi="Times New Roman"/>
          <w:color w:val="000000"/>
        </w:rPr>
      </w:pPr>
    </w:p>
    <w:p w14:paraId="5868DC5A" w14:textId="77777777" w:rsidR="007C74FE" w:rsidRPr="002A1F84" w:rsidRDefault="007C74FE" w:rsidP="007C74FE">
      <w:pPr>
        <w:spacing w:after="0" w:line="240" w:lineRule="auto"/>
        <w:ind w:firstLine="708"/>
        <w:jc w:val="both"/>
        <w:rPr>
          <w:rFonts w:ascii="Times New Roman" w:hAnsi="Times New Roman"/>
          <w:color w:val="000000"/>
        </w:rPr>
      </w:pPr>
      <w:r w:rsidRPr="002A1F84">
        <w:rPr>
          <w:rFonts w:ascii="Times New Roman" w:hAnsi="Times New Roman"/>
          <w:color w:val="000000"/>
        </w:rPr>
        <w:t>Микрозайм предоставляется на любые цели, связанные с предпринимательской деятельностью заемщикам, имеющим положительную кредитную историю в Фонде за период действия последнего микрозайма.</w:t>
      </w:r>
    </w:p>
    <w:p w14:paraId="49DA5D49" w14:textId="2A1076CF" w:rsidR="007C74FE" w:rsidRDefault="007C74FE" w:rsidP="007C74FE">
      <w:pPr>
        <w:spacing w:after="0" w:line="240" w:lineRule="auto"/>
        <w:ind w:firstLine="708"/>
        <w:jc w:val="both"/>
        <w:rPr>
          <w:rFonts w:ascii="Times New Roman" w:hAnsi="Times New Roman"/>
          <w:color w:val="000000"/>
        </w:rPr>
      </w:pPr>
      <w:r w:rsidRPr="002A1F84">
        <w:rPr>
          <w:rFonts w:ascii="Times New Roman" w:hAnsi="Times New Roman"/>
          <w:color w:val="000000"/>
        </w:rPr>
        <w:t>В случае выдачи целевого микрозайма необходимо подтверждение целевого использования микрозайма. Для подтверждения целевого использования заемных средств предоставляются копии документов, заверенные Заемщиком: - договор (купли-продажи, поставки, оказания услуг и др.);  счет на оплату;  платежное поручение;  кассовый чек;  товарный чек (с приложением кассового чека);  счет-фактура;  товарная накладная ОС-1 (Акт о приеме-передаче объекта основных средств); ОС-6 (Инвентарная карточка учета объекта основных средств);  М-4 (Приходный ордер) и иные документы.</w:t>
      </w:r>
    </w:p>
    <w:p w14:paraId="54AAB6BE" w14:textId="77777777" w:rsidR="001F60FD" w:rsidRDefault="001F60FD" w:rsidP="007C74FE">
      <w:pPr>
        <w:spacing w:after="0" w:line="240" w:lineRule="auto"/>
        <w:ind w:firstLine="708"/>
        <w:jc w:val="both"/>
        <w:rPr>
          <w:rFonts w:ascii="Times New Roman" w:hAnsi="Times New Roman"/>
          <w:color w:val="000000"/>
        </w:rPr>
      </w:pPr>
    </w:p>
    <w:p w14:paraId="6554781D" w14:textId="77777777" w:rsidR="001F60FD" w:rsidRPr="002A1F84" w:rsidRDefault="001F60FD" w:rsidP="001F60FD">
      <w:pPr>
        <w:spacing w:after="0" w:line="240" w:lineRule="auto"/>
        <w:jc w:val="center"/>
        <w:rPr>
          <w:rFonts w:ascii="Times New Roman" w:eastAsia="Times New Roman" w:hAnsi="Times New Roman"/>
          <w:b/>
          <w:color w:val="000000"/>
          <w:u w:val="single"/>
        </w:rPr>
      </w:pPr>
      <w:r w:rsidRPr="002A1F84">
        <w:rPr>
          <w:rFonts w:ascii="Times New Roman" w:eastAsia="Times New Roman" w:hAnsi="Times New Roman"/>
          <w:b/>
          <w:color w:val="000000"/>
          <w:u w:val="single"/>
        </w:rPr>
        <w:t>МИКРОЗАЙМ «</w:t>
      </w:r>
      <w:r>
        <w:rPr>
          <w:rFonts w:ascii="Times New Roman" w:eastAsia="Times New Roman" w:hAnsi="Times New Roman"/>
          <w:b/>
          <w:color w:val="000000"/>
          <w:u w:val="single"/>
          <w:lang w:val="en-US"/>
        </w:rPr>
        <w:t>IT</w:t>
      </w:r>
      <w:r w:rsidRPr="00867554">
        <w:rPr>
          <w:rFonts w:ascii="Times New Roman" w:eastAsia="Times New Roman" w:hAnsi="Times New Roman"/>
          <w:b/>
          <w:color w:val="000000"/>
          <w:u w:val="single"/>
        </w:rPr>
        <w:t>-</w:t>
      </w:r>
      <w:r>
        <w:rPr>
          <w:rFonts w:ascii="Times New Roman" w:eastAsia="Times New Roman" w:hAnsi="Times New Roman"/>
          <w:b/>
          <w:color w:val="000000"/>
          <w:u w:val="single"/>
        </w:rPr>
        <w:t>РАЗВИТИЕ</w:t>
      </w:r>
      <w:r w:rsidRPr="002A1F84">
        <w:rPr>
          <w:rFonts w:ascii="Times New Roman" w:eastAsia="Times New Roman" w:hAnsi="Times New Roman"/>
          <w:b/>
          <w:color w:val="000000"/>
          <w:u w:val="single"/>
        </w:rPr>
        <w:t>»</w:t>
      </w:r>
    </w:p>
    <w:p w14:paraId="7490CA99" w14:textId="77777777" w:rsidR="001F60FD" w:rsidRPr="002A1F84" w:rsidRDefault="001F60FD" w:rsidP="001F60FD">
      <w:pPr>
        <w:spacing w:after="0" w:line="240" w:lineRule="auto"/>
        <w:jc w:val="center"/>
        <w:rPr>
          <w:rFonts w:ascii="Times New Roman" w:eastAsia="Times New Roman" w:hAnsi="Times New Roman"/>
          <w:b/>
          <w:color w:val="000000"/>
          <w:u w:val="single"/>
        </w:rPr>
      </w:pPr>
    </w:p>
    <w:p w14:paraId="71B93628" w14:textId="77777777" w:rsidR="001F60FD" w:rsidRPr="005A1BA9" w:rsidRDefault="001F60FD" w:rsidP="001F60FD">
      <w:pPr>
        <w:spacing w:after="0" w:line="240" w:lineRule="auto"/>
        <w:jc w:val="both"/>
        <w:rPr>
          <w:rFonts w:ascii="Times New Roman" w:hAnsi="Times New Roman"/>
          <w:u w:val="single"/>
        </w:rPr>
      </w:pPr>
      <w:r w:rsidRPr="002A1F84">
        <w:rPr>
          <w:rFonts w:ascii="Times New Roman" w:hAnsi="Times New Roman"/>
          <w:b/>
          <w:bCs/>
          <w:u w:val="single"/>
        </w:rPr>
        <w:t>Общие условия предоставления микрозайма:</w:t>
      </w:r>
      <w:r w:rsidRPr="002A1F84">
        <w:rPr>
          <w:rFonts w:ascii="Times New Roman" w:hAnsi="Times New Roman"/>
          <w:u w:val="single"/>
        </w:rPr>
        <w:t> </w:t>
      </w:r>
    </w:p>
    <w:tbl>
      <w:tblPr>
        <w:tblW w:w="9955" w:type="dxa"/>
        <w:jc w:val="center"/>
        <w:tblLayout w:type="fixed"/>
        <w:tblCellMar>
          <w:left w:w="0" w:type="dxa"/>
          <w:right w:w="0" w:type="dxa"/>
        </w:tblCellMar>
        <w:tblLook w:val="0000" w:firstRow="0" w:lastRow="0" w:firstColumn="0" w:lastColumn="0" w:noHBand="0" w:noVBand="0"/>
      </w:tblPr>
      <w:tblGrid>
        <w:gridCol w:w="366"/>
        <w:gridCol w:w="2601"/>
        <w:gridCol w:w="6988"/>
      </w:tblGrid>
      <w:tr w:rsidR="001F60FD" w:rsidRPr="002A1F84" w14:paraId="540B52B1" w14:textId="77777777" w:rsidTr="00D75B54">
        <w:trPr>
          <w:jc w:val="center"/>
        </w:trPr>
        <w:tc>
          <w:tcPr>
            <w:tcW w:w="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5F8FFE" w14:textId="77777777" w:rsidR="001F60FD" w:rsidRPr="002A1F84" w:rsidRDefault="001F60FD"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1</w:t>
            </w:r>
          </w:p>
        </w:tc>
        <w:tc>
          <w:tcPr>
            <w:tcW w:w="26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240008" w14:textId="77777777" w:rsidR="001F60FD" w:rsidRPr="002A1F84" w:rsidRDefault="001F60FD"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Сумма микрозайма</w:t>
            </w:r>
          </w:p>
        </w:tc>
        <w:tc>
          <w:tcPr>
            <w:tcW w:w="69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21F6F2" w14:textId="77777777" w:rsidR="001F60FD" w:rsidRPr="002A1F84" w:rsidRDefault="001F60FD"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до 5 000 000 (пяти миллионов) рублей включительно</w:t>
            </w:r>
          </w:p>
        </w:tc>
      </w:tr>
      <w:tr w:rsidR="001F60FD" w:rsidRPr="00872C23" w14:paraId="3E260A07" w14:textId="77777777" w:rsidTr="00D75B54">
        <w:trPr>
          <w:trHeight w:val="828"/>
          <w:jc w:val="center"/>
        </w:trPr>
        <w:tc>
          <w:tcPr>
            <w:tcW w:w="366"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17033A8" w14:textId="77777777" w:rsidR="001F60FD" w:rsidRPr="00051C07" w:rsidRDefault="001F60FD" w:rsidP="00D75B54">
            <w:pPr>
              <w:spacing w:after="0" w:line="240" w:lineRule="auto"/>
              <w:jc w:val="both"/>
              <w:rPr>
                <w:rFonts w:ascii="Times New Roman" w:eastAsia="Times New Roman" w:hAnsi="Times New Roman"/>
                <w:b/>
                <w:bCs/>
                <w:color w:val="000000"/>
              </w:rPr>
            </w:pPr>
            <w:r w:rsidRPr="00051C07">
              <w:rPr>
                <w:rFonts w:ascii="Times New Roman" w:eastAsia="Times New Roman" w:hAnsi="Times New Roman"/>
                <w:b/>
                <w:bCs/>
                <w:color w:val="000000"/>
              </w:rPr>
              <w:t>2</w:t>
            </w:r>
          </w:p>
        </w:tc>
        <w:tc>
          <w:tcPr>
            <w:tcW w:w="2601"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587A8853" w14:textId="77777777" w:rsidR="001F60FD" w:rsidRPr="00051C07" w:rsidRDefault="001F60FD" w:rsidP="00D75B54">
            <w:pPr>
              <w:spacing w:after="0" w:line="240" w:lineRule="auto"/>
              <w:jc w:val="both"/>
              <w:rPr>
                <w:rFonts w:ascii="Times New Roman" w:eastAsia="Times New Roman" w:hAnsi="Times New Roman"/>
                <w:b/>
                <w:bCs/>
                <w:color w:val="000000"/>
              </w:rPr>
            </w:pPr>
          </w:p>
          <w:p w14:paraId="6FCCBF40" w14:textId="77777777" w:rsidR="001F60FD" w:rsidRPr="00051C07" w:rsidRDefault="001F60FD" w:rsidP="00D75B54">
            <w:pPr>
              <w:spacing w:after="0" w:line="240" w:lineRule="auto"/>
              <w:jc w:val="both"/>
              <w:rPr>
                <w:rFonts w:ascii="Times New Roman" w:eastAsia="Times New Roman" w:hAnsi="Times New Roman"/>
                <w:b/>
                <w:bCs/>
                <w:color w:val="000000"/>
              </w:rPr>
            </w:pPr>
            <w:r w:rsidRPr="00051C07">
              <w:rPr>
                <w:rFonts w:ascii="Times New Roman" w:eastAsia="Times New Roman" w:hAnsi="Times New Roman"/>
                <w:b/>
                <w:bCs/>
                <w:color w:val="000000"/>
              </w:rPr>
              <w:t>Срок предоставления микрозайма</w:t>
            </w:r>
          </w:p>
        </w:tc>
        <w:tc>
          <w:tcPr>
            <w:tcW w:w="69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D1F80F" w14:textId="77777777" w:rsidR="001F60FD" w:rsidRPr="00051C07" w:rsidRDefault="001F60FD" w:rsidP="00D75B54">
            <w:pPr>
              <w:spacing w:after="0" w:line="240" w:lineRule="auto"/>
              <w:jc w:val="both"/>
              <w:rPr>
                <w:rFonts w:ascii="Times New Roman" w:eastAsia="Times New Roman" w:hAnsi="Times New Roman"/>
                <w:color w:val="000000"/>
              </w:rPr>
            </w:pPr>
            <w:r w:rsidRPr="00051C07">
              <w:rPr>
                <w:rFonts w:ascii="Times New Roman" w:eastAsia="Times New Roman" w:hAnsi="Times New Roman"/>
                <w:color w:val="000000"/>
              </w:rPr>
              <w:t xml:space="preserve">до 24 (двадцати четырех) месяцев включительно от даты заключения договора </w:t>
            </w:r>
            <w:r w:rsidRPr="003B27B6">
              <w:rPr>
                <w:rFonts w:ascii="Times New Roman" w:eastAsia="Times New Roman" w:hAnsi="Times New Roman"/>
              </w:rPr>
              <w:t>микрозайма на цели приобретения оборотных средств, финансирование текущей деятельности</w:t>
            </w:r>
          </w:p>
        </w:tc>
      </w:tr>
      <w:tr w:rsidR="001F60FD" w:rsidRPr="002A1F84" w14:paraId="685E7CC2" w14:textId="77777777" w:rsidTr="00D75B54">
        <w:trPr>
          <w:jc w:val="center"/>
        </w:trPr>
        <w:tc>
          <w:tcPr>
            <w:tcW w:w="366"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45B7952" w14:textId="77777777" w:rsidR="001F60FD" w:rsidRPr="00872C23" w:rsidRDefault="001F60FD" w:rsidP="00D75B54">
            <w:pPr>
              <w:spacing w:after="0" w:line="240" w:lineRule="auto"/>
              <w:jc w:val="both"/>
              <w:rPr>
                <w:rFonts w:ascii="Times New Roman" w:eastAsia="Times New Roman" w:hAnsi="Times New Roman"/>
                <w:b/>
                <w:bCs/>
                <w:color w:val="000000"/>
                <w:highlight w:val="green"/>
              </w:rPr>
            </w:pPr>
          </w:p>
        </w:tc>
        <w:tc>
          <w:tcPr>
            <w:tcW w:w="2601" w:type="dxa"/>
            <w:vMerge/>
            <w:tcBorders>
              <w:left w:val="nil"/>
              <w:bottom w:val="single" w:sz="8" w:space="0" w:color="auto"/>
              <w:right w:val="single" w:sz="8" w:space="0" w:color="auto"/>
            </w:tcBorders>
            <w:tcMar>
              <w:top w:w="0" w:type="dxa"/>
              <w:left w:w="108" w:type="dxa"/>
              <w:bottom w:w="0" w:type="dxa"/>
              <w:right w:w="108" w:type="dxa"/>
            </w:tcMar>
            <w:vAlign w:val="center"/>
          </w:tcPr>
          <w:p w14:paraId="544A2344" w14:textId="77777777" w:rsidR="001F60FD" w:rsidRPr="00051C07" w:rsidRDefault="001F60FD" w:rsidP="00D75B54">
            <w:pPr>
              <w:spacing w:after="0" w:line="240" w:lineRule="auto"/>
              <w:jc w:val="both"/>
              <w:rPr>
                <w:rFonts w:ascii="Times New Roman" w:eastAsia="Times New Roman" w:hAnsi="Times New Roman"/>
                <w:b/>
                <w:bCs/>
                <w:color w:val="000000"/>
              </w:rPr>
            </w:pPr>
          </w:p>
        </w:tc>
        <w:tc>
          <w:tcPr>
            <w:tcW w:w="69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7D7CC" w14:textId="77777777" w:rsidR="001F60FD" w:rsidRPr="00051C07" w:rsidRDefault="001F60FD" w:rsidP="00D75B54">
            <w:pPr>
              <w:spacing w:after="0" w:line="240" w:lineRule="auto"/>
              <w:jc w:val="both"/>
              <w:rPr>
                <w:rFonts w:ascii="Times New Roman" w:eastAsia="Times New Roman" w:hAnsi="Times New Roman"/>
                <w:color w:val="000000"/>
              </w:rPr>
            </w:pPr>
            <w:r w:rsidRPr="00051C07">
              <w:rPr>
                <w:rFonts w:ascii="Times New Roman" w:eastAsia="Times New Roman" w:hAnsi="Times New Roman"/>
                <w:color w:val="000000"/>
              </w:rPr>
              <w:t xml:space="preserve">до 36 (тридцати </w:t>
            </w:r>
            <w:r w:rsidRPr="003B27B6">
              <w:rPr>
                <w:rFonts w:ascii="Times New Roman" w:eastAsia="Times New Roman" w:hAnsi="Times New Roman"/>
              </w:rPr>
              <w:t>шести) месяцев включительно от даты заключения договора микрозайма на инвестиционные цели</w:t>
            </w:r>
          </w:p>
        </w:tc>
      </w:tr>
      <w:tr w:rsidR="001F60FD" w:rsidRPr="002A1F84" w14:paraId="7839D5E6" w14:textId="77777777" w:rsidTr="00D75B54">
        <w:trPr>
          <w:jc w:val="center"/>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E4FB8A" w14:textId="77777777" w:rsidR="001F60FD" w:rsidRPr="002A1F84" w:rsidRDefault="001F60FD"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3</w:t>
            </w:r>
          </w:p>
        </w:tc>
        <w:tc>
          <w:tcPr>
            <w:tcW w:w="26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2A789" w14:textId="77777777" w:rsidR="001F60FD" w:rsidRPr="002A1F84" w:rsidRDefault="001F60FD"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Форма предоставления микрозайма</w:t>
            </w:r>
          </w:p>
        </w:tc>
        <w:tc>
          <w:tcPr>
            <w:tcW w:w="6988" w:type="dxa"/>
            <w:tcBorders>
              <w:top w:val="nil"/>
              <w:left w:val="nil"/>
              <w:bottom w:val="single" w:sz="8" w:space="0" w:color="auto"/>
              <w:right w:val="single" w:sz="8" w:space="0" w:color="auto"/>
            </w:tcBorders>
            <w:tcMar>
              <w:top w:w="0" w:type="dxa"/>
              <w:left w:w="108" w:type="dxa"/>
              <w:bottom w:w="0" w:type="dxa"/>
              <w:right w:w="108" w:type="dxa"/>
            </w:tcMar>
          </w:tcPr>
          <w:p w14:paraId="17321AC6" w14:textId="77777777" w:rsidR="001F60FD" w:rsidRPr="002A1F84" w:rsidRDefault="001F60FD" w:rsidP="00D75B54">
            <w:pPr>
              <w:spacing w:after="0" w:line="240" w:lineRule="auto"/>
              <w:jc w:val="both"/>
              <w:rPr>
                <w:rFonts w:ascii="Times New Roman" w:eastAsia="Times New Roman" w:hAnsi="Times New Roman"/>
                <w:color w:val="000000"/>
                <w:lang w:val="en-US"/>
              </w:rPr>
            </w:pPr>
            <w:r w:rsidRPr="002A1F84">
              <w:rPr>
                <w:rFonts w:ascii="Times New Roman" w:eastAsia="Times New Roman" w:hAnsi="Times New Roman"/>
                <w:color w:val="000000"/>
              </w:rPr>
              <w:t>единовременный микрозайм, транши</w:t>
            </w:r>
          </w:p>
        </w:tc>
      </w:tr>
      <w:tr w:rsidR="001F60FD" w:rsidRPr="002A1F84" w14:paraId="5BEB8114" w14:textId="77777777" w:rsidTr="00D75B54">
        <w:trPr>
          <w:jc w:val="center"/>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CFCCB1" w14:textId="77777777" w:rsidR="001F60FD" w:rsidRPr="002A1F84" w:rsidRDefault="001F60FD" w:rsidP="00D75B54">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lastRenderedPageBreak/>
              <w:t>4</w:t>
            </w:r>
          </w:p>
        </w:tc>
        <w:tc>
          <w:tcPr>
            <w:tcW w:w="26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C9120" w14:textId="77777777" w:rsidR="001F60FD" w:rsidRPr="002A1F84" w:rsidRDefault="001F60FD" w:rsidP="00D75B54">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color w:val="000000"/>
              </w:rPr>
              <w:t>Порядок погашения микрозайма</w:t>
            </w:r>
          </w:p>
        </w:tc>
        <w:tc>
          <w:tcPr>
            <w:tcW w:w="6988" w:type="dxa"/>
            <w:tcBorders>
              <w:top w:val="nil"/>
              <w:left w:val="nil"/>
              <w:bottom w:val="single" w:sz="8" w:space="0" w:color="auto"/>
              <w:right w:val="single" w:sz="8" w:space="0" w:color="auto"/>
            </w:tcBorders>
            <w:tcMar>
              <w:top w:w="0" w:type="dxa"/>
              <w:left w:w="108" w:type="dxa"/>
              <w:bottom w:w="0" w:type="dxa"/>
              <w:right w:w="108" w:type="dxa"/>
            </w:tcMar>
          </w:tcPr>
          <w:p w14:paraId="19881E8B" w14:textId="77777777" w:rsidR="001F60FD" w:rsidRPr="002A1F84" w:rsidRDefault="001F60FD"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Равными платежами/индивидуальный график/ отсрочка.</w:t>
            </w:r>
          </w:p>
          <w:p w14:paraId="16086A87" w14:textId="77777777" w:rsidR="001F60FD" w:rsidRPr="002A1F84" w:rsidRDefault="001F60FD"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При расчете процентов за пользование микрозаймом применяется дифференцированная система</w:t>
            </w:r>
          </w:p>
        </w:tc>
      </w:tr>
      <w:tr w:rsidR="001F60FD" w:rsidRPr="002A1F84" w14:paraId="792F623C" w14:textId="77777777" w:rsidTr="00D75B54">
        <w:trPr>
          <w:jc w:val="center"/>
        </w:trPr>
        <w:tc>
          <w:tcPr>
            <w:tcW w:w="36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4C3B368" w14:textId="77777777" w:rsidR="001F60FD" w:rsidRPr="0044655C" w:rsidRDefault="001F60FD" w:rsidP="00D75B54">
            <w:pPr>
              <w:spacing w:after="0" w:line="240" w:lineRule="auto"/>
              <w:jc w:val="both"/>
              <w:rPr>
                <w:rFonts w:ascii="Times New Roman" w:eastAsia="Times New Roman" w:hAnsi="Times New Roman"/>
                <w:b/>
                <w:bCs/>
                <w:color w:val="000000"/>
              </w:rPr>
            </w:pPr>
            <w:r w:rsidRPr="0044655C">
              <w:rPr>
                <w:rFonts w:ascii="Times New Roman" w:eastAsia="Times New Roman" w:hAnsi="Times New Roman"/>
                <w:b/>
                <w:bCs/>
                <w:color w:val="000000"/>
              </w:rPr>
              <w:t>5</w:t>
            </w:r>
          </w:p>
        </w:tc>
        <w:tc>
          <w:tcPr>
            <w:tcW w:w="2601" w:type="dxa"/>
            <w:tcBorders>
              <w:top w:val="nil"/>
              <w:left w:val="nil"/>
              <w:bottom w:val="single" w:sz="4" w:space="0" w:color="auto"/>
              <w:right w:val="single" w:sz="8" w:space="0" w:color="auto"/>
            </w:tcBorders>
            <w:tcMar>
              <w:top w:w="0" w:type="dxa"/>
              <w:left w:w="108" w:type="dxa"/>
              <w:bottom w:w="0" w:type="dxa"/>
              <w:right w:w="108" w:type="dxa"/>
            </w:tcMar>
            <w:vAlign w:val="center"/>
          </w:tcPr>
          <w:p w14:paraId="12C68024" w14:textId="77777777" w:rsidR="001F60FD" w:rsidRPr="0044655C" w:rsidRDefault="001F60FD" w:rsidP="00D75B54">
            <w:pPr>
              <w:spacing w:after="0" w:line="240" w:lineRule="auto"/>
              <w:jc w:val="both"/>
              <w:rPr>
                <w:rFonts w:ascii="Times New Roman" w:eastAsia="Times New Roman" w:hAnsi="Times New Roman"/>
                <w:b/>
                <w:bCs/>
                <w:color w:val="000000"/>
              </w:rPr>
            </w:pPr>
            <w:r w:rsidRPr="0044655C">
              <w:rPr>
                <w:rFonts w:ascii="Times New Roman" w:eastAsia="Times New Roman" w:hAnsi="Times New Roman"/>
                <w:b/>
                <w:bCs/>
                <w:color w:val="000000"/>
              </w:rPr>
              <w:t>Категория заемщика</w:t>
            </w:r>
          </w:p>
        </w:tc>
        <w:tc>
          <w:tcPr>
            <w:tcW w:w="6988" w:type="dxa"/>
            <w:tcBorders>
              <w:top w:val="nil"/>
              <w:left w:val="nil"/>
              <w:bottom w:val="single" w:sz="4" w:space="0" w:color="auto"/>
              <w:right w:val="single" w:sz="8" w:space="0" w:color="auto"/>
            </w:tcBorders>
            <w:tcMar>
              <w:top w:w="0" w:type="dxa"/>
              <w:left w:w="108" w:type="dxa"/>
              <w:bottom w:w="0" w:type="dxa"/>
              <w:right w:w="108" w:type="dxa"/>
            </w:tcMar>
          </w:tcPr>
          <w:p w14:paraId="642E9328" w14:textId="77777777" w:rsidR="001F60FD" w:rsidRPr="0044655C" w:rsidRDefault="001F60FD" w:rsidP="00D75B54">
            <w:pPr>
              <w:spacing w:after="0" w:line="240" w:lineRule="auto"/>
              <w:jc w:val="both"/>
              <w:rPr>
                <w:rFonts w:ascii="Times New Roman" w:eastAsia="Times New Roman" w:hAnsi="Times New Roman"/>
                <w:bCs/>
                <w:color w:val="000000"/>
              </w:rPr>
            </w:pPr>
            <w:r w:rsidRPr="0044655C">
              <w:rPr>
                <w:rFonts w:ascii="Times New Roman" w:eastAsia="Times New Roman" w:hAnsi="Times New Roman"/>
                <w:bCs/>
                <w:color w:val="000000"/>
              </w:rPr>
              <w:t>Субъекты малого и среднего предпринимательства, осуществляющие фактическую деятельность в сфере информационных технологий (в том числе, разрабатывающие и реализующие программы для ЭВМ, оказывающие услуги (выполняющие работы) по разработке, адаптации, модификации программ для ЭВМ, баз данных; устанавливающие, тестирующие и сопровождающие программы для ЭВМ, баз данных; осуществляющие монтаж и настройку программного обеспечения; осуществляющие создание мобильных приложений; IT-аутсорсинг (абонентское обслуживание ИТ-инфраструктуры предприятия, включающее: сопровождение ПО, хостинг, программирование, тестирование и т. д.); предоставляющие услуги по доступу в сеть Интернет; осуществляющие создание сайтов).</w:t>
            </w:r>
          </w:p>
          <w:p w14:paraId="69D05A91" w14:textId="77777777" w:rsidR="001F60FD" w:rsidRPr="0044655C" w:rsidRDefault="001F60FD" w:rsidP="00D75B54">
            <w:pPr>
              <w:spacing w:after="0" w:line="240" w:lineRule="auto"/>
              <w:jc w:val="both"/>
              <w:rPr>
                <w:rFonts w:ascii="Times New Roman" w:eastAsia="Times New Roman" w:hAnsi="Times New Roman"/>
                <w:bCs/>
                <w:color w:val="000000"/>
              </w:rPr>
            </w:pPr>
            <w:r w:rsidRPr="0044655C">
              <w:rPr>
                <w:rFonts w:ascii="Times New Roman" w:eastAsia="Times New Roman" w:hAnsi="Times New Roman"/>
                <w:bCs/>
                <w:color w:val="000000"/>
              </w:rPr>
              <w:t>Отнесение осуществляемого вида деятельности к деятельности в сфере информационных технологий определяется на основании Общероссийского классификатора видов экономической деятельности с учетом норм действующего законодательства (группировка 62 ОКВЭД), (группировка 63 ОКВЭД), а также предоставленных документов (юридических и/или финансовых) подтверждающих ведение деятельности в сфере информационных технологий, а также результатов осмотра представителями Фонда места фактического ведения деятельности.</w:t>
            </w:r>
          </w:p>
        </w:tc>
      </w:tr>
      <w:tr w:rsidR="001F60FD" w:rsidRPr="002A1F84" w14:paraId="7DDAB810" w14:textId="77777777" w:rsidTr="00D75B54">
        <w:trPr>
          <w:jc w:val="center"/>
        </w:trPr>
        <w:tc>
          <w:tcPr>
            <w:tcW w:w="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D897C7" w14:textId="77777777" w:rsidR="001F60FD" w:rsidRPr="0044655C" w:rsidRDefault="001F60FD" w:rsidP="00D75B54">
            <w:pPr>
              <w:spacing w:after="0" w:line="240" w:lineRule="auto"/>
              <w:jc w:val="both"/>
              <w:rPr>
                <w:rFonts w:ascii="Times New Roman" w:eastAsia="Times New Roman" w:hAnsi="Times New Roman"/>
                <w:color w:val="000000"/>
              </w:rPr>
            </w:pPr>
            <w:r w:rsidRPr="0044655C">
              <w:rPr>
                <w:rFonts w:ascii="Times New Roman" w:eastAsia="Times New Roman" w:hAnsi="Times New Roman"/>
                <w:b/>
                <w:bCs/>
                <w:color w:val="000000"/>
              </w:rPr>
              <w:t>6</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436A0F" w14:textId="77777777" w:rsidR="001F60FD" w:rsidRPr="0044655C" w:rsidRDefault="001F60FD" w:rsidP="00D75B54">
            <w:pPr>
              <w:spacing w:after="0" w:line="240" w:lineRule="auto"/>
              <w:jc w:val="both"/>
              <w:rPr>
                <w:rFonts w:ascii="Times New Roman" w:eastAsia="Times New Roman" w:hAnsi="Times New Roman"/>
                <w:color w:val="000000"/>
              </w:rPr>
            </w:pPr>
            <w:r w:rsidRPr="0044655C">
              <w:rPr>
                <w:rFonts w:ascii="Times New Roman" w:eastAsia="Times New Roman" w:hAnsi="Times New Roman"/>
                <w:b/>
                <w:bCs/>
                <w:color w:val="000000"/>
              </w:rPr>
              <w:t>Обеспечение</w:t>
            </w:r>
          </w:p>
        </w:tc>
        <w:tc>
          <w:tcPr>
            <w:tcW w:w="6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8A734" w14:textId="77777777" w:rsidR="001F60FD" w:rsidRPr="0044655C" w:rsidRDefault="001F60FD" w:rsidP="001F60FD">
            <w:pPr>
              <w:numPr>
                <w:ilvl w:val="0"/>
                <w:numId w:val="13"/>
              </w:numPr>
              <w:tabs>
                <w:tab w:val="clear" w:pos="720"/>
              </w:tabs>
              <w:spacing w:after="0" w:line="240" w:lineRule="auto"/>
              <w:ind w:left="0" w:firstLine="50"/>
              <w:jc w:val="both"/>
              <w:rPr>
                <w:rFonts w:ascii="Times New Roman" w:eastAsia="Times New Roman" w:hAnsi="Times New Roman"/>
                <w:bCs/>
                <w:color w:val="000000"/>
              </w:rPr>
            </w:pPr>
            <w:r w:rsidRPr="0044655C">
              <w:rPr>
                <w:rFonts w:ascii="Times New Roman" w:eastAsia="Times New Roman" w:hAnsi="Times New Roman"/>
                <w:bCs/>
                <w:color w:val="000000"/>
              </w:rPr>
              <w:t>Обязательным условием является предоставление Заемщиком залога ликвидного имущества (залога третьих лиц) и предоставление поручительства физического и/или юридического лица в обеспечение своевременного и полного исполнения обязательств по Договору микрозайма.</w:t>
            </w:r>
          </w:p>
          <w:p w14:paraId="1C434325" w14:textId="77777777" w:rsidR="001F60FD" w:rsidRPr="0044655C" w:rsidRDefault="001F60FD" w:rsidP="001F60FD">
            <w:pPr>
              <w:numPr>
                <w:ilvl w:val="0"/>
                <w:numId w:val="13"/>
              </w:numPr>
              <w:tabs>
                <w:tab w:val="clear" w:pos="720"/>
              </w:tabs>
              <w:spacing w:after="0" w:line="240" w:lineRule="auto"/>
              <w:ind w:left="0" w:firstLine="50"/>
              <w:jc w:val="both"/>
              <w:rPr>
                <w:rFonts w:ascii="Times New Roman" w:eastAsia="Times New Roman" w:hAnsi="Times New Roman"/>
                <w:bCs/>
                <w:color w:val="000000"/>
              </w:rPr>
            </w:pPr>
            <w:r w:rsidRPr="0044655C">
              <w:rPr>
                <w:rFonts w:ascii="Times New Roman" w:eastAsia="Times New Roman" w:hAnsi="Times New Roman"/>
                <w:bCs/>
                <w:color w:val="000000"/>
              </w:rPr>
              <w:t>В качестве обеспечения по микрозаймам сроком свыше 24 месяцев принимается исключительно недвижимость, за исключением случаев привлечения поручительства ГУП СК «Гарантийный фонд Ставропольского края».</w:t>
            </w:r>
          </w:p>
          <w:p w14:paraId="5B73A055" w14:textId="77777777" w:rsidR="001F60FD" w:rsidRPr="0044655C" w:rsidRDefault="001F60FD" w:rsidP="001F60FD">
            <w:pPr>
              <w:numPr>
                <w:ilvl w:val="0"/>
                <w:numId w:val="13"/>
              </w:numPr>
              <w:spacing w:after="0" w:line="240" w:lineRule="auto"/>
              <w:ind w:left="0" w:firstLine="50"/>
              <w:jc w:val="both"/>
              <w:rPr>
                <w:rFonts w:ascii="Times New Roman" w:eastAsia="Times New Roman" w:hAnsi="Times New Roman"/>
                <w:bCs/>
                <w:color w:val="000000"/>
              </w:rPr>
            </w:pPr>
            <w:r w:rsidRPr="0044655C">
              <w:rPr>
                <w:rFonts w:ascii="Times New Roman" w:eastAsia="Times New Roman" w:hAnsi="Times New Roman"/>
                <w:bCs/>
                <w:color w:val="000000"/>
              </w:rPr>
              <w:t>В случае недостаточности залогового имущества возможно привлечение поручительства Гарантийного Фонда.</w:t>
            </w:r>
          </w:p>
        </w:tc>
      </w:tr>
      <w:tr w:rsidR="001F60FD" w:rsidRPr="002A1F84" w14:paraId="49B6A78F" w14:textId="77777777" w:rsidTr="00D75B54">
        <w:trPr>
          <w:jc w:val="center"/>
        </w:trPr>
        <w:tc>
          <w:tcPr>
            <w:tcW w:w="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D44030" w14:textId="77777777" w:rsidR="001F60FD" w:rsidRPr="002A1F84" w:rsidRDefault="001F60FD" w:rsidP="00D75B54">
            <w:pPr>
              <w:spacing w:after="0" w:line="240" w:lineRule="auto"/>
              <w:jc w:val="both"/>
              <w:rPr>
                <w:rFonts w:ascii="Times New Roman" w:eastAsia="Times New Roman" w:hAnsi="Times New Roman"/>
                <w:b/>
                <w:color w:val="000000"/>
              </w:rPr>
            </w:pPr>
            <w:r w:rsidRPr="002A1F84">
              <w:rPr>
                <w:rFonts w:ascii="Times New Roman" w:eastAsia="Times New Roman" w:hAnsi="Times New Roman"/>
                <w:b/>
                <w:color w:val="000000"/>
              </w:rPr>
              <w:t>7</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F4D60" w14:textId="77777777" w:rsidR="001F60FD" w:rsidRPr="002A1F84" w:rsidRDefault="001F60FD"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Процентная ставка, % годовых</w:t>
            </w:r>
          </w:p>
        </w:tc>
        <w:tc>
          <w:tcPr>
            <w:tcW w:w="6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830D9" w14:textId="77777777" w:rsidR="001F60FD" w:rsidRPr="0044006E" w:rsidRDefault="001F60FD" w:rsidP="00D75B54">
            <w:pPr>
              <w:spacing w:after="0" w:line="240" w:lineRule="auto"/>
              <w:jc w:val="both"/>
              <w:rPr>
                <w:rFonts w:ascii="Times New Roman" w:eastAsia="Times New Roman" w:hAnsi="Times New Roman"/>
              </w:rPr>
            </w:pPr>
            <w:r w:rsidRPr="00BB3271">
              <w:rPr>
                <w:rFonts w:ascii="Times New Roman" w:eastAsia="Times New Roman" w:hAnsi="Times New Roman"/>
                <w:color w:val="000000"/>
              </w:rPr>
              <w:t xml:space="preserve">ключевая ставка Банка России на дату заключения договора микрозайма </w:t>
            </w:r>
            <w:r w:rsidRPr="003B27B6">
              <w:rPr>
                <w:rFonts w:ascii="Times New Roman" w:eastAsia="Times New Roman" w:hAnsi="Times New Roman"/>
              </w:rPr>
              <w:t>минус 2,5%</w:t>
            </w:r>
            <w:r w:rsidRPr="002F585B">
              <w:rPr>
                <w:rFonts w:ascii="Times New Roman" w:eastAsia="Times New Roman" w:hAnsi="Times New Roman"/>
                <w:color w:val="FF0000"/>
              </w:rPr>
              <w:t xml:space="preserve"> </w:t>
            </w:r>
          </w:p>
        </w:tc>
      </w:tr>
    </w:tbl>
    <w:p w14:paraId="7F46F1A9" w14:textId="77777777" w:rsidR="001F60FD" w:rsidRDefault="001F60FD" w:rsidP="001F60FD">
      <w:pPr>
        <w:spacing w:after="0" w:line="240" w:lineRule="auto"/>
        <w:jc w:val="both"/>
        <w:rPr>
          <w:rFonts w:ascii="Times New Roman" w:eastAsia="Times New Roman" w:hAnsi="Times New Roman"/>
          <w:color w:val="FF0000"/>
        </w:rPr>
      </w:pPr>
    </w:p>
    <w:p w14:paraId="5FB1E2FE" w14:textId="77777777" w:rsidR="001F60FD" w:rsidRDefault="001F60FD" w:rsidP="001F60FD">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Микрозайм является целевым и предоставляется в целях финансирования затрат, посредством предоставления микрозайма</w:t>
      </w:r>
      <w:r>
        <w:rPr>
          <w:rFonts w:ascii="Times New Roman" w:eastAsia="Times New Roman" w:hAnsi="Times New Roman"/>
          <w:color w:val="000000"/>
        </w:rPr>
        <w:t>:</w:t>
      </w:r>
    </w:p>
    <w:p w14:paraId="465E1B31" w14:textId="77777777" w:rsidR="001F60FD" w:rsidRDefault="001F60FD" w:rsidP="001F60FD">
      <w:pPr>
        <w:spacing w:after="0" w:line="240" w:lineRule="auto"/>
        <w:jc w:val="both"/>
        <w:rPr>
          <w:rFonts w:ascii="Times New Roman" w:eastAsia="Times New Roman" w:hAnsi="Times New Roman"/>
          <w:color w:val="000000"/>
        </w:rPr>
      </w:pPr>
    </w:p>
    <w:p w14:paraId="2345F660" w14:textId="77777777" w:rsidR="001F60FD" w:rsidRDefault="001F60FD" w:rsidP="001F60FD">
      <w:pPr>
        <w:spacing w:after="0" w:line="240" w:lineRule="auto"/>
        <w:jc w:val="both"/>
        <w:rPr>
          <w:rFonts w:ascii="Times New Roman" w:eastAsia="Times New Roman" w:hAnsi="Times New Roman"/>
        </w:rPr>
      </w:pPr>
      <w:r w:rsidRPr="0044006E">
        <w:rPr>
          <w:rFonts w:ascii="Times New Roman" w:eastAsia="Times New Roman" w:hAnsi="Times New Roman"/>
        </w:rPr>
        <w:t>1) На инвестиционные цели:</w:t>
      </w:r>
    </w:p>
    <w:p w14:paraId="4E0996F8" w14:textId="77777777" w:rsidR="001F60FD" w:rsidRPr="0044006E" w:rsidRDefault="001F60FD" w:rsidP="001F60FD">
      <w:pPr>
        <w:spacing w:after="0" w:line="240" w:lineRule="auto"/>
        <w:jc w:val="both"/>
        <w:rPr>
          <w:rFonts w:ascii="Times New Roman" w:eastAsia="Times New Roman" w:hAnsi="Times New Roman"/>
        </w:rPr>
      </w:pPr>
    </w:p>
    <w:p w14:paraId="60F1769E" w14:textId="77777777" w:rsidR="001F60FD" w:rsidRPr="0044006E" w:rsidRDefault="001F60FD" w:rsidP="001F60FD">
      <w:pPr>
        <w:spacing w:after="0" w:line="240" w:lineRule="auto"/>
        <w:jc w:val="both"/>
        <w:rPr>
          <w:rFonts w:ascii="Times New Roman" w:eastAsia="Times New Roman" w:hAnsi="Times New Roman"/>
        </w:rPr>
      </w:pPr>
      <w:r w:rsidRPr="0044006E">
        <w:rPr>
          <w:rFonts w:ascii="Times New Roman" w:eastAsia="Times New Roman" w:hAnsi="Times New Roman"/>
        </w:rPr>
        <w:t>- приобретение компьютерного, коммуникационного и высокотехнологичного оборудования и оргтехники;</w:t>
      </w:r>
    </w:p>
    <w:p w14:paraId="2A607307" w14:textId="77777777" w:rsidR="001F60FD" w:rsidRPr="0044006E" w:rsidRDefault="001F60FD" w:rsidP="001F60FD">
      <w:pPr>
        <w:spacing w:after="0" w:line="240" w:lineRule="auto"/>
        <w:jc w:val="both"/>
        <w:rPr>
          <w:rFonts w:ascii="Times New Roman" w:eastAsia="Times New Roman" w:hAnsi="Times New Roman"/>
        </w:rPr>
      </w:pPr>
      <w:r w:rsidRPr="0044006E">
        <w:rPr>
          <w:rFonts w:ascii="Times New Roman" w:eastAsia="Times New Roman" w:hAnsi="Times New Roman"/>
        </w:rPr>
        <w:t>- оплата услуг по ремонту компьютерного оборудования и оргтехники;</w:t>
      </w:r>
    </w:p>
    <w:p w14:paraId="51298F09" w14:textId="77777777" w:rsidR="001F60FD" w:rsidRPr="0044006E" w:rsidRDefault="001F60FD" w:rsidP="001F60FD">
      <w:pPr>
        <w:spacing w:after="0" w:line="240" w:lineRule="auto"/>
        <w:jc w:val="both"/>
        <w:rPr>
          <w:rFonts w:ascii="Times New Roman" w:eastAsia="Times New Roman" w:hAnsi="Times New Roman"/>
        </w:rPr>
      </w:pPr>
      <w:r w:rsidRPr="0044006E">
        <w:rPr>
          <w:rFonts w:ascii="Times New Roman" w:eastAsia="Times New Roman" w:hAnsi="Times New Roman"/>
        </w:rPr>
        <w:t>- выплата по передаче прав на франшизу (паушальный взнос);</w:t>
      </w:r>
    </w:p>
    <w:p w14:paraId="42612EA7" w14:textId="77777777" w:rsidR="001F60FD" w:rsidRPr="0044006E" w:rsidRDefault="001F60FD" w:rsidP="001F60FD">
      <w:pPr>
        <w:spacing w:after="0" w:line="240" w:lineRule="auto"/>
        <w:jc w:val="both"/>
        <w:rPr>
          <w:rFonts w:ascii="Times New Roman" w:eastAsia="Times New Roman" w:hAnsi="Times New Roman"/>
        </w:rPr>
      </w:pPr>
      <w:r w:rsidRPr="0044006E">
        <w:rPr>
          <w:rFonts w:ascii="Times New Roman" w:eastAsia="Times New Roman" w:hAnsi="Times New Roman"/>
        </w:rPr>
        <w:t>- приобретение лицензий на программное обеспечение;</w:t>
      </w:r>
    </w:p>
    <w:p w14:paraId="2547831A" w14:textId="77777777" w:rsidR="001F60FD" w:rsidRDefault="001F60FD" w:rsidP="001F60FD">
      <w:pPr>
        <w:spacing w:after="0" w:line="240" w:lineRule="auto"/>
        <w:jc w:val="both"/>
        <w:rPr>
          <w:rFonts w:ascii="Times New Roman" w:eastAsia="Times New Roman" w:hAnsi="Times New Roman"/>
        </w:rPr>
      </w:pPr>
      <w:r w:rsidRPr="0044006E">
        <w:rPr>
          <w:rFonts w:ascii="Times New Roman" w:eastAsia="Times New Roman" w:hAnsi="Times New Roman"/>
        </w:rPr>
        <w:t>-  на компенсацию, в случае 100% оплаты по договору купли-продажи и подтверждения расходов (договоры, счета-фактуры, платежные поручения), связанных с приобретением  нового компьютерного, коммуникационного и высокотехнологичного оборудования и оргтехники, совершенных не ранее 6 месяцев на дату подачи Заявления на предоставление микрозайма</w:t>
      </w:r>
      <w:r>
        <w:rPr>
          <w:rFonts w:ascii="Times New Roman" w:eastAsia="Times New Roman" w:hAnsi="Times New Roman"/>
        </w:rPr>
        <w:t>;</w:t>
      </w:r>
    </w:p>
    <w:p w14:paraId="437D4C65" w14:textId="77777777" w:rsidR="001F60FD" w:rsidRPr="0044006E" w:rsidRDefault="001F60FD" w:rsidP="001F60FD">
      <w:pPr>
        <w:spacing w:after="0" w:line="240" w:lineRule="auto"/>
        <w:jc w:val="both"/>
        <w:rPr>
          <w:rFonts w:ascii="Times New Roman" w:eastAsia="Times New Roman" w:hAnsi="Times New Roman"/>
        </w:rPr>
      </w:pPr>
      <w:r>
        <w:rPr>
          <w:rFonts w:ascii="Times New Roman" w:eastAsia="Times New Roman" w:hAnsi="Times New Roman"/>
        </w:rPr>
        <w:t xml:space="preserve">- </w:t>
      </w:r>
      <w:r w:rsidRPr="003F2944">
        <w:rPr>
          <w:rFonts w:ascii="Times New Roman" w:eastAsia="Times New Roman" w:hAnsi="Times New Roman"/>
        </w:rPr>
        <w:t xml:space="preserve">прочие </w:t>
      </w:r>
      <w:r>
        <w:rPr>
          <w:rFonts w:ascii="Times New Roman" w:eastAsia="Times New Roman" w:hAnsi="Times New Roman"/>
        </w:rPr>
        <w:t xml:space="preserve">инвестиционные </w:t>
      </w:r>
      <w:r w:rsidRPr="003F2944">
        <w:rPr>
          <w:rFonts w:ascii="Times New Roman" w:eastAsia="Times New Roman" w:hAnsi="Times New Roman"/>
        </w:rPr>
        <w:t xml:space="preserve">цели, связанные с </w:t>
      </w:r>
      <w:r>
        <w:rPr>
          <w:rFonts w:ascii="Times New Roman" w:eastAsia="Times New Roman" w:hAnsi="Times New Roman"/>
        </w:rPr>
        <w:t>развитием</w:t>
      </w:r>
      <w:r w:rsidRPr="003F2944">
        <w:rPr>
          <w:rFonts w:ascii="Times New Roman" w:eastAsia="Times New Roman" w:hAnsi="Times New Roman"/>
        </w:rPr>
        <w:t xml:space="preserve"> сфер</w:t>
      </w:r>
      <w:r>
        <w:rPr>
          <w:rFonts w:ascii="Times New Roman" w:eastAsia="Times New Roman" w:hAnsi="Times New Roman"/>
        </w:rPr>
        <w:t>ы</w:t>
      </w:r>
      <w:r w:rsidRPr="003F2944">
        <w:rPr>
          <w:rFonts w:ascii="Times New Roman" w:eastAsia="Times New Roman" w:hAnsi="Times New Roman"/>
        </w:rPr>
        <w:t xml:space="preserve"> информационных технологий.</w:t>
      </w:r>
    </w:p>
    <w:p w14:paraId="38E89143" w14:textId="77777777" w:rsidR="001F60FD" w:rsidRPr="0044006E" w:rsidRDefault="001F60FD" w:rsidP="001F60FD">
      <w:pPr>
        <w:spacing w:after="0" w:line="240" w:lineRule="auto"/>
        <w:jc w:val="both"/>
        <w:rPr>
          <w:rFonts w:ascii="Times New Roman" w:eastAsia="Times New Roman" w:hAnsi="Times New Roman"/>
        </w:rPr>
      </w:pPr>
    </w:p>
    <w:p w14:paraId="4D19979F" w14:textId="77777777" w:rsidR="001F60FD" w:rsidRDefault="001F60FD" w:rsidP="001F60FD">
      <w:pPr>
        <w:spacing w:after="0" w:line="240" w:lineRule="auto"/>
        <w:jc w:val="both"/>
        <w:rPr>
          <w:rFonts w:ascii="Times New Roman" w:eastAsia="Times New Roman" w:hAnsi="Times New Roman"/>
        </w:rPr>
      </w:pPr>
      <w:r w:rsidRPr="0044006E">
        <w:rPr>
          <w:rFonts w:ascii="Times New Roman" w:eastAsia="Times New Roman" w:hAnsi="Times New Roman"/>
        </w:rPr>
        <w:t>2) На цели приобретения оборотных средств, финансирование текущей деятельности:</w:t>
      </w:r>
    </w:p>
    <w:p w14:paraId="69DA9842" w14:textId="77777777" w:rsidR="001F60FD" w:rsidRPr="0044006E" w:rsidRDefault="001F60FD" w:rsidP="001F60FD">
      <w:pPr>
        <w:spacing w:after="0" w:line="240" w:lineRule="auto"/>
        <w:jc w:val="both"/>
        <w:rPr>
          <w:rFonts w:ascii="Times New Roman" w:eastAsia="Times New Roman" w:hAnsi="Times New Roman"/>
        </w:rPr>
      </w:pPr>
    </w:p>
    <w:p w14:paraId="02101298" w14:textId="77777777" w:rsidR="001F60FD" w:rsidRPr="0044006E" w:rsidRDefault="001F60FD" w:rsidP="001F60FD">
      <w:pPr>
        <w:spacing w:after="0" w:line="240" w:lineRule="auto"/>
        <w:jc w:val="both"/>
        <w:rPr>
          <w:rFonts w:ascii="Times New Roman" w:eastAsia="Times New Roman" w:hAnsi="Times New Roman"/>
        </w:rPr>
      </w:pPr>
      <w:r w:rsidRPr="0044006E">
        <w:rPr>
          <w:rFonts w:ascii="Times New Roman" w:eastAsia="Times New Roman" w:hAnsi="Times New Roman"/>
        </w:rPr>
        <w:t>- оплата каналов связи;</w:t>
      </w:r>
    </w:p>
    <w:p w14:paraId="3DA5F2F0" w14:textId="77777777" w:rsidR="001F60FD" w:rsidRPr="0044006E" w:rsidRDefault="001F60FD" w:rsidP="001F60FD">
      <w:pPr>
        <w:spacing w:after="0" w:line="240" w:lineRule="auto"/>
        <w:jc w:val="both"/>
        <w:rPr>
          <w:rFonts w:ascii="Times New Roman" w:eastAsia="Times New Roman" w:hAnsi="Times New Roman"/>
          <w:color w:val="000000"/>
        </w:rPr>
      </w:pPr>
      <w:r w:rsidRPr="0044006E">
        <w:rPr>
          <w:rFonts w:ascii="Times New Roman" w:eastAsia="Times New Roman" w:hAnsi="Times New Roman"/>
          <w:color w:val="000000"/>
        </w:rPr>
        <w:t>- оплата веб-хостинга;</w:t>
      </w:r>
    </w:p>
    <w:p w14:paraId="2265B0FE" w14:textId="77777777" w:rsidR="001F60FD" w:rsidRPr="0044006E" w:rsidRDefault="001F60FD" w:rsidP="001F60FD">
      <w:pPr>
        <w:spacing w:after="0"/>
        <w:jc w:val="both"/>
        <w:rPr>
          <w:rFonts w:ascii="Times New Roman" w:eastAsia="Times New Roman" w:hAnsi="Times New Roman"/>
          <w:color w:val="000000"/>
        </w:rPr>
      </w:pPr>
      <w:r w:rsidRPr="0044006E">
        <w:rPr>
          <w:rFonts w:ascii="Times New Roman" w:eastAsia="Times New Roman" w:hAnsi="Times New Roman"/>
          <w:color w:val="000000"/>
        </w:rPr>
        <w:t>- оплата арендных платежей по договору аренды серверов за период не более 6 месяцев;</w:t>
      </w:r>
    </w:p>
    <w:p w14:paraId="3243B58C" w14:textId="77777777" w:rsidR="001F60FD" w:rsidRPr="0044006E" w:rsidRDefault="001F60FD" w:rsidP="001F60FD">
      <w:pPr>
        <w:spacing w:after="0" w:line="240" w:lineRule="auto"/>
        <w:jc w:val="both"/>
        <w:rPr>
          <w:rFonts w:ascii="Times New Roman" w:eastAsia="Times New Roman" w:hAnsi="Times New Roman"/>
          <w:color w:val="000000"/>
        </w:rPr>
      </w:pPr>
      <w:r w:rsidRPr="0044006E">
        <w:rPr>
          <w:rFonts w:ascii="Times New Roman" w:eastAsia="Times New Roman" w:hAnsi="Times New Roman"/>
          <w:color w:val="000000"/>
        </w:rPr>
        <w:t>- оплата услуг по созданию сайтов;</w:t>
      </w:r>
    </w:p>
    <w:p w14:paraId="6A989B51" w14:textId="77777777" w:rsidR="001F60FD" w:rsidRDefault="001F60FD" w:rsidP="001F60FD">
      <w:pPr>
        <w:spacing w:after="0" w:line="240" w:lineRule="auto"/>
        <w:jc w:val="both"/>
        <w:rPr>
          <w:rFonts w:ascii="Times New Roman" w:eastAsia="Times New Roman" w:hAnsi="Times New Roman"/>
          <w:color w:val="000000"/>
        </w:rPr>
      </w:pPr>
      <w:r w:rsidRPr="0044006E">
        <w:rPr>
          <w:rFonts w:ascii="Times New Roman" w:eastAsia="Times New Roman" w:hAnsi="Times New Roman"/>
          <w:color w:val="000000"/>
        </w:rPr>
        <w:t>- оплата услуг по созданию маркетплейсов;</w:t>
      </w:r>
    </w:p>
    <w:p w14:paraId="7B8B5BFF" w14:textId="77777777" w:rsidR="001F60FD" w:rsidRDefault="001F60FD" w:rsidP="001F60FD">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xml:space="preserve">- оплата услуг по </w:t>
      </w:r>
      <w:r w:rsidRPr="009F3E7A">
        <w:rPr>
          <w:rFonts w:ascii="Times New Roman" w:eastAsia="Times New Roman" w:hAnsi="Times New Roman"/>
          <w:color w:val="000000"/>
        </w:rPr>
        <w:t>WEB дизайну и обслуживанию WEB сайтов</w:t>
      </w:r>
      <w:r>
        <w:rPr>
          <w:rFonts w:ascii="Times New Roman" w:eastAsia="Times New Roman" w:hAnsi="Times New Roman"/>
          <w:color w:val="000000"/>
        </w:rPr>
        <w:t>;</w:t>
      </w:r>
    </w:p>
    <w:p w14:paraId="2C554338" w14:textId="77777777" w:rsidR="001F60FD" w:rsidRPr="002A1F84" w:rsidRDefault="001F60FD" w:rsidP="001F60FD">
      <w:pPr>
        <w:spacing w:after="0" w:line="240" w:lineRule="auto"/>
        <w:jc w:val="both"/>
        <w:rPr>
          <w:rFonts w:ascii="Times New Roman" w:eastAsia="Times New Roman" w:hAnsi="Times New Roman"/>
          <w:color w:val="000000"/>
        </w:rPr>
      </w:pPr>
      <w:r>
        <w:rPr>
          <w:rFonts w:ascii="Times New Roman" w:eastAsia="Times New Roman" w:hAnsi="Times New Roman"/>
          <w:color w:val="000000"/>
        </w:rPr>
        <w:lastRenderedPageBreak/>
        <w:t>- оплата услуг по продвижению сайтов;</w:t>
      </w:r>
    </w:p>
    <w:p w14:paraId="5E007F4D" w14:textId="77777777" w:rsidR="001F60FD" w:rsidRDefault="001F60FD" w:rsidP="001F60FD">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w:t>
      </w:r>
      <w:r>
        <w:rPr>
          <w:rFonts w:ascii="Times New Roman" w:eastAsia="Times New Roman" w:hAnsi="Times New Roman"/>
          <w:color w:val="000000"/>
        </w:rPr>
        <w:t xml:space="preserve"> </w:t>
      </w:r>
      <w:r w:rsidRPr="002A1F84">
        <w:rPr>
          <w:rFonts w:ascii="Times New Roman" w:eastAsia="Times New Roman" w:hAnsi="Times New Roman"/>
          <w:color w:val="000000"/>
        </w:rPr>
        <w:t>оплату прочих расходов, связанных с обучением персонала</w:t>
      </w:r>
      <w:r>
        <w:rPr>
          <w:rFonts w:ascii="Times New Roman" w:eastAsia="Times New Roman" w:hAnsi="Times New Roman"/>
          <w:color w:val="000000"/>
        </w:rPr>
        <w:t>, работающего в сфере информационных технологий;</w:t>
      </w:r>
    </w:p>
    <w:p w14:paraId="5420A382" w14:textId="77777777" w:rsidR="001F60FD" w:rsidRDefault="001F60FD" w:rsidP="001F60FD">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xml:space="preserve">- </w:t>
      </w:r>
      <w:r w:rsidRPr="002A1F84">
        <w:rPr>
          <w:rFonts w:ascii="Times New Roman" w:eastAsia="Times New Roman" w:hAnsi="Times New Roman"/>
          <w:color w:val="000000"/>
        </w:rPr>
        <w:t>приобретение необходимых сопутствующих комплектующих</w:t>
      </w:r>
      <w:r>
        <w:rPr>
          <w:rFonts w:ascii="Times New Roman" w:eastAsia="Times New Roman" w:hAnsi="Times New Roman"/>
          <w:color w:val="000000"/>
        </w:rPr>
        <w:t xml:space="preserve"> и инвентаря;</w:t>
      </w:r>
    </w:p>
    <w:p w14:paraId="032D99B5" w14:textId="77777777" w:rsidR="001F60FD" w:rsidRDefault="001F60FD" w:rsidP="001F60FD">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прочие цели, связанные с финансированием оборотного капитала в сфере информационных технологий.</w:t>
      </w:r>
    </w:p>
    <w:p w14:paraId="076E6250" w14:textId="77777777" w:rsidR="001F60FD" w:rsidRPr="002A1F84" w:rsidRDefault="001F60FD" w:rsidP="001F60FD">
      <w:pPr>
        <w:spacing w:after="0" w:line="240" w:lineRule="auto"/>
        <w:jc w:val="both"/>
        <w:rPr>
          <w:rFonts w:ascii="Times New Roman" w:eastAsia="Times New Roman" w:hAnsi="Times New Roman"/>
          <w:color w:val="000000"/>
        </w:rPr>
      </w:pPr>
    </w:p>
    <w:p w14:paraId="30BE5B53" w14:textId="77777777" w:rsidR="001F60FD" w:rsidRPr="002A1F84" w:rsidRDefault="001F60FD" w:rsidP="001F60FD">
      <w:pPr>
        <w:pStyle w:val="a3"/>
        <w:spacing w:after="0" w:line="240" w:lineRule="auto"/>
        <w:ind w:left="0"/>
        <w:jc w:val="center"/>
        <w:rPr>
          <w:rFonts w:ascii="Times New Roman" w:hAnsi="Times New Roman"/>
          <w:b/>
          <w:color w:val="000000"/>
          <w:u w:val="single"/>
        </w:rPr>
      </w:pPr>
      <w:r w:rsidRPr="002A1F84">
        <w:rPr>
          <w:rFonts w:ascii="Times New Roman" w:hAnsi="Times New Roman"/>
          <w:b/>
          <w:color w:val="000000"/>
          <w:u w:val="single"/>
        </w:rPr>
        <w:t>Требования:</w:t>
      </w:r>
    </w:p>
    <w:p w14:paraId="11C25BD5" w14:textId="77777777" w:rsidR="001F60FD" w:rsidRPr="002A1F84" w:rsidRDefault="001F60FD" w:rsidP="001F60FD">
      <w:pPr>
        <w:pStyle w:val="a3"/>
        <w:spacing w:after="0" w:line="240" w:lineRule="auto"/>
        <w:ind w:left="0" w:firstLine="708"/>
        <w:jc w:val="both"/>
        <w:rPr>
          <w:rFonts w:ascii="Times New Roman" w:hAnsi="Times New Roman"/>
          <w:color w:val="000000"/>
        </w:rPr>
      </w:pPr>
      <w:r w:rsidRPr="002A1F84">
        <w:rPr>
          <w:rFonts w:ascii="Times New Roman" w:hAnsi="Times New Roman"/>
          <w:color w:val="000000"/>
        </w:rPr>
        <w:t>На момент обращения с заявлением на получение микрозайма (далее - Заявление) Заявитель:</w:t>
      </w:r>
    </w:p>
    <w:p w14:paraId="6849B90E" w14:textId="77777777" w:rsidR="001F60FD" w:rsidRPr="00672463" w:rsidRDefault="001F60FD" w:rsidP="001F60FD">
      <w:pPr>
        <w:pStyle w:val="a3"/>
        <w:numPr>
          <w:ilvl w:val="0"/>
          <w:numId w:val="10"/>
        </w:numPr>
        <w:tabs>
          <w:tab w:val="clear" w:pos="720"/>
          <w:tab w:val="num" w:pos="0"/>
        </w:tabs>
        <w:spacing w:after="0" w:line="240" w:lineRule="auto"/>
        <w:ind w:left="0" w:firstLine="0"/>
        <w:jc w:val="both"/>
        <w:rPr>
          <w:rFonts w:ascii="Times New Roman" w:hAnsi="Times New Roman"/>
          <w:color w:val="000000"/>
        </w:rPr>
      </w:pPr>
      <w:r w:rsidRPr="00672463">
        <w:rPr>
          <w:rFonts w:ascii="Times New Roman" w:hAnsi="Times New Roman"/>
          <w:color w:val="000000"/>
        </w:rPr>
        <w:t>должен быть зарегистрирован и осуществлять деятельность на территории Ставропольского края;</w:t>
      </w:r>
    </w:p>
    <w:p w14:paraId="6F4D38E5" w14:textId="77777777" w:rsidR="001F60FD" w:rsidRPr="002A1F84" w:rsidRDefault="001F60FD" w:rsidP="001F60FD">
      <w:pPr>
        <w:pStyle w:val="a3"/>
        <w:numPr>
          <w:ilvl w:val="0"/>
          <w:numId w:val="10"/>
        </w:numPr>
        <w:tabs>
          <w:tab w:val="clear" w:pos="720"/>
          <w:tab w:val="num" w:pos="0"/>
        </w:tabs>
        <w:spacing w:after="0" w:line="240" w:lineRule="auto"/>
        <w:ind w:left="0" w:firstLine="0"/>
        <w:jc w:val="both"/>
        <w:rPr>
          <w:rFonts w:ascii="Times New Roman" w:hAnsi="Times New Roman"/>
          <w:color w:val="000000"/>
        </w:rPr>
      </w:pPr>
      <w:r>
        <w:rPr>
          <w:rFonts w:ascii="Times New Roman" w:hAnsi="Times New Roman"/>
          <w:color w:val="000000"/>
        </w:rPr>
        <w:t>з</w:t>
      </w:r>
      <w:r w:rsidRPr="002A1F84">
        <w:rPr>
          <w:rFonts w:ascii="Times New Roman" w:hAnsi="Times New Roman"/>
          <w:color w:val="000000"/>
        </w:rPr>
        <w:t xml:space="preserve">аявитель должен предоставить Бизнес-план проекта (в упрощенной форме), </w:t>
      </w:r>
      <w:r>
        <w:rPr>
          <w:rFonts w:ascii="Times New Roman" w:hAnsi="Times New Roman"/>
          <w:color w:val="000000"/>
        </w:rPr>
        <w:t>если осуществляет деятельность меньше 6 месяцев;</w:t>
      </w:r>
      <w:r w:rsidRPr="002A1F84">
        <w:rPr>
          <w:rFonts w:ascii="Times New Roman" w:hAnsi="Times New Roman"/>
          <w:color w:val="000000"/>
        </w:rPr>
        <w:t> </w:t>
      </w:r>
    </w:p>
    <w:p w14:paraId="008C9372" w14:textId="77777777" w:rsidR="001F60FD" w:rsidRPr="00193767" w:rsidRDefault="001F60FD" w:rsidP="001F60FD">
      <w:pPr>
        <w:numPr>
          <w:ilvl w:val="0"/>
          <w:numId w:val="11"/>
        </w:numPr>
        <w:spacing w:after="0" w:line="240" w:lineRule="auto"/>
        <w:ind w:left="0" w:firstLine="0"/>
        <w:jc w:val="both"/>
        <w:rPr>
          <w:rFonts w:ascii="Times New Roman" w:eastAsia="Times New Roman" w:hAnsi="Times New Roman"/>
          <w:color w:val="000000"/>
        </w:rPr>
      </w:pPr>
      <w:r w:rsidRPr="00193767">
        <w:rPr>
          <w:rFonts w:ascii="Times New Roman" w:hAnsi="Times New Roman"/>
          <w:color w:val="000000"/>
        </w:rPr>
        <w:t xml:space="preserve">необходимо подтверждение целевого использования микрозайма.  </w:t>
      </w:r>
    </w:p>
    <w:p w14:paraId="2C011F68" w14:textId="77777777" w:rsidR="001F60FD" w:rsidRPr="002A1F84" w:rsidRDefault="001F60FD" w:rsidP="001F60FD">
      <w:pPr>
        <w:spacing w:after="0" w:line="240" w:lineRule="auto"/>
        <w:jc w:val="both"/>
        <w:rPr>
          <w:rFonts w:ascii="Times New Roman" w:eastAsia="Times New Roman" w:hAnsi="Times New Roman"/>
          <w:color w:val="000000"/>
        </w:rPr>
      </w:pPr>
    </w:p>
    <w:p w14:paraId="421EABF4" w14:textId="77777777" w:rsidR="001F60FD" w:rsidRPr="002A1F84" w:rsidRDefault="001F60FD" w:rsidP="001F60FD">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Для подтверждения целевого использования заемных средств предоставляются копии документов, заверенные Заемщиком:</w:t>
      </w:r>
    </w:p>
    <w:p w14:paraId="2DB78672" w14:textId="77777777" w:rsidR="001F60FD" w:rsidRPr="002A1F84" w:rsidRDefault="001F60FD" w:rsidP="001F60FD">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договор (купли-продажи, поставки, оказания услуг и др.);</w:t>
      </w:r>
    </w:p>
    <w:p w14:paraId="74AD9AA1" w14:textId="77777777" w:rsidR="001F60FD" w:rsidRPr="002A1F84" w:rsidRDefault="001F60FD" w:rsidP="001F60FD">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счет на оплату;</w:t>
      </w:r>
    </w:p>
    <w:p w14:paraId="4311FCD0" w14:textId="77777777" w:rsidR="001F60FD" w:rsidRPr="002A1F84" w:rsidRDefault="001F60FD" w:rsidP="001F60FD">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платежное поручение;</w:t>
      </w:r>
    </w:p>
    <w:p w14:paraId="241C87D0" w14:textId="77777777" w:rsidR="001F60FD" w:rsidRPr="002A1F84" w:rsidRDefault="001F60FD" w:rsidP="001F60FD">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кассовый чек;</w:t>
      </w:r>
    </w:p>
    <w:p w14:paraId="7592FEA4" w14:textId="77777777" w:rsidR="001F60FD" w:rsidRPr="002A1F84" w:rsidRDefault="001F60FD" w:rsidP="001F60FD">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товарный чек</w:t>
      </w:r>
      <w:r w:rsidRPr="002A1F84">
        <w:rPr>
          <w:rFonts w:ascii="Times New Roman" w:hAnsi="Times New Roman"/>
          <w:color w:val="000000"/>
        </w:rPr>
        <w:t xml:space="preserve"> </w:t>
      </w:r>
      <w:r w:rsidRPr="002A1F84">
        <w:rPr>
          <w:rFonts w:ascii="Times New Roman" w:eastAsia="Times New Roman" w:hAnsi="Times New Roman"/>
          <w:color w:val="000000"/>
        </w:rPr>
        <w:t>(с приложением кассового чека);</w:t>
      </w:r>
    </w:p>
    <w:p w14:paraId="233FCFBE" w14:textId="77777777" w:rsidR="001F60FD" w:rsidRPr="002A1F84" w:rsidRDefault="001F60FD" w:rsidP="001F60FD">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счет-фактура;</w:t>
      </w:r>
    </w:p>
    <w:p w14:paraId="621170BB" w14:textId="77777777" w:rsidR="001F60FD" w:rsidRPr="002A1F84" w:rsidRDefault="001F60FD" w:rsidP="001F60FD">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товарная накладная ОС-1 (Акт о приеме-передаче объекта основных средств);</w:t>
      </w:r>
    </w:p>
    <w:p w14:paraId="521EA56D" w14:textId="77777777" w:rsidR="001F60FD" w:rsidRPr="002A1F84" w:rsidRDefault="001F60FD" w:rsidP="001F60FD">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ОС-6 (Инвентарная карточка учета объекта основных средств);</w:t>
      </w:r>
    </w:p>
    <w:p w14:paraId="7CBD2B39" w14:textId="77777777" w:rsidR="001F60FD" w:rsidRDefault="001F60FD" w:rsidP="001F60FD">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М-4 (Приходный ордер) и иные документы.</w:t>
      </w:r>
    </w:p>
    <w:p w14:paraId="179CFD5E" w14:textId="77777777" w:rsidR="001F60FD" w:rsidRDefault="001F60FD" w:rsidP="001F60FD">
      <w:pPr>
        <w:spacing w:after="0" w:line="240" w:lineRule="auto"/>
        <w:rPr>
          <w:rFonts w:ascii="Times New Roman" w:hAnsi="Times New Roman"/>
        </w:rPr>
      </w:pPr>
    </w:p>
    <w:p w14:paraId="1C93632C" w14:textId="3FBED924" w:rsidR="001F60FD" w:rsidRPr="002A1F84" w:rsidRDefault="001F60FD" w:rsidP="001F60FD">
      <w:pPr>
        <w:spacing w:after="0" w:line="240" w:lineRule="auto"/>
        <w:jc w:val="center"/>
        <w:rPr>
          <w:rFonts w:ascii="Times New Roman" w:eastAsia="Times New Roman" w:hAnsi="Times New Roman"/>
          <w:b/>
          <w:color w:val="000000"/>
          <w:u w:val="single"/>
        </w:rPr>
      </w:pPr>
      <w:r w:rsidRPr="002A1F84">
        <w:rPr>
          <w:rFonts w:ascii="Times New Roman" w:eastAsia="Times New Roman" w:hAnsi="Times New Roman"/>
          <w:b/>
          <w:color w:val="000000"/>
          <w:u w:val="single"/>
        </w:rPr>
        <w:t>МИКРОЗАЙМ «</w:t>
      </w:r>
      <w:r>
        <w:rPr>
          <w:rFonts w:ascii="Times New Roman" w:eastAsia="Times New Roman" w:hAnsi="Times New Roman"/>
          <w:b/>
          <w:color w:val="000000"/>
          <w:u w:val="single"/>
        </w:rPr>
        <w:t>СТАВРОПОЛЬСКОЕ КАЧЕСТВО</w:t>
      </w:r>
      <w:r w:rsidRPr="002A1F84">
        <w:rPr>
          <w:rFonts w:ascii="Times New Roman" w:eastAsia="Times New Roman" w:hAnsi="Times New Roman"/>
          <w:b/>
          <w:color w:val="000000"/>
          <w:u w:val="single"/>
        </w:rPr>
        <w:t>»</w:t>
      </w:r>
    </w:p>
    <w:p w14:paraId="5D505856" w14:textId="77777777" w:rsidR="001F60FD" w:rsidRPr="002A1F84" w:rsidRDefault="001F60FD" w:rsidP="001F60FD">
      <w:pPr>
        <w:spacing w:after="0" w:line="240" w:lineRule="auto"/>
        <w:jc w:val="center"/>
        <w:rPr>
          <w:rFonts w:ascii="Times New Roman" w:eastAsia="Times New Roman" w:hAnsi="Times New Roman"/>
          <w:b/>
          <w:color w:val="000000"/>
          <w:u w:val="single"/>
        </w:rPr>
      </w:pPr>
    </w:p>
    <w:p w14:paraId="6E59D4C6" w14:textId="77777777" w:rsidR="001F60FD" w:rsidRPr="005A1BA9" w:rsidRDefault="001F60FD" w:rsidP="001F60FD">
      <w:pPr>
        <w:spacing w:after="0" w:line="240" w:lineRule="auto"/>
        <w:jc w:val="both"/>
        <w:rPr>
          <w:rFonts w:ascii="Times New Roman" w:hAnsi="Times New Roman"/>
          <w:u w:val="single"/>
        </w:rPr>
      </w:pPr>
      <w:r w:rsidRPr="002A1F84">
        <w:rPr>
          <w:rFonts w:ascii="Times New Roman" w:hAnsi="Times New Roman"/>
          <w:b/>
          <w:bCs/>
          <w:u w:val="single"/>
        </w:rPr>
        <w:t>Общие условия предоставления микрозайма:</w:t>
      </w:r>
      <w:r w:rsidRPr="002A1F84">
        <w:rPr>
          <w:rFonts w:ascii="Times New Roman" w:hAnsi="Times New Roman"/>
          <w:u w:val="single"/>
        </w:rPr>
        <w:t> </w:t>
      </w:r>
    </w:p>
    <w:tbl>
      <w:tblPr>
        <w:tblW w:w="9955" w:type="dxa"/>
        <w:tblLayout w:type="fixed"/>
        <w:tblCellMar>
          <w:left w:w="0" w:type="dxa"/>
          <w:right w:w="0" w:type="dxa"/>
        </w:tblCellMar>
        <w:tblLook w:val="0000" w:firstRow="0" w:lastRow="0" w:firstColumn="0" w:lastColumn="0" w:noHBand="0" w:noVBand="0"/>
      </w:tblPr>
      <w:tblGrid>
        <w:gridCol w:w="366"/>
        <w:gridCol w:w="2601"/>
        <w:gridCol w:w="3494"/>
        <w:gridCol w:w="3494"/>
      </w:tblGrid>
      <w:tr w:rsidR="001F60FD" w:rsidRPr="002A1F84" w14:paraId="5696DED1" w14:textId="77777777" w:rsidTr="00D75B54">
        <w:tc>
          <w:tcPr>
            <w:tcW w:w="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44A19A" w14:textId="77777777" w:rsidR="001F60FD" w:rsidRPr="002A1F84" w:rsidRDefault="001F60FD"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1</w:t>
            </w:r>
          </w:p>
        </w:tc>
        <w:tc>
          <w:tcPr>
            <w:tcW w:w="26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F8332F" w14:textId="77777777" w:rsidR="001F60FD" w:rsidRPr="002A1F84" w:rsidRDefault="001F60FD"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Сумма микрозайма</w:t>
            </w:r>
          </w:p>
        </w:tc>
        <w:tc>
          <w:tcPr>
            <w:tcW w:w="698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2D092A7" w14:textId="77777777" w:rsidR="001F60FD" w:rsidRPr="002A1F84" w:rsidRDefault="001F60FD"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до 5 000 000 (пяти миллионов) рублей включительно</w:t>
            </w:r>
          </w:p>
        </w:tc>
      </w:tr>
      <w:tr w:rsidR="001F60FD" w:rsidRPr="002A1F84" w14:paraId="119C2BD8" w14:textId="77777777" w:rsidTr="00D75B54">
        <w:tc>
          <w:tcPr>
            <w:tcW w:w="366"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74EEE312" w14:textId="77777777" w:rsidR="001F60FD" w:rsidRPr="002A1F84" w:rsidRDefault="001F60FD" w:rsidP="00D75B54">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t>2</w:t>
            </w:r>
          </w:p>
        </w:tc>
        <w:tc>
          <w:tcPr>
            <w:tcW w:w="2601"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0B8A2001" w14:textId="77777777" w:rsidR="001F60FD" w:rsidRDefault="001F60FD" w:rsidP="00D75B54">
            <w:pPr>
              <w:spacing w:after="0" w:line="240" w:lineRule="auto"/>
              <w:jc w:val="both"/>
              <w:rPr>
                <w:rFonts w:ascii="Times New Roman" w:eastAsia="Times New Roman" w:hAnsi="Times New Roman"/>
                <w:b/>
                <w:bCs/>
                <w:color w:val="000000"/>
              </w:rPr>
            </w:pPr>
          </w:p>
          <w:p w14:paraId="4CFA8095" w14:textId="77777777" w:rsidR="001F60FD" w:rsidRPr="002A1F84" w:rsidRDefault="001F60FD" w:rsidP="00D75B54">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t>Срок предоставления микрозайма</w:t>
            </w:r>
          </w:p>
        </w:tc>
        <w:tc>
          <w:tcPr>
            <w:tcW w:w="698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123B323" w14:textId="77777777" w:rsidR="001F60FD" w:rsidRPr="0044006E" w:rsidRDefault="001F60FD" w:rsidP="00D75B54">
            <w:pPr>
              <w:spacing w:after="0" w:line="240" w:lineRule="auto"/>
              <w:jc w:val="both"/>
              <w:rPr>
                <w:rFonts w:ascii="Times New Roman" w:eastAsia="Times New Roman" w:hAnsi="Times New Roman"/>
              </w:rPr>
            </w:pPr>
            <w:r w:rsidRPr="0044006E">
              <w:rPr>
                <w:rFonts w:ascii="Times New Roman" w:eastAsia="Times New Roman" w:hAnsi="Times New Roman"/>
              </w:rPr>
              <w:t xml:space="preserve">до 24 (двадцати четырех) месяцев включительно от даты заключения договора микрозайма </w:t>
            </w:r>
            <w:r w:rsidRPr="0044006E">
              <w:rPr>
                <w:rFonts w:ascii="Times New Roman" w:hAnsi="Times New Roman"/>
              </w:rPr>
              <w:t>на цели приобретение оборотных средств.</w:t>
            </w:r>
          </w:p>
        </w:tc>
      </w:tr>
      <w:tr w:rsidR="001F60FD" w:rsidRPr="002A1F84" w14:paraId="19462C25" w14:textId="77777777" w:rsidTr="00D75B54">
        <w:tc>
          <w:tcPr>
            <w:tcW w:w="366"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F4AC70D" w14:textId="77777777" w:rsidR="001F60FD" w:rsidRPr="00F17F4E" w:rsidRDefault="001F60FD" w:rsidP="00D75B54">
            <w:pPr>
              <w:spacing w:after="0" w:line="240" w:lineRule="auto"/>
              <w:jc w:val="both"/>
              <w:rPr>
                <w:rFonts w:ascii="Times New Roman" w:eastAsia="Times New Roman" w:hAnsi="Times New Roman"/>
                <w:b/>
                <w:bCs/>
                <w:color w:val="000000"/>
              </w:rPr>
            </w:pPr>
          </w:p>
        </w:tc>
        <w:tc>
          <w:tcPr>
            <w:tcW w:w="2601" w:type="dxa"/>
            <w:vMerge/>
            <w:tcBorders>
              <w:left w:val="nil"/>
              <w:bottom w:val="single" w:sz="8" w:space="0" w:color="auto"/>
              <w:right w:val="single" w:sz="8" w:space="0" w:color="auto"/>
            </w:tcBorders>
            <w:tcMar>
              <w:top w:w="0" w:type="dxa"/>
              <w:left w:w="108" w:type="dxa"/>
              <w:bottom w:w="0" w:type="dxa"/>
              <w:right w:w="108" w:type="dxa"/>
            </w:tcMar>
            <w:vAlign w:val="center"/>
          </w:tcPr>
          <w:p w14:paraId="62C2FF6F" w14:textId="77777777" w:rsidR="001F60FD" w:rsidRPr="00F17F4E" w:rsidRDefault="001F60FD" w:rsidP="00D75B54">
            <w:pPr>
              <w:spacing w:after="0" w:line="240" w:lineRule="auto"/>
              <w:jc w:val="both"/>
              <w:rPr>
                <w:rFonts w:ascii="Times New Roman" w:eastAsia="Times New Roman" w:hAnsi="Times New Roman"/>
                <w:b/>
                <w:bCs/>
                <w:color w:val="000000"/>
              </w:rPr>
            </w:pPr>
          </w:p>
        </w:tc>
        <w:tc>
          <w:tcPr>
            <w:tcW w:w="698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DCE2AA0" w14:textId="77777777" w:rsidR="001F60FD" w:rsidRPr="0044006E" w:rsidRDefault="001F60FD" w:rsidP="00D75B54">
            <w:pPr>
              <w:spacing w:after="0" w:line="240" w:lineRule="auto"/>
              <w:jc w:val="both"/>
              <w:rPr>
                <w:rFonts w:ascii="Times New Roman" w:eastAsia="Times New Roman" w:hAnsi="Times New Roman"/>
              </w:rPr>
            </w:pPr>
            <w:r w:rsidRPr="0044006E">
              <w:rPr>
                <w:rFonts w:ascii="Times New Roman" w:eastAsia="Times New Roman" w:hAnsi="Times New Roman"/>
              </w:rPr>
              <w:t xml:space="preserve">до 36 (тридцати шести) месяцев включительно от даты заключения договора микрозайма </w:t>
            </w:r>
            <w:r w:rsidRPr="0044006E">
              <w:rPr>
                <w:rFonts w:ascii="Times New Roman" w:hAnsi="Times New Roman"/>
              </w:rPr>
              <w:t>инвестиционные цели.</w:t>
            </w:r>
          </w:p>
        </w:tc>
      </w:tr>
      <w:tr w:rsidR="001F60FD" w:rsidRPr="002A1F84" w14:paraId="0507F3C8" w14:textId="77777777" w:rsidTr="00D75B54">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185033" w14:textId="77777777" w:rsidR="001F60FD" w:rsidRPr="002A1F84" w:rsidRDefault="001F60FD"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3</w:t>
            </w:r>
          </w:p>
        </w:tc>
        <w:tc>
          <w:tcPr>
            <w:tcW w:w="26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C97651" w14:textId="77777777" w:rsidR="001F60FD" w:rsidRPr="002A1F84" w:rsidRDefault="001F60FD"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Форма предоставления микрозайма</w:t>
            </w:r>
          </w:p>
        </w:tc>
        <w:tc>
          <w:tcPr>
            <w:tcW w:w="6988" w:type="dxa"/>
            <w:gridSpan w:val="2"/>
            <w:tcBorders>
              <w:top w:val="nil"/>
              <w:left w:val="nil"/>
              <w:bottom w:val="single" w:sz="8" w:space="0" w:color="auto"/>
              <w:right w:val="single" w:sz="8" w:space="0" w:color="auto"/>
            </w:tcBorders>
            <w:tcMar>
              <w:top w:w="0" w:type="dxa"/>
              <w:left w:w="108" w:type="dxa"/>
              <w:bottom w:w="0" w:type="dxa"/>
              <w:right w:w="108" w:type="dxa"/>
            </w:tcMar>
          </w:tcPr>
          <w:p w14:paraId="02CCC757" w14:textId="77777777" w:rsidR="001F60FD" w:rsidRPr="002A1F84" w:rsidRDefault="001F60FD" w:rsidP="00D75B54">
            <w:pPr>
              <w:spacing w:after="0" w:line="240" w:lineRule="auto"/>
              <w:jc w:val="both"/>
              <w:rPr>
                <w:rFonts w:ascii="Times New Roman" w:eastAsia="Times New Roman" w:hAnsi="Times New Roman"/>
                <w:color w:val="000000"/>
                <w:lang w:val="en-US"/>
              </w:rPr>
            </w:pPr>
            <w:r w:rsidRPr="002A1F84">
              <w:rPr>
                <w:rFonts w:ascii="Times New Roman" w:eastAsia="Times New Roman" w:hAnsi="Times New Roman"/>
                <w:color w:val="000000"/>
              </w:rPr>
              <w:t>единовременный микрозайм, транши</w:t>
            </w:r>
          </w:p>
        </w:tc>
      </w:tr>
      <w:tr w:rsidR="001F60FD" w:rsidRPr="002A1F84" w14:paraId="4CA7CA11" w14:textId="77777777" w:rsidTr="00D75B54">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E25A" w14:textId="77777777" w:rsidR="001F60FD" w:rsidRPr="002A1F84" w:rsidRDefault="001F60FD" w:rsidP="00D75B54">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t>4</w:t>
            </w:r>
          </w:p>
        </w:tc>
        <w:tc>
          <w:tcPr>
            <w:tcW w:w="26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B64FC" w14:textId="77777777" w:rsidR="001F60FD" w:rsidRPr="002A1F84" w:rsidRDefault="001F60FD" w:rsidP="00D75B54">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color w:val="000000"/>
              </w:rPr>
              <w:t>Порядок погашения микрозайма</w:t>
            </w:r>
          </w:p>
        </w:tc>
        <w:tc>
          <w:tcPr>
            <w:tcW w:w="6988" w:type="dxa"/>
            <w:gridSpan w:val="2"/>
            <w:tcBorders>
              <w:top w:val="nil"/>
              <w:left w:val="nil"/>
              <w:bottom w:val="single" w:sz="8" w:space="0" w:color="auto"/>
              <w:right w:val="single" w:sz="8" w:space="0" w:color="auto"/>
            </w:tcBorders>
            <w:tcMar>
              <w:top w:w="0" w:type="dxa"/>
              <w:left w:w="108" w:type="dxa"/>
              <w:bottom w:w="0" w:type="dxa"/>
              <w:right w:w="108" w:type="dxa"/>
            </w:tcMar>
          </w:tcPr>
          <w:p w14:paraId="609E0162" w14:textId="77777777" w:rsidR="001F60FD" w:rsidRPr="002A1F84" w:rsidRDefault="001F60FD"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Равными платежами/индивидуальный график/ отсрочка.</w:t>
            </w:r>
          </w:p>
          <w:p w14:paraId="28A7E924" w14:textId="77777777" w:rsidR="001F60FD" w:rsidRPr="002A1F84" w:rsidRDefault="001F60FD"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При расчете процентов за пользование микрозаймом применяется дифференцированная система</w:t>
            </w:r>
          </w:p>
        </w:tc>
      </w:tr>
      <w:tr w:rsidR="001F60FD" w:rsidRPr="002A1F84" w14:paraId="4E36B053" w14:textId="77777777" w:rsidTr="00D75B54">
        <w:tc>
          <w:tcPr>
            <w:tcW w:w="36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BFFCCA9" w14:textId="77777777" w:rsidR="001F60FD" w:rsidRPr="002A1F84" w:rsidRDefault="001F60FD" w:rsidP="00D75B54">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t>5</w:t>
            </w:r>
          </w:p>
        </w:tc>
        <w:tc>
          <w:tcPr>
            <w:tcW w:w="2601" w:type="dxa"/>
            <w:tcBorders>
              <w:top w:val="nil"/>
              <w:left w:val="nil"/>
              <w:bottom w:val="single" w:sz="4" w:space="0" w:color="auto"/>
              <w:right w:val="single" w:sz="8" w:space="0" w:color="auto"/>
            </w:tcBorders>
            <w:tcMar>
              <w:top w:w="0" w:type="dxa"/>
              <w:left w:w="108" w:type="dxa"/>
              <w:bottom w:w="0" w:type="dxa"/>
              <w:right w:w="108" w:type="dxa"/>
            </w:tcMar>
            <w:vAlign w:val="center"/>
          </w:tcPr>
          <w:p w14:paraId="7F5B4B1A" w14:textId="77777777" w:rsidR="001F60FD" w:rsidRPr="002A1F84" w:rsidRDefault="001F60FD" w:rsidP="00D75B54">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t>Категория заемщика</w:t>
            </w:r>
          </w:p>
        </w:tc>
        <w:tc>
          <w:tcPr>
            <w:tcW w:w="6988" w:type="dxa"/>
            <w:gridSpan w:val="2"/>
            <w:tcBorders>
              <w:top w:val="nil"/>
              <w:left w:val="nil"/>
              <w:bottom w:val="single" w:sz="4" w:space="0" w:color="auto"/>
              <w:right w:val="single" w:sz="8" w:space="0" w:color="auto"/>
            </w:tcBorders>
            <w:tcMar>
              <w:top w:w="0" w:type="dxa"/>
              <w:left w:w="108" w:type="dxa"/>
              <w:bottom w:w="0" w:type="dxa"/>
              <w:right w:w="108" w:type="dxa"/>
            </w:tcMar>
          </w:tcPr>
          <w:p w14:paraId="6C5D313C" w14:textId="77777777" w:rsidR="001F60FD" w:rsidRPr="002A1F84" w:rsidRDefault="001F60FD" w:rsidP="00D75B54">
            <w:pPr>
              <w:spacing w:after="0" w:line="240" w:lineRule="auto"/>
              <w:jc w:val="both"/>
              <w:rPr>
                <w:rFonts w:ascii="Times New Roman" w:eastAsia="Times New Roman" w:hAnsi="Times New Roman"/>
                <w:bCs/>
                <w:color w:val="000000"/>
              </w:rPr>
            </w:pPr>
            <w:r w:rsidRPr="00867554">
              <w:rPr>
                <w:rFonts w:ascii="Times New Roman" w:eastAsia="Times New Roman" w:hAnsi="Times New Roman"/>
                <w:bCs/>
                <w:color w:val="000000"/>
              </w:rPr>
              <w:t>Для субъектов малого и среднего предпринимательства, являющихся действующими победителями краевого конкурса в области качества «Ставропольское качество»</w:t>
            </w:r>
          </w:p>
        </w:tc>
      </w:tr>
      <w:tr w:rsidR="001F60FD" w:rsidRPr="002A1F84" w14:paraId="6AA7E72A" w14:textId="77777777" w:rsidTr="00D75B54">
        <w:tc>
          <w:tcPr>
            <w:tcW w:w="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173ECA" w14:textId="77777777" w:rsidR="001F60FD" w:rsidRPr="002A1F84" w:rsidRDefault="001F60FD"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6</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D08EAB" w14:textId="77777777" w:rsidR="001F60FD" w:rsidRPr="002A1F84" w:rsidRDefault="001F60FD"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Обеспечение</w:t>
            </w:r>
          </w:p>
        </w:tc>
        <w:tc>
          <w:tcPr>
            <w:tcW w:w="698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E144E" w14:textId="77777777" w:rsidR="001F60FD" w:rsidRPr="00765500" w:rsidRDefault="001F60FD" w:rsidP="001F60FD">
            <w:pPr>
              <w:numPr>
                <w:ilvl w:val="0"/>
                <w:numId w:val="13"/>
              </w:numPr>
              <w:tabs>
                <w:tab w:val="clear" w:pos="720"/>
              </w:tabs>
              <w:spacing w:after="0" w:line="240" w:lineRule="auto"/>
              <w:ind w:left="0" w:firstLine="50"/>
              <w:jc w:val="both"/>
              <w:rPr>
                <w:rFonts w:ascii="Times New Roman" w:eastAsia="Times New Roman" w:hAnsi="Times New Roman"/>
                <w:bCs/>
                <w:color w:val="000000"/>
              </w:rPr>
            </w:pPr>
            <w:r w:rsidRPr="00765500">
              <w:rPr>
                <w:rFonts w:ascii="Times New Roman" w:eastAsia="Times New Roman" w:hAnsi="Times New Roman"/>
                <w:bCs/>
                <w:color w:val="000000"/>
              </w:rPr>
              <w:t>Обязательным условием является предоставление Заемщиком залога ликвидного имущества (залога третьих лиц) и предоставление поручительства физического и/или юридического лица в обеспечение своевременного и полного исполнения обязательств по Договору микрозайма.</w:t>
            </w:r>
          </w:p>
          <w:p w14:paraId="325DDA8A" w14:textId="77777777" w:rsidR="001F60FD" w:rsidRPr="00765500" w:rsidRDefault="001F60FD" w:rsidP="001F60FD">
            <w:pPr>
              <w:numPr>
                <w:ilvl w:val="0"/>
                <w:numId w:val="13"/>
              </w:numPr>
              <w:tabs>
                <w:tab w:val="clear" w:pos="720"/>
              </w:tabs>
              <w:spacing w:after="0" w:line="240" w:lineRule="auto"/>
              <w:ind w:left="0" w:firstLine="50"/>
              <w:jc w:val="both"/>
              <w:rPr>
                <w:rFonts w:ascii="Times New Roman" w:eastAsia="Times New Roman" w:hAnsi="Times New Roman"/>
                <w:bCs/>
                <w:color w:val="000000"/>
              </w:rPr>
            </w:pPr>
            <w:r w:rsidRPr="00765500">
              <w:rPr>
                <w:rFonts w:ascii="Times New Roman" w:eastAsia="Times New Roman" w:hAnsi="Times New Roman"/>
                <w:bCs/>
                <w:color w:val="000000"/>
              </w:rPr>
              <w:t>В качестве обеспечения по микрозаймам сроком свыше 24 месяцев принимается исключительно недвижимость, за исключением случаев привлечения поручительства ГУП СК «Гарантийный фонд Ставропольского края».</w:t>
            </w:r>
          </w:p>
          <w:p w14:paraId="5595B0AE" w14:textId="77777777" w:rsidR="001F60FD" w:rsidRPr="00BB3271" w:rsidRDefault="001F60FD" w:rsidP="00D75B54">
            <w:pPr>
              <w:spacing w:after="0" w:line="240" w:lineRule="auto"/>
              <w:jc w:val="both"/>
              <w:rPr>
                <w:rFonts w:ascii="Times New Roman" w:eastAsia="Times New Roman" w:hAnsi="Times New Roman"/>
                <w:color w:val="000000"/>
              </w:rPr>
            </w:pPr>
            <w:r w:rsidRPr="00765500">
              <w:rPr>
                <w:rFonts w:ascii="Times New Roman" w:eastAsia="Times New Roman" w:hAnsi="Times New Roman"/>
                <w:bCs/>
                <w:color w:val="000000"/>
              </w:rPr>
              <w:t>В случае недостаточности залогового имущества возможно привлечение поручительства Гарантийного Фонда.</w:t>
            </w:r>
          </w:p>
        </w:tc>
      </w:tr>
      <w:tr w:rsidR="001F60FD" w:rsidRPr="002A1F84" w14:paraId="1584835F" w14:textId="77777777" w:rsidTr="00D75B54">
        <w:tc>
          <w:tcPr>
            <w:tcW w:w="36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65C1BEF" w14:textId="77777777" w:rsidR="001F60FD" w:rsidRPr="002A1F84" w:rsidRDefault="001F60FD" w:rsidP="00D75B54">
            <w:pPr>
              <w:spacing w:after="0" w:line="240" w:lineRule="auto"/>
              <w:jc w:val="both"/>
              <w:rPr>
                <w:rFonts w:ascii="Times New Roman" w:eastAsia="Times New Roman" w:hAnsi="Times New Roman"/>
                <w:b/>
                <w:color w:val="000000"/>
              </w:rPr>
            </w:pPr>
            <w:r w:rsidRPr="002A1F84">
              <w:rPr>
                <w:rFonts w:ascii="Times New Roman" w:eastAsia="Times New Roman" w:hAnsi="Times New Roman"/>
                <w:b/>
                <w:color w:val="000000"/>
              </w:rPr>
              <w:t>7</w:t>
            </w:r>
          </w:p>
        </w:tc>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6A88C52" w14:textId="77777777" w:rsidR="001F60FD" w:rsidRPr="002A1F84" w:rsidRDefault="001F60FD" w:rsidP="00D75B54">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Процентная ставка, % годовых</w:t>
            </w:r>
          </w:p>
        </w:tc>
        <w:tc>
          <w:tcPr>
            <w:tcW w:w="3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C003B" w14:textId="77777777" w:rsidR="001F60FD" w:rsidRPr="0044006E" w:rsidRDefault="001F60FD" w:rsidP="00D75B54">
            <w:pPr>
              <w:spacing w:after="0" w:line="240" w:lineRule="auto"/>
              <w:jc w:val="both"/>
              <w:rPr>
                <w:rFonts w:ascii="Times New Roman" w:hAnsi="Times New Roman"/>
                <w:bCs/>
                <w:color w:val="000000"/>
              </w:rPr>
            </w:pPr>
            <w:r w:rsidRPr="0044006E">
              <w:rPr>
                <w:rFonts w:ascii="Times New Roman" w:hAnsi="Times New Roman"/>
                <w:bCs/>
                <w:color w:val="000000"/>
              </w:rPr>
              <w:t>7.1. На цели приобретение оборотных средств.</w:t>
            </w:r>
          </w:p>
          <w:p w14:paraId="1C419421" w14:textId="77777777" w:rsidR="001F60FD" w:rsidRPr="0044006E" w:rsidRDefault="001F60FD" w:rsidP="00D75B54">
            <w:pPr>
              <w:spacing w:after="0" w:line="240" w:lineRule="auto"/>
              <w:jc w:val="both"/>
              <w:rPr>
                <w:rFonts w:ascii="Times New Roman" w:eastAsia="Times New Roman" w:hAnsi="Times New Roman"/>
                <w:bCs/>
                <w:color w:val="000000"/>
              </w:rPr>
            </w:pPr>
          </w:p>
        </w:tc>
        <w:tc>
          <w:tcPr>
            <w:tcW w:w="3494" w:type="dxa"/>
            <w:tcBorders>
              <w:top w:val="single" w:sz="4" w:space="0" w:color="auto"/>
              <w:left w:val="single" w:sz="4" w:space="0" w:color="auto"/>
              <w:bottom w:val="single" w:sz="4" w:space="0" w:color="auto"/>
              <w:right w:val="single" w:sz="8" w:space="0" w:color="auto"/>
            </w:tcBorders>
            <w:vAlign w:val="center"/>
          </w:tcPr>
          <w:p w14:paraId="1ADC6E69" w14:textId="77777777" w:rsidR="001F60FD" w:rsidRPr="0044006E" w:rsidRDefault="001F60FD" w:rsidP="00D75B54">
            <w:pPr>
              <w:spacing w:after="0" w:line="240" w:lineRule="auto"/>
              <w:jc w:val="both"/>
              <w:rPr>
                <w:rFonts w:ascii="Times New Roman" w:eastAsia="Times New Roman" w:hAnsi="Times New Roman"/>
                <w:color w:val="000000"/>
              </w:rPr>
            </w:pPr>
            <w:r w:rsidRPr="0044006E">
              <w:rPr>
                <w:rFonts w:ascii="Times New Roman" w:hAnsi="Times New Roman"/>
              </w:rPr>
              <w:t>ключевая ставка Банка России на дату заключения договора микрозайма минус 2,5%</w:t>
            </w:r>
          </w:p>
        </w:tc>
      </w:tr>
      <w:tr w:rsidR="001F60FD" w:rsidRPr="002A1F84" w14:paraId="3B368F10" w14:textId="77777777" w:rsidTr="00D75B54">
        <w:tc>
          <w:tcPr>
            <w:tcW w:w="36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7B08318" w14:textId="77777777" w:rsidR="001F60FD" w:rsidRPr="002A1F84" w:rsidRDefault="001F60FD" w:rsidP="00D75B54">
            <w:pPr>
              <w:spacing w:after="0" w:line="240" w:lineRule="auto"/>
              <w:jc w:val="both"/>
              <w:rPr>
                <w:rFonts w:ascii="Times New Roman" w:eastAsia="Times New Roman" w:hAnsi="Times New Roman"/>
                <w:b/>
                <w:color w:val="000000"/>
              </w:rPr>
            </w:pPr>
          </w:p>
        </w:tc>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9A1F04E" w14:textId="77777777" w:rsidR="001F60FD" w:rsidRPr="002A1F84" w:rsidRDefault="001F60FD" w:rsidP="00D75B54">
            <w:pPr>
              <w:spacing w:after="0" w:line="240" w:lineRule="auto"/>
              <w:jc w:val="both"/>
              <w:rPr>
                <w:rFonts w:ascii="Times New Roman" w:eastAsia="Times New Roman" w:hAnsi="Times New Roman"/>
                <w:b/>
                <w:bCs/>
                <w:color w:val="000000"/>
              </w:rPr>
            </w:pPr>
          </w:p>
        </w:tc>
        <w:tc>
          <w:tcPr>
            <w:tcW w:w="3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CD035" w14:textId="77777777" w:rsidR="001F60FD" w:rsidRPr="0044006E" w:rsidRDefault="001F60FD" w:rsidP="00D75B54">
            <w:pPr>
              <w:spacing w:after="0" w:line="240" w:lineRule="auto"/>
              <w:jc w:val="both"/>
              <w:rPr>
                <w:rFonts w:ascii="Times New Roman" w:hAnsi="Times New Roman"/>
                <w:bCs/>
                <w:color w:val="000000"/>
              </w:rPr>
            </w:pPr>
            <w:r w:rsidRPr="0044006E">
              <w:rPr>
                <w:rFonts w:ascii="Times New Roman" w:hAnsi="Times New Roman"/>
                <w:bCs/>
                <w:color w:val="000000"/>
              </w:rPr>
              <w:t>7.2. Инвестиционные цели.</w:t>
            </w:r>
          </w:p>
        </w:tc>
        <w:tc>
          <w:tcPr>
            <w:tcW w:w="3494" w:type="dxa"/>
            <w:tcBorders>
              <w:top w:val="single" w:sz="4" w:space="0" w:color="auto"/>
              <w:left w:val="single" w:sz="4" w:space="0" w:color="auto"/>
              <w:bottom w:val="single" w:sz="4" w:space="0" w:color="auto"/>
              <w:right w:val="single" w:sz="4" w:space="0" w:color="auto"/>
            </w:tcBorders>
          </w:tcPr>
          <w:p w14:paraId="291C3C00" w14:textId="77777777" w:rsidR="001F60FD" w:rsidRPr="0044006E" w:rsidRDefault="001F60FD" w:rsidP="00D75B54">
            <w:pPr>
              <w:spacing w:after="0" w:line="240" w:lineRule="auto"/>
              <w:jc w:val="both"/>
              <w:rPr>
                <w:rFonts w:ascii="Times New Roman" w:hAnsi="Times New Roman"/>
                <w:b/>
                <w:color w:val="000000"/>
              </w:rPr>
            </w:pPr>
            <w:r w:rsidRPr="0044006E">
              <w:rPr>
                <w:rFonts w:ascii="Times New Roman" w:hAnsi="Times New Roman"/>
              </w:rPr>
              <w:t>ключевая ставка Банка России на дату заключения договора микрозайма минус 3,5%</w:t>
            </w:r>
          </w:p>
        </w:tc>
      </w:tr>
    </w:tbl>
    <w:p w14:paraId="371B2218" w14:textId="77777777" w:rsidR="001F60FD" w:rsidRPr="002F585B" w:rsidRDefault="001F60FD" w:rsidP="001F60FD">
      <w:pPr>
        <w:spacing w:after="0" w:line="240" w:lineRule="auto"/>
        <w:jc w:val="both"/>
        <w:rPr>
          <w:rFonts w:ascii="Times New Roman" w:eastAsia="Times New Roman" w:hAnsi="Times New Roman"/>
          <w:color w:val="FF0000"/>
        </w:rPr>
      </w:pPr>
    </w:p>
    <w:p w14:paraId="22682E4C" w14:textId="77777777" w:rsidR="001F60FD" w:rsidRDefault="001F60FD" w:rsidP="001F60FD">
      <w:pPr>
        <w:spacing w:after="0" w:line="240" w:lineRule="auto"/>
        <w:jc w:val="both"/>
        <w:rPr>
          <w:rFonts w:ascii="Times New Roman" w:eastAsia="Times New Roman" w:hAnsi="Times New Roman"/>
          <w:color w:val="000000"/>
        </w:rPr>
      </w:pPr>
    </w:p>
    <w:p w14:paraId="26F7BEEC" w14:textId="7CB0B6F7" w:rsidR="001F60FD" w:rsidRDefault="001F60FD" w:rsidP="001F60FD">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lastRenderedPageBreak/>
        <w:t>Микрозайм является целевым и предоставляется в целях финансирования затрат, посредством предоставления микрозайма</w:t>
      </w:r>
      <w:r>
        <w:rPr>
          <w:rFonts w:ascii="Times New Roman" w:eastAsia="Times New Roman" w:hAnsi="Times New Roman"/>
          <w:color w:val="000000"/>
        </w:rPr>
        <w:t>:</w:t>
      </w:r>
    </w:p>
    <w:p w14:paraId="09643329" w14:textId="77777777" w:rsidR="001F60FD" w:rsidRDefault="001F60FD" w:rsidP="001F60FD">
      <w:pPr>
        <w:spacing w:after="0" w:line="240" w:lineRule="auto"/>
        <w:ind w:left="420"/>
        <w:jc w:val="both"/>
        <w:rPr>
          <w:rFonts w:ascii="Times New Roman" w:eastAsia="Times New Roman" w:hAnsi="Times New Roman"/>
        </w:rPr>
      </w:pPr>
    </w:p>
    <w:p w14:paraId="640B740C" w14:textId="77777777" w:rsidR="001F60FD" w:rsidRDefault="001F60FD" w:rsidP="001F60FD">
      <w:pPr>
        <w:spacing w:after="0" w:line="240" w:lineRule="auto"/>
        <w:ind w:left="420"/>
        <w:jc w:val="both"/>
        <w:rPr>
          <w:rFonts w:ascii="Times New Roman" w:eastAsia="Times New Roman" w:hAnsi="Times New Roman"/>
        </w:rPr>
      </w:pPr>
      <w:r w:rsidRPr="00C34551">
        <w:rPr>
          <w:rFonts w:ascii="Times New Roman" w:eastAsia="Times New Roman" w:hAnsi="Times New Roman"/>
        </w:rPr>
        <w:t>1) На инвестиционные цели:</w:t>
      </w:r>
    </w:p>
    <w:p w14:paraId="266FED7E" w14:textId="77777777" w:rsidR="001F60FD" w:rsidRPr="00C34551" w:rsidRDefault="001F60FD" w:rsidP="001F60FD">
      <w:pPr>
        <w:spacing w:after="0" w:line="240" w:lineRule="auto"/>
        <w:ind w:left="420"/>
        <w:jc w:val="both"/>
        <w:rPr>
          <w:rFonts w:ascii="Times New Roman" w:eastAsia="Times New Roman" w:hAnsi="Times New Roman"/>
        </w:rPr>
      </w:pPr>
    </w:p>
    <w:p w14:paraId="2EF6BB4A" w14:textId="77777777" w:rsidR="001F60FD" w:rsidRPr="000A4B9A" w:rsidRDefault="001F60FD" w:rsidP="001F60FD">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xml:space="preserve">- </w:t>
      </w:r>
      <w:r w:rsidRPr="000A4B9A">
        <w:rPr>
          <w:rFonts w:ascii="Times New Roman" w:eastAsia="Times New Roman" w:hAnsi="Times New Roman"/>
          <w:color w:val="000000"/>
        </w:rPr>
        <w:t>приобретение автобусов</w:t>
      </w:r>
      <w:r>
        <w:rPr>
          <w:rFonts w:ascii="Times New Roman" w:eastAsia="Times New Roman" w:hAnsi="Times New Roman"/>
          <w:color w:val="000000"/>
        </w:rPr>
        <w:t>,</w:t>
      </w:r>
      <w:r w:rsidRPr="00FC57A7">
        <w:rPr>
          <w:rFonts w:ascii="Times New Roman" w:eastAsia="Times New Roman" w:hAnsi="Times New Roman"/>
          <w:color w:val="000000"/>
        </w:rPr>
        <w:t xml:space="preserve"> </w:t>
      </w:r>
      <w:r w:rsidRPr="000A4B9A">
        <w:rPr>
          <w:rFonts w:ascii="Times New Roman" w:eastAsia="Times New Roman" w:hAnsi="Times New Roman"/>
          <w:color w:val="000000"/>
        </w:rPr>
        <w:t>специализированных прицепов и полуприцепов;</w:t>
      </w:r>
    </w:p>
    <w:p w14:paraId="4A7BC86B" w14:textId="77777777" w:rsidR="001F60FD" w:rsidRDefault="001F60FD" w:rsidP="001F60FD">
      <w:pPr>
        <w:spacing w:after="0" w:line="240" w:lineRule="auto"/>
        <w:jc w:val="both"/>
        <w:rPr>
          <w:rFonts w:ascii="Times New Roman" w:eastAsia="Times New Roman" w:hAnsi="Times New Roman"/>
          <w:color w:val="000000"/>
        </w:rPr>
      </w:pPr>
      <w:r w:rsidRPr="000A4B9A">
        <w:rPr>
          <w:rFonts w:ascii="Times New Roman" w:eastAsia="Times New Roman" w:hAnsi="Times New Roman"/>
          <w:color w:val="000000"/>
        </w:rPr>
        <w:t>- приобретение торговых прицепов, павильонов для выездной торговли;</w:t>
      </w:r>
    </w:p>
    <w:p w14:paraId="09C4961A" w14:textId="77777777" w:rsidR="001F60FD" w:rsidRPr="000A4B9A" w:rsidRDefault="001F60FD" w:rsidP="001F60FD">
      <w:pPr>
        <w:spacing w:after="0" w:line="240" w:lineRule="auto"/>
        <w:jc w:val="both"/>
        <w:rPr>
          <w:rFonts w:ascii="Times New Roman" w:eastAsia="Times New Roman" w:hAnsi="Times New Roman"/>
          <w:color w:val="000000"/>
        </w:rPr>
      </w:pPr>
      <w:r w:rsidRPr="000A4B9A">
        <w:rPr>
          <w:rFonts w:ascii="Times New Roman" w:eastAsia="Times New Roman" w:hAnsi="Times New Roman"/>
          <w:color w:val="000000"/>
        </w:rPr>
        <w:t>- строительство, ремонт и реконструкция нежилых помещений, зданий и сооружений, используемых для предпринимательской деятельности;</w:t>
      </w:r>
    </w:p>
    <w:p w14:paraId="55BF2621" w14:textId="77777777" w:rsidR="001F60FD" w:rsidRPr="000A4B9A" w:rsidRDefault="001F60FD" w:rsidP="001F60FD">
      <w:pPr>
        <w:spacing w:after="0" w:line="240" w:lineRule="auto"/>
        <w:jc w:val="both"/>
        <w:rPr>
          <w:rFonts w:ascii="Times New Roman" w:eastAsia="Times New Roman" w:hAnsi="Times New Roman"/>
          <w:color w:val="000000"/>
        </w:rPr>
      </w:pPr>
      <w:r w:rsidRPr="000A4B9A">
        <w:rPr>
          <w:rFonts w:ascii="Times New Roman" w:eastAsia="Times New Roman" w:hAnsi="Times New Roman"/>
          <w:color w:val="000000"/>
        </w:rPr>
        <w:t>- приобретение строительных материалов для строительства, ремонта и реконструкции нежилых помещений, зданий и сооружений, используемых для предпринимательской деятельности;</w:t>
      </w:r>
    </w:p>
    <w:p w14:paraId="2126B328" w14:textId="77777777" w:rsidR="001F60FD" w:rsidRPr="005166BB" w:rsidRDefault="001F60FD" w:rsidP="001F60FD">
      <w:pPr>
        <w:spacing w:after="0" w:line="240" w:lineRule="auto"/>
        <w:jc w:val="both"/>
        <w:rPr>
          <w:rFonts w:ascii="Times New Roman" w:eastAsia="Times New Roman" w:hAnsi="Times New Roman"/>
          <w:strike/>
          <w:color w:val="000000"/>
        </w:rPr>
      </w:pPr>
    </w:p>
    <w:p w14:paraId="64B3BFF9" w14:textId="77777777" w:rsidR="001F60FD" w:rsidRDefault="001F60FD" w:rsidP="001F60FD">
      <w:pPr>
        <w:spacing w:after="0" w:line="240" w:lineRule="auto"/>
        <w:jc w:val="both"/>
        <w:rPr>
          <w:rFonts w:ascii="Times New Roman" w:eastAsia="Times New Roman" w:hAnsi="Times New Roman"/>
        </w:rPr>
      </w:pPr>
      <w:r w:rsidRPr="00C34551">
        <w:rPr>
          <w:rFonts w:ascii="Times New Roman" w:eastAsia="Times New Roman" w:hAnsi="Times New Roman"/>
        </w:rPr>
        <w:t xml:space="preserve">       2) На цели приобретения оборотных средств, финансирование текущей деятельности:</w:t>
      </w:r>
    </w:p>
    <w:p w14:paraId="5ED8A75F" w14:textId="77777777" w:rsidR="001F60FD" w:rsidRPr="00C34551" w:rsidRDefault="001F60FD" w:rsidP="001F60FD">
      <w:pPr>
        <w:spacing w:after="0" w:line="240" w:lineRule="auto"/>
        <w:jc w:val="both"/>
        <w:rPr>
          <w:rFonts w:ascii="Times New Roman" w:eastAsia="Times New Roman" w:hAnsi="Times New Roman"/>
        </w:rPr>
      </w:pPr>
    </w:p>
    <w:p w14:paraId="3899C147" w14:textId="77777777" w:rsidR="001F60FD" w:rsidRPr="000A4B9A" w:rsidRDefault="001F60FD" w:rsidP="001F60FD">
      <w:pPr>
        <w:spacing w:after="0" w:line="240" w:lineRule="auto"/>
        <w:jc w:val="both"/>
        <w:rPr>
          <w:rFonts w:ascii="Times New Roman" w:eastAsia="Times New Roman" w:hAnsi="Times New Roman"/>
          <w:color w:val="000000"/>
        </w:rPr>
      </w:pPr>
      <w:r w:rsidRPr="005166BB">
        <w:rPr>
          <w:rFonts w:ascii="Times New Roman" w:eastAsia="Times New Roman" w:hAnsi="Times New Roman"/>
          <w:color w:val="000000"/>
        </w:rPr>
        <w:t>- приобретение сырья и полуфабрикатов для собственного производства, ГСМ (не для последующей продажи), запасных частей и материалов для ремонта техники и оборудования, используемых в производственном процессе;</w:t>
      </w:r>
    </w:p>
    <w:p w14:paraId="7D988B7E" w14:textId="77777777" w:rsidR="001F60FD" w:rsidRDefault="001F60FD" w:rsidP="001F60FD">
      <w:pPr>
        <w:spacing w:after="0" w:line="240" w:lineRule="auto"/>
        <w:jc w:val="both"/>
        <w:rPr>
          <w:rFonts w:ascii="Times New Roman" w:eastAsia="Times New Roman" w:hAnsi="Times New Roman"/>
          <w:color w:val="000000"/>
        </w:rPr>
      </w:pPr>
      <w:r w:rsidRPr="000A4B9A">
        <w:rPr>
          <w:rFonts w:ascii="Times New Roman" w:eastAsia="Times New Roman" w:hAnsi="Times New Roman"/>
          <w:color w:val="000000"/>
        </w:rPr>
        <w:t>- обеспечение заявки на участие в конкурсе (аукционе), исполнение государственного или муниципального контракта;</w:t>
      </w:r>
    </w:p>
    <w:p w14:paraId="602C64A5" w14:textId="77777777" w:rsidR="001F60FD" w:rsidRDefault="001F60FD" w:rsidP="001F60FD">
      <w:pPr>
        <w:spacing w:after="0" w:line="240" w:lineRule="auto"/>
        <w:jc w:val="both"/>
        <w:rPr>
          <w:rFonts w:ascii="Times New Roman" w:eastAsia="Times New Roman" w:hAnsi="Times New Roman"/>
          <w:color w:val="000000"/>
        </w:rPr>
      </w:pPr>
      <w:r w:rsidRPr="000A4B9A">
        <w:rPr>
          <w:rFonts w:ascii="Times New Roman" w:eastAsia="Times New Roman" w:hAnsi="Times New Roman"/>
          <w:color w:val="000000"/>
        </w:rPr>
        <w:t>- оплата расходов на обязательную сертификацию продукции (получение сертификатов соответствия, декларирование, лабораторные услуги, техническая документация, присвоение штрих-кодов и т.д.);</w:t>
      </w:r>
    </w:p>
    <w:p w14:paraId="221E0228" w14:textId="77777777" w:rsidR="001F60FD" w:rsidRPr="000A4B9A" w:rsidRDefault="001F60FD" w:rsidP="001F60FD">
      <w:pPr>
        <w:spacing w:after="0" w:line="240" w:lineRule="auto"/>
        <w:jc w:val="both"/>
        <w:rPr>
          <w:rFonts w:ascii="Times New Roman" w:eastAsia="Times New Roman" w:hAnsi="Times New Roman"/>
          <w:color w:val="000000"/>
        </w:rPr>
      </w:pPr>
      <w:r w:rsidRPr="000A4B9A">
        <w:rPr>
          <w:rFonts w:ascii="Times New Roman" w:eastAsia="Times New Roman" w:hAnsi="Times New Roman"/>
          <w:color w:val="000000"/>
        </w:rPr>
        <w:t>- Оплата за участие в выставочных мероприятиях</w:t>
      </w:r>
      <w:r>
        <w:rPr>
          <w:rFonts w:ascii="Times New Roman" w:eastAsia="Times New Roman" w:hAnsi="Times New Roman"/>
          <w:color w:val="000000"/>
        </w:rPr>
        <w:t xml:space="preserve"> </w:t>
      </w:r>
      <w:r w:rsidRPr="00FC57A7">
        <w:rPr>
          <w:rFonts w:ascii="Times New Roman" w:eastAsia="Times New Roman" w:hAnsi="Times New Roman"/>
          <w:color w:val="000000"/>
        </w:rPr>
        <w:t>-</w:t>
      </w:r>
      <w:r>
        <w:rPr>
          <w:rFonts w:ascii="Times New Roman" w:eastAsia="Times New Roman" w:hAnsi="Times New Roman"/>
          <w:color w:val="000000"/>
        </w:rPr>
        <w:t xml:space="preserve"> срок предоставления Микрозайма</w:t>
      </w:r>
      <w:r w:rsidRPr="000A4B9A">
        <w:rPr>
          <w:rFonts w:ascii="Times New Roman" w:eastAsia="Times New Roman" w:hAnsi="Times New Roman"/>
          <w:color w:val="000000"/>
        </w:rPr>
        <w:t>, а именно:</w:t>
      </w:r>
    </w:p>
    <w:p w14:paraId="744587CD" w14:textId="77777777" w:rsidR="001F60FD" w:rsidRPr="000A4B9A" w:rsidRDefault="001F60FD" w:rsidP="001F60FD">
      <w:pPr>
        <w:spacing w:after="0" w:line="240" w:lineRule="auto"/>
        <w:jc w:val="both"/>
        <w:rPr>
          <w:rFonts w:ascii="Times New Roman" w:eastAsia="Times New Roman" w:hAnsi="Times New Roman"/>
          <w:color w:val="000000"/>
        </w:rPr>
      </w:pPr>
      <w:r w:rsidRPr="000A4B9A">
        <w:rPr>
          <w:rFonts w:ascii="Times New Roman" w:eastAsia="Times New Roman" w:hAnsi="Times New Roman"/>
          <w:color w:val="000000"/>
        </w:rPr>
        <w:t>оплата регистрационных сборов;</w:t>
      </w:r>
    </w:p>
    <w:p w14:paraId="2A77CA6C" w14:textId="77777777" w:rsidR="001F60FD" w:rsidRPr="000A4B9A" w:rsidRDefault="001F60FD" w:rsidP="001F60FD">
      <w:pPr>
        <w:spacing w:after="0" w:line="240" w:lineRule="auto"/>
        <w:jc w:val="both"/>
        <w:rPr>
          <w:rFonts w:ascii="Times New Roman" w:eastAsia="Times New Roman" w:hAnsi="Times New Roman"/>
          <w:color w:val="000000"/>
        </w:rPr>
      </w:pPr>
      <w:r w:rsidRPr="000A4B9A">
        <w:rPr>
          <w:rFonts w:ascii="Times New Roman" w:eastAsia="Times New Roman" w:hAnsi="Times New Roman"/>
          <w:color w:val="000000"/>
        </w:rPr>
        <w:t>оплата за аренду выставочных площадей и оборудования;</w:t>
      </w:r>
    </w:p>
    <w:p w14:paraId="509D49F4" w14:textId="77777777" w:rsidR="001F60FD" w:rsidRPr="000A4B9A" w:rsidRDefault="001F60FD" w:rsidP="001F60FD">
      <w:pPr>
        <w:spacing w:after="0" w:line="240" w:lineRule="auto"/>
        <w:jc w:val="both"/>
        <w:rPr>
          <w:rFonts w:ascii="Times New Roman" w:eastAsia="Times New Roman" w:hAnsi="Times New Roman"/>
          <w:color w:val="000000"/>
        </w:rPr>
      </w:pPr>
      <w:r w:rsidRPr="000A4B9A">
        <w:rPr>
          <w:rFonts w:ascii="Times New Roman" w:eastAsia="Times New Roman" w:hAnsi="Times New Roman"/>
          <w:color w:val="000000"/>
        </w:rPr>
        <w:t>оплата работ, услуг и приобретение материалов, необходимых для организации внутренних инженерных систем выставочного стенда;</w:t>
      </w:r>
    </w:p>
    <w:p w14:paraId="3D2B02BD" w14:textId="77777777" w:rsidR="001F60FD" w:rsidRPr="000A4B9A" w:rsidRDefault="001F60FD" w:rsidP="001F60FD">
      <w:pPr>
        <w:spacing w:after="0" w:line="240" w:lineRule="auto"/>
        <w:jc w:val="both"/>
        <w:rPr>
          <w:rFonts w:ascii="Times New Roman" w:eastAsia="Times New Roman" w:hAnsi="Times New Roman"/>
          <w:color w:val="000000"/>
        </w:rPr>
      </w:pPr>
      <w:r w:rsidRPr="000A4B9A">
        <w:rPr>
          <w:rFonts w:ascii="Times New Roman" w:eastAsia="Times New Roman" w:hAnsi="Times New Roman"/>
          <w:color w:val="000000"/>
        </w:rPr>
        <w:t>оплата работ, услуг по изготовлению, монтажу, демонтажу и доставке выставочных стендов и\или выставочных экспонатов;</w:t>
      </w:r>
    </w:p>
    <w:p w14:paraId="3614D21F" w14:textId="77777777" w:rsidR="001F60FD" w:rsidRDefault="001F60FD" w:rsidP="001F60FD">
      <w:pPr>
        <w:spacing w:after="0" w:line="240" w:lineRule="auto"/>
        <w:jc w:val="both"/>
        <w:rPr>
          <w:rFonts w:ascii="Times New Roman" w:eastAsia="Times New Roman" w:hAnsi="Times New Roman"/>
          <w:color w:val="000000"/>
        </w:rPr>
      </w:pPr>
      <w:r w:rsidRPr="000A4B9A">
        <w:rPr>
          <w:rFonts w:ascii="Times New Roman" w:eastAsia="Times New Roman" w:hAnsi="Times New Roman"/>
          <w:color w:val="000000"/>
        </w:rPr>
        <w:t>оплата услуг по изготовлению и размещению рекламы и рекламной продукции выставочных мероприятий.</w:t>
      </w:r>
    </w:p>
    <w:p w14:paraId="57CDB159" w14:textId="77777777" w:rsidR="001F60FD" w:rsidRDefault="001F60FD" w:rsidP="001F60FD">
      <w:pPr>
        <w:spacing w:after="0" w:line="240" w:lineRule="auto"/>
        <w:jc w:val="both"/>
        <w:rPr>
          <w:rFonts w:ascii="Times New Roman" w:eastAsia="Times New Roman" w:hAnsi="Times New Roman"/>
          <w:color w:val="000000"/>
        </w:rPr>
      </w:pPr>
    </w:p>
    <w:p w14:paraId="0919851E" w14:textId="77777777" w:rsidR="001F60FD" w:rsidRPr="002A1F84" w:rsidRDefault="001F60FD" w:rsidP="001F60FD">
      <w:pPr>
        <w:pStyle w:val="a3"/>
        <w:spacing w:after="0" w:line="240" w:lineRule="auto"/>
        <w:ind w:left="0"/>
        <w:jc w:val="center"/>
        <w:rPr>
          <w:rFonts w:ascii="Times New Roman" w:hAnsi="Times New Roman"/>
          <w:b/>
          <w:color w:val="000000"/>
          <w:u w:val="single"/>
        </w:rPr>
      </w:pPr>
      <w:r w:rsidRPr="002A1F84">
        <w:rPr>
          <w:rFonts w:ascii="Times New Roman" w:hAnsi="Times New Roman"/>
          <w:b/>
          <w:color w:val="000000"/>
          <w:u w:val="single"/>
        </w:rPr>
        <w:t>Требования:</w:t>
      </w:r>
    </w:p>
    <w:p w14:paraId="331484F3" w14:textId="77777777" w:rsidR="001F60FD" w:rsidRPr="002A1F84" w:rsidRDefault="001F60FD" w:rsidP="001F60FD">
      <w:pPr>
        <w:pStyle w:val="a3"/>
        <w:spacing w:after="0" w:line="240" w:lineRule="auto"/>
        <w:ind w:left="0" w:firstLine="708"/>
        <w:jc w:val="both"/>
        <w:rPr>
          <w:rFonts w:ascii="Times New Roman" w:hAnsi="Times New Roman"/>
          <w:color w:val="000000"/>
        </w:rPr>
      </w:pPr>
      <w:r w:rsidRPr="002A1F84">
        <w:rPr>
          <w:rFonts w:ascii="Times New Roman" w:hAnsi="Times New Roman"/>
          <w:color w:val="000000"/>
        </w:rPr>
        <w:t>На момент обращения с заявлением на получение микрозайма (далее - Заявление) Заявитель:</w:t>
      </w:r>
    </w:p>
    <w:p w14:paraId="353D28D5" w14:textId="77777777" w:rsidR="001F60FD" w:rsidRDefault="001F60FD" w:rsidP="001F60FD">
      <w:pPr>
        <w:pStyle w:val="a3"/>
        <w:numPr>
          <w:ilvl w:val="0"/>
          <w:numId w:val="10"/>
        </w:numPr>
        <w:tabs>
          <w:tab w:val="clear" w:pos="720"/>
          <w:tab w:val="num" w:pos="0"/>
        </w:tabs>
        <w:spacing w:after="0" w:line="240" w:lineRule="auto"/>
        <w:ind w:left="0" w:firstLine="0"/>
        <w:jc w:val="both"/>
        <w:rPr>
          <w:rFonts w:ascii="Times New Roman" w:hAnsi="Times New Roman"/>
          <w:color w:val="000000"/>
        </w:rPr>
      </w:pPr>
      <w:r w:rsidRPr="00672463">
        <w:rPr>
          <w:rFonts w:ascii="Times New Roman" w:hAnsi="Times New Roman"/>
          <w:color w:val="000000"/>
        </w:rPr>
        <w:t>должен быть зарегистрирован и осуществлять деятельность на территории Ставропольского края;</w:t>
      </w:r>
    </w:p>
    <w:p w14:paraId="065442F5" w14:textId="77777777" w:rsidR="001F60FD" w:rsidRDefault="001F60FD" w:rsidP="001F60FD">
      <w:pPr>
        <w:numPr>
          <w:ilvl w:val="0"/>
          <w:numId w:val="11"/>
        </w:numPr>
        <w:spacing w:after="0" w:line="240" w:lineRule="auto"/>
        <w:ind w:left="0" w:firstLine="0"/>
        <w:jc w:val="both"/>
        <w:rPr>
          <w:rFonts w:ascii="Times New Roman" w:eastAsia="Times New Roman" w:hAnsi="Times New Roman"/>
        </w:rPr>
      </w:pPr>
      <w:r w:rsidRPr="00E0476A">
        <w:rPr>
          <w:rFonts w:ascii="Times New Roman" w:eastAsia="Times New Roman" w:hAnsi="Times New Roman"/>
        </w:rPr>
        <w:t xml:space="preserve">на момент подачи заявления на получение микрозайма, срок со дня получения диплома лауреата краевого конкурса </w:t>
      </w:r>
      <w:r w:rsidRPr="00E0476A">
        <w:rPr>
          <w:rFonts w:ascii="Times New Roman" w:eastAsia="Times New Roman" w:hAnsi="Times New Roman"/>
          <w:bCs/>
        </w:rPr>
        <w:t>«Ставропольское качество» не превышает двух лет.</w:t>
      </w:r>
    </w:p>
    <w:p w14:paraId="699960BB" w14:textId="77777777" w:rsidR="001F60FD" w:rsidRPr="001B14DE" w:rsidRDefault="001F60FD" w:rsidP="001F60FD">
      <w:pPr>
        <w:numPr>
          <w:ilvl w:val="0"/>
          <w:numId w:val="11"/>
        </w:numPr>
        <w:spacing w:after="0" w:line="240" w:lineRule="auto"/>
        <w:ind w:left="0" w:firstLine="0"/>
        <w:jc w:val="both"/>
        <w:rPr>
          <w:rFonts w:ascii="Times New Roman" w:eastAsia="Times New Roman" w:hAnsi="Times New Roman"/>
        </w:rPr>
      </w:pPr>
      <w:r>
        <w:rPr>
          <w:rFonts w:ascii="Times New Roman" w:hAnsi="Times New Roman"/>
        </w:rPr>
        <w:t>н</w:t>
      </w:r>
      <w:r w:rsidRPr="001B14DE">
        <w:rPr>
          <w:rFonts w:ascii="Times New Roman" w:hAnsi="Times New Roman"/>
        </w:rPr>
        <w:t xml:space="preserve">еобходимо подтверждение целевого использования микрозайма.  </w:t>
      </w:r>
    </w:p>
    <w:p w14:paraId="3C20DAD3" w14:textId="77777777" w:rsidR="001F60FD" w:rsidRDefault="001F60FD" w:rsidP="001F60FD">
      <w:pPr>
        <w:spacing w:after="0" w:line="240" w:lineRule="auto"/>
        <w:jc w:val="both"/>
        <w:rPr>
          <w:rFonts w:ascii="Times New Roman" w:eastAsia="Times New Roman" w:hAnsi="Times New Roman"/>
          <w:color w:val="000000"/>
        </w:rPr>
      </w:pPr>
    </w:p>
    <w:p w14:paraId="537791EA" w14:textId="77777777" w:rsidR="001F60FD" w:rsidRPr="002A1F84" w:rsidRDefault="001F60FD" w:rsidP="001F60FD">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Для подтверждения целевого использования заемных средств предоставляются копии документов, заверенные Заемщиком:</w:t>
      </w:r>
    </w:p>
    <w:p w14:paraId="2D259FDE" w14:textId="77777777" w:rsidR="001F60FD" w:rsidRPr="002A1F84" w:rsidRDefault="001F60FD" w:rsidP="001F60FD">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договор (купли-продажи, поставки, оказания услуг и др.);</w:t>
      </w:r>
    </w:p>
    <w:p w14:paraId="1772C3AB" w14:textId="77777777" w:rsidR="001F60FD" w:rsidRPr="002A1F84" w:rsidRDefault="001F60FD" w:rsidP="001F60FD">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счет на оплату;</w:t>
      </w:r>
    </w:p>
    <w:p w14:paraId="28C93D8E" w14:textId="77777777" w:rsidR="001F60FD" w:rsidRPr="002A1F84" w:rsidRDefault="001F60FD" w:rsidP="001F60FD">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платежное поручение;</w:t>
      </w:r>
    </w:p>
    <w:p w14:paraId="4B4B4089" w14:textId="77777777" w:rsidR="001F60FD" w:rsidRPr="002A1F84" w:rsidRDefault="001F60FD" w:rsidP="001F60FD">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кассовый чек;</w:t>
      </w:r>
    </w:p>
    <w:p w14:paraId="20F79A58" w14:textId="77777777" w:rsidR="001F60FD" w:rsidRPr="002A1F84" w:rsidRDefault="001F60FD" w:rsidP="001F60FD">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товарный чек</w:t>
      </w:r>
      <w:r w:rsidRPr="002A1F84">
        <w:rPr>
          <w:rFonts w:ascii="Times New Roman" w:hAnsi="Times New Roman"/>
          <w:color w:val="000000"/>
        </w:rPr>
        <w:t xml:space="preserve"> </w:t>
      </w:r>
      <w:r w:rsidRPr="002A1F84">
        <w:rPr>
          <w:rFonts w:ascii="Times New Roman" w:eastAsia="Times New Roman" w:hAnsi="Times New Roman"/>
          <w:color w:val="000000"/>
        </w:rPr>
        <w:t>(с приложением кассового чека);</w:t>
      </w:r>
    </w:p>
    <w:p w14:paraId="55E8DBE3" w14:textId="77777777" w:rsidR="001F60FD" w:rsidRPr="002A1F84" w:rsidRDefault="001F60FD" w:rsidP="001F60FD">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счет-фактура;</w:t>
      </w:r>
    </w:p>
    <w:p w14:paraId="61487CF6" w14:textId="77777777" w:rsidR="001F60FD" w:rsidRPr="002A1F84" w:rsidRDefault="001F60FD" w:rsidP="001F60FD">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товарная накладная ОС-1 (Акт о приеме-передаче объекта основных средств);</w:t>
      </w:r>
    </w:p>
    <w:p w14:paraId="34EEDFFB" w14:textId="77777777" w:rsidR="001F60FD" w:rsidRPr="002A1F84" w:rsidRDefault="001F60FD" w:rsidP="001F60FD">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ОС-6 (Инвентарная карточка учета объекта основных средств);</w:t>
      </w:r>
    </w:p>
    <w:p w14:paraId="4B136844" w14:textId="77777777" w:rsidR="001F60FD" w:rsidRDefault="001F60FD" w:rsidP="001F60FD">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 М-4 (Приходный ордер) и иные документы.</w:t>
      </w:r>
    </w:p>
    <w:p w14:paraId="60B49DEE" w14:textId="77777777" w:rsidR="00B17F30" w:rsidRDefault="00B17F30" w:rsidP="00B17F30">
      <w:pPr>
        <w:spacing w:after="0" w:line="240" w:lineRule="auto"/>
        <w:jc w:val="center"/>
        <w:rPr>
          <w:rFonts w:ascii="Times New Roman" w:eastAsia="Times New Roman" w:hAnsi="Times New Roman"/>
          <w:b/>
          <w:color w:val="000000"/>
          <w:u w:val="single"/>
        </w:rPr>
      </w:pPr>
    </w:p>
    <w:p w14:paraId="17D1F71B" w14:textId="77777777" w:rsidR="00B17F30" w:rsidRDefault="00B17F30" w:rsidP="00B17F30">
      <w:pPr>
        <w:spacing w:after="0" w:line="240" w:lineRule="auto"/>
        <w:jc w:val="center"/>
        <w:rPr>
          <w:rFonts w:ascii="Times New Roman" w:eastAsia="Times New Roman" w:hAnsi="Times New Roman"/>
          <w:b/>
          <w:color w:val="000000"/>
          <w:u w:val="single"/>
        </w:rPr>
      </w:pPr>
    </w:p>
    <w:p w14:paraId="6CE83240" w14:textId="77777777" w:rsidR="00B17F30" w:rsidRDefault="00B17F30" w:rsidP="00B17F30">
      <w:pPr>
        <w:spacing w:after="0" w:line="240" w:lineRule="auto"/>
        <w:jc w:val="center"/>
        <w:rPr>
          <w:rFonts w:ascii="Times New Roman" w:eastAsia="Times New Roman" w:hAnsi="Times New Roman"/>
          <w:b/>
          <w:color w:val="000000"/>
          <w:u w:val="single"/>
        </w:rPr>
      </w:pPr>
    </w:p>
    <w:p w14:paraId="06643A04" w14:textId="77777777" w:rsidR="00B17F30" w:rsidRDefault="00B17F30" w:rsidP="00B17F30">
      <w:pPr>
        <w:spacing w:after="0" w:line="240" w:lineRule="auto"/>
        <w:jc w:val="center"/>
        <w:rPr>
          <w:rFonts w:ascii="Times New Roman" w:eastAsia="Times New Roman" w:hAnsi="Times New Roman"/>
          <w:b/>
          <w:color w:val="000000"/>
          <w:u w:val="single"/>
        </w:rPr>
      </w:pPr>
    </w:p>
    <w:p w14:paraId="33B66C47" w14:textId="77777777" w:rsidR="00B17F30" w:rsidRDefault="00B17F30" w:rsidP="00B17F30">
      <w:pPr>
        <w:spacing w:after="0" w:line="240" w:lineRule="auto"/>
        <w:jc w:val="center"/>
        <w:rPr>
          <w:rFonts w:ascii="Times New Roman" w:eastAsia="Times New Roman" w:hAnsi="Times New Roman"/>
          <w:b/>
          <w:color w:val="000000"/>
          <w:u w:val="single"/>
        </w:rPr>
      </w:pPr>
    </w:p>
    <w:p w14:paraId="4A3DF884" w14:textId="77777777" w:rsidR="00B17F30" w:rsidRDefault="00B17F30" w:rsidP="00B17F30">
      <w:pPr>
        <w:spacing w:after="0" w:line="240" w:lineRule="auto"/>
        <w:jc w:val="center"/>
        <w:rPr>
          <w:rFonts w:ascii="Times New Roman" w:eastAsia="Times New Roman" w:hAnsi="Times New Roman"/>
          <w:b/>
          <w:color w:val="000000"/>
          <w:u w:val="single"/>
        </w:rPr>
      </w:pPr>
    </w:p>
    <w:p w14:paraId="615DAA66" w14:textId="77777777" w:rsidR="00B17F30" w:rsidRDefault="00B17F30" w:rsidP="00B17F30">
      <w:pPr>
        <w:spacing w:after="0" w:line="240" w:lineRule="auto"/>
        <w:jc w:val="center"/>
        <w:rPr>
          <w:rFonts w:ascii="Times New Roman" w:eastAsia="Times New Roman" w:hAnsi="Times New Roman"/>
          <w:b/>
          <w:color w:val="000000"/>
          <w:u w:val="single"/>
        </w:rPr>
      </w:pPr>
    </w:p>
    <w:p w14:paraId="1262E124" w14:textId="77777777" w:rsidR="00B17F30" w:rsidRDefault="00B17F30" w:rsidP="00B17F30">
      <w:pPr>
        <w:spacing w:after="0" w:line="240" w:lineRule="auto"/>
        <w:jc w:val="center"/>
        <w:rPr>
          <w:rFonts w:ascii="Times New Roman" w:eastAsia="Times New Roman" w:hAnsi="Times New Roman"/>
          <w:b/>
          <w:color w:val="000000"/>
          <w:u w:val="single"/>
        </w:rPr>
      </w:pPr>
    </w:p>
    <w:p w14:paraId="6EAE3E23" w14:textId="77777777" w:rsidR="00B17F30" w:rsidRDefault="00B17F30" w:rsidP="00B17F30">
      <w:pPr>
        <w:spacing w:after="0" w:line="240" w:lineRule="auto"/>
        <w:jc w:val="center"/>
        <w:rPr>
          <w:rFonts w:ascii="Times New Roman" w:eastAsia="Times New Roman" w:hAnsi="Times New Roman"/>
          <w:b/>
          <w:color w:val="000000"/>
          <w:u w:val="single"/>
        </w:rPr>
      </w:pPr>
    </w:p>
    <w:p w14:paraId="6E0FF15D" w14:textId="77777777" w:rsidR="00B17F30" w:rsidRDefault="00B17F30" w:rsidP="00B17F30">
      <w:pPr>
        <w:spacing w:after="0" w:line="240" w:lineRule="auto"/>
        <w:jc w:val="center"/>
        <w:rPr>
          <w:rFonts w:ascii="Times New Roman" w:eastAsia="Times New Roman" w:hAnsi="Times New Roman"/>
          <w:b/>
          <w:color w:val="000000"/>
          <w:u w:val="single"/>
        </w:rPr>
      </w:pPr>
    </w:p>
    <w:p w14:paraId="6F6B844F" w14:textId="77777777" w:rsidR="00B17F30" w:rsidRDefault="00B17F30" w:rsidP="00B17F30">
      <w:pPr>
        <w:spacing w:after="0" w:line="240" w:lineRule="auto"/>
        <w:jc w:val="center"/>
        <w:rPr>
          <w:rFonts w:ascii="Times New Roman" w:eastAsia="Times New Roman" w:hAnsi="Times New Roman"/>
          <w:b/>
          <w:color w:val="000000"/>
          <w:u w:val="single"/>
        </w:rPr>
      </w:pPr>
    </w:p>
    <w:p w14:paraId="7B61CB74" w14:textId="77777777" w:rsidR="00B17F30" w:rsidRDefault="00B17F30" w:rsidP="00B17F30">
      <w:pPr>
        <w:spacing w:after="0" w:line="240" w:lineRule="auto"/>
        <w:jc w:val="center"/>
        <w:rPr>
          <w:rFonts w:ascii="Times New Roman" w:eastAsia="Times New Roman" w:hAnsi="Times New Roman"/>
          <w:b/>
          <w:color w:val="000000"/>
          <w:u w:val="single"/>
        </w:rPr>
      </w:pPr>
    </w:p>
    <w:p w14:paraId="7F6B1DE2" w14:textId="77777777" w:rsidR="00B17F30" w:rsidRDefault="00B17F30" w:rsidP="00B17F30">
      <w:pPr>
        <w:spacing w:after="0" w:line="240" w:lineRule="auto"/>
        <w:jc w:val="center"/>
        <w:rPr>
          <w:rFonts w:ascii="Times New Roman" w:eastAsia="Times New Roman" w:hAnsi="Times New Roman"/>
          <w:b/>
          <w:color w:val="000000"/>
          <w:u w:val="single"/>
        </w:rPr>
      </w:pPr>
    </w:p>
    <w:p w14:paraId="304B8777" w14:textId="77777777" w:rsidR="00B17F30" w:rsidRDefault="00B17F30" w:rsidP="00B17F30">
      <w:pPr>
        <w:spacing w:after="0" w:line="240" w:lineRule="auto"/>
        <w:jc w:val="center"/>
        <w:rPr>
          <w:rFonts w:ascii="Times New Roman" w:eastAsia="Times New Roman" w:hAnsi="Times New Roman"/>
          <w:b/>
          <w:color w:val="000000"/>
          <w:u w:val="single"/>
        </w:rPr>
      </w:pPr>
    </w:p>
    <w:p w14:paraId="372895E5" w14:textId="4B665805" w:rsidR="00B17F30" w:rsidRDefault="00B17F30" w:rsidP="00B17F30">
      <w:pPr>
        <w:spacing w:after="0" w:line="240" w:lineRule="auto"/>
        <w:jc w:val="center"/>
        <w:rPr>
          <w:rFonts w:ascii="Times New Roman" w:eastAsia="Times New Roman" w:hAnsi="Times New Roman"/>
          <w:b/>
          <w:color w:val="000000"/>
          <w:u w:val="single"/>
        </w:rPr>
      </w:pPr>
      <w:r>
        <w:rPr>
          <w:rFonts w:ascii="Times New Roman" w:eastAsia="Times New Roman" w:hAnsi="Times New Roman"/>
          <w:b/>
          <w:color w:val="000000"/>
          <w:u w:val="single"/>
        </w:rPr>
        <w:lastRenderedPageBreak/>
        <w:t>МИКРОЗАЙМ «</w:t>
      </w:r>
      <w:r>
        <w:rPr>
          <w:rFonts w:ascii="Times New Roman" w:eastAsia="Times New Roman" w:hAnsi="Times New Roman"/>
          <w:b/>
          <w:color w:val="000000"/>
          <w:u w:val="single"/>
          <w:lang w:val="en-US"/>
        </w:rPr>
        <w:t>Za</w:t>
      </w:r>
      <w:r w:rsidRPr="00B17F30">
        <w:rPr>
          <w:rFonts w:ascii="Times New Roman" w:eastAsia="Times New Roman" w:hAnsi="Times New Roman"/>
          <w:b/>
          <w:color w:val="000000"/>
          <w:u w:val="single"/>
        </w:rPr>
        <w:t xml:space="preserve"> </w:t>
      </w:r>
      <w:r>
        <w:rPr>
          <w:rFonts w:ascii="Times New Roman" w:eastAsia="Times New Roman" w:hAnsi="Times New Roman"/>
          <w:b/>
          <w:color w:val="000000"/>
          <w:u w:val="single"/>
        </w:rPr>
        <w:t>наших»</w:t>
      </w:r>
    </w:p>
    <w:p w14:paraId="2B0B48BC" w14:textId="77777777" w:rsidR="00B17F30" w:rsidRDefault="00B17F30" w:rsidP="00B17F30">
      <w:pPr>
        <w:spacing w:after="0" w:line="240" w:lineRule="auto"/>
        <w:jc w:val="center"/>
        <w:rPr>
          <w:rFonts w:ascii="Times New Roman" w:eastAsia="Times New Roman" w:hAnsi="Times New Roman"/>
          <w:b/>
          <w:color w:val="000000"/>
          <w:u w:val="single"/>
        </w:rPr>
      </w:pPr>
    </w:p>
    <w:p w14:paraId="6AF22644" w14:textId="77777777" w:rsidR="00B17F30" w:rsidRDefault="00B17F30" w:rsidP="00B17F30">
      <w:pPr>
        <w:spacing w:after="0" w:line="240" w:lineRule="auto"/>
        <w:jc w:val="both"/>
        <w:rPr>
          <w:rFonts w:ascii="Times New Roman" w:eastAsia="Calibri" w:hAnsi="Times New Roman"/>
          <w:u w:val="single"/>
        </w:rPr>
      </w:pPr>
      <w:r>
        <w:rPr>
          <w:rFonts w:ascii="Times New Roman" w:hAnsi="Times New Roman"/>
          <w:b/>
          <w:bCs/>
          <w:u w:val="single"/>
        </w:rPr>
        <w:t>Общие условия предоставления микрозайма:</w:t>
      </w:r>
      <w:r>
        <w:rPr>
          <w:rFonts w:ascii="Times New Roman" w:hAnsi="Times New Roman"/>
          <w:u w:val="single"/>
        </w:rPr>
        <w:t> </w:t>
      </w:r>
    </w:p>
    <w:p w14:paraId="66B2F3F7" w14:textId="77777777" w:rsidR="00B17F30" w:rsidRDefault="00B17F30" w:rsidP="00B17F30">
      <w:pPr>
        <w:spacing w:after="0" w:line="240" w:lineRule="auto"/>
        <w:jc w:val="center"/>
        <w:rPr>
          <w:rFonts w:ascii="Times New Roman" w:eastAsia="Times New Roman" w:hAnsi="Times New Roman"/>
          <w:b/>
          <w:color w:val="000000"/>
          <w:u w:val="single"/>
        </w:rPr>
      </w:pPr>
    </w:p>
    <w:tbl>
      <w:tblPr>
        <w:tblW w:w="9960" w:type="dxa"/>
        <w:jc w:val="center"/>
        <w:tblLayout w:type="fixed"/>
        <w:tblCellMar>
          <w:left w:w="0" w:type="dxa"/>
          <w:right w:w="0" w:type="dxa"/>
        </w:tblCellMar>
        <w:tblLook w:val="04A0" w:firstRow="1" w:lastRow="0" w:firstColumn="1" w:lastColumn="0" w:noHBand="0" w:noVBand="1"/>
      </w:tblPr>
      <w:tblGrid>
        <w:gridCol w:w="366"/>
        <w:gridCol w:w="2602"/>
        <w:gridCol w:w="6992"/>
      </w:tblGrid>
      <w:tr w:rsidR="00B17F30" w14:paraId="49973E82" w14:textId="77777777" w:rsidTr="00B17F30">
        <w:trPr>
          <w:jc w:val="center"/>
        </w:trPr>
        <w:tc>
          <w:tcPr>
            <w:tcW w:w="3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62EE8" w14:textId="77777777" w:rsidR="00B17F30" w:rsidRDefault="00B17F30">
            <w:pPr>
              <w:spacing w:after="0" w:line="240" w:lineRule="auto"/>
              <w:jc w:val="both"/>
              <w:rPr>
                <w:rFonts w:ascii="Times New Roman" w:eastAsia="Times New Roman" w:hAnsi="Times New Roman"/>
                <w:color w:val="000000"/>
              </w:rPr>
            </w:pPr>
            <w:r>
              <w:rPr>
                <w:rFonts w:ascii="Times New Roman" w:eastAsia="Times New Roman" w:hAnsi="Times New Roman"/>
                <w:b/>
                <w:bCs/>
                <w:color w:val="000000"/>
              </w:rPr>
              <w:t>1</w:t>
            </w:r>
          </w:p>
        </w:tc>
        <w:tc>
          <w:tcPr>
            <w:tcW w:w="260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8274DC" w14:textId="77777777" w:rsidR="00B17F30" w:rsidRDefault="00B17F30">
            <w:pPr>
              <w:spacing w:after="0" w:line="240" w:lineRule="auto"/>
              <w:jc w:val="both"/>
              <w:rPr>
                <w:rFonts w:ascii="Times New Roman" w:eastAsia="Times New Roman" w:hAnsi="Times New Roman"/>
                <w:color w:val="000000"/>
              </w:rPr>
            </w:pPr>
            <w:r>
              <w:rPr>
                <w:rFonts w:ascii="Times New Roman" w:eastAsia="Times New Roman" w:hAnsi="Times New Roman"/>
                <w:b/>
                <w:bCs/>
                <w:color w:val="000000"/>
              </w:rPr>
              <w:t>Сумма микрозайма</w:t>
            </w:r>
          </w:p>
        </w:tc>
        <w:tc>
          <w:tcPr>
            <w:tcW w:w="69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A226B" w14:textId="77777777" w:rsidR="00B17F30" w:rsidRDefault="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до 500 000 * (пятисот тысяч) рублей включительно - для физических лиц, применяющих специальный налоговый режим «Налог на профессиональный доход»</w:t>
            </w:r>
          </w:p>
        </w:tc>
      </w:tr>
      <w:tr w:rsidR="00B17F30" w14:paraId="2F0E4A24" w14:textId="77777777" w:rsidTr="00B17F30">
        <w:trPr>
          <w:jc w:val="center"/>
        </w:trPr>
        <w:tc>
          <w:tcPr>
            <w:tcW w:w="366" w:type="dxa"/>
            <w:vMerge/>
            <w:tcBorders>
              <w:top w:val="single" w:sz="8" w:space="0" w:color="auto"/>
              <w:left w:val="single" w:sz="8" w:space="0" w:color="auto"/>
              <w:bottom w:val="single" w:sz="8" w:space="0" w:color="auto"/>
              <w:right w:val="single" w:sz="8" w:space="0" w:color="auto"/>
            </w:tcBorders>
            <w:vAlign w:val="center"/>
            <w:hideMark/>
          </w:tcPr>
          <w:p w14:paraId="4A45E0AF" w14:textId="77777777" w:rsidR="00B17F30" w:rsidRDefault="00B17F30">
            <w:pPr>
              <w:spacing w:after="0" w:line="240" w:lineRule="auto"/>
              <w:rPr>
                <w:rFonts w:ascii="Times New Roman" w:eastAsia="Times New Roman" w:hAnsi="Times New Roman" w:cs="Times New Roman"/>
                <w:color w:val="000000"/>
              </w:rPr>
            </w:pPr>
          </w:p>
        </w:tc>
        <w:tc>
          <w:tcPr>
            <w:tcW w:w="2601" w:type="dxa"/>
            <w:vMerge/>
            <w:tcBorders>
              <w:top w:val="single" w:sz="8" w:space="0" w:color="auto"/>
              <w:left w:val="nil"/>
              <w:bottom w:val="single" w:sz="8" w:space="0" w:color="auto"/>
              <w:right w:val="single" w:sz="8" w:space="0" w:color="auto"/>
            </w:tcBorders>
            <w:vAlign w:val="center"/>
            <w:hideMark/>
          </w:tcPr>
          <w:p w14:paraId="75C98325" w14:textId="77777777" w:rsidR="00B17F30" w:rsidRDefault="00B17F30">
            <w:pPr>
              <w:spacing w:after="0" w:line="240" w:lineRule="auto"/>
              <w:rPr>
                <w:rFonts w:ascii="Times New Roman" w:eastAsia="Times New Roman" w:hAnsi="Times New Roman" w:cs="Times New Roman"/>
                <w:color w:val="000000"/>
              </w:rPr>
            </w:pPr>
          </w:p>
        </w:tc>
        <w:tc>
          <w:tcPr>
            <w:tcW w:w="69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B92005" w14:textId="77777777" w:rsidR="00B17F30" w:rsidRDefault="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до 1 000 000 (одного миллиона) рублей включительно – для субъектов малого и среднего предпринимательства</w:t>
            </w:r>
          </w:p>
        </w:tc>
      </w:tr>
      <w:tr w:rsidR="00B17F30" w14:paraId="6FF034F3" w14:textId="77777777" w:rsidTr="00B17F30">
        <w:trPr>
          <w:trHeight w:val="828"/>
          <w:jc w:val="center"/>
        </w:trPr>
        <w:tc>
          <w:tcPr>
            <w:tcW w:w="3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3F1740" w14:textId="77777777" w:rsidR="00B17F30" w:rsidRDefault="00B17F30">
            <w:pPr>
              <w:spacing w:after="0" w:line="240" w:lineRule="auto"/>
              <w:jc w:val="both"/>
              <w:rPr>
                <w:rFonts w:ascii="Times New Roman" w:eastAsia="Times New Roman" w:hAnsi="Times New Roman"/>
                <w:b/>
                <w:bCs/>
                <w:color w:val="000000"/>
              </w:rPr>
            </w:pPr>
            <w:r>
              <w:rPr>
                <w:rFonts w:ascii="Times New Roman" w:eastAsia="Times New Roman" w:hAnsi="Times New Roman"/>
                <w:b/>
                <w:bCs/>
                <w:color w:val="000000"/>
              </w:rPr>
              <w:t>2</w:t>
            </w:r>
          </w:p>
        </w:tc>
        <w:tc>
          <w:tcPr>
            <w:tcW w:w="260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6BD9BA" w14:textId="77777777" w:rsidR="00B17F30" w:rsidRDefault="00B17F30">
            <w:pPr>
              <w:spacing w:after="0" w:line="240" w:lineRule="auto"/>
              <w:jc w:val="both"/>
              <w:rPr>
                <w:rFonts w:ascii="Times New Roman" w:eastAsia="Times New Roman" w:hAnsi="Times New Roman"/>
                <w:b/>
                <w:bCs/>
                <w:color w:val="000000"/>
              </w:rPr>
            </w:pPr>
          </w:p>
          <w:p w14:paraId="198C887E" w14:textId="77777777" w:rsidR="00B17F30" w:rsidRDefault="00B17F30">
            <w:pPr>
              <w:spacing w:after="0" w:line="240" w:lineRule="auto"/>
              <w:jc w:val="both"/>
              <w:rPr>
                <w:rFonts w:ascii="Times New Roman" w:eastAsia="Times New Roman" w:hAnsi="Times New Roman"/>
                <w:b/>
                <w:bCs/>
                <w:color w:val="000000"/>
              </w:rPr>
            </w:pPr>
            <w:r>
              <w:rPr>
                <w:rFonts w:ascii="Times New Roman" w:eastAsia="Times New Roman" w:hAnsi="Times New Roman"/>
                <w:b/>
                <w:bCs/>
                <w:color w:val="000000"/>
              </w:rPr>
              <w:t>Срок предоставления микрозайма</w:t>
            </w:r>
          </w:p>
        </w:tc>
        <w:tc>
          <w:tcPr>
            <w:tcW w:w="69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5D0E09" w14:textId="77777777" w:rsidR="00B17F30" w:rsidRDefault="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xml:space="preserve">до 24 (двадцати четырех) месяцев включительно от даты заключения договора </w:t>
            </w:r>
            <w:r>
              <w:rPr>
                <w:rFonts w:ascii="Times New Roman" w:eastAsia="Times New Roman" w:hAnsi="Times New Roman"/>
              </w:rPr>
              <w:t>микрозайма на цели пополнения оборотных средств, финансирование текущей деятельности</w:t>
            </w:r>
          </w:p>
        </w:tc>
      </w:tr>
      <w:tr w:rsidR="00B17F30" w14:paraId="79B13E0E" w14:textId="77777777" w:rsidTr="00B17F30">
        <w:trPr>
          <w:jc w:val="center"/>
        </w:trPr>
        <w:tc>
          <w:tcPr>
            <w:tcW w:w="366" w:type="dxa"/>
            <w:vMerge/>
            <w:tcBorders>
              <w:top w:val="single" w:sz="8" w:space="0" w:color="auto"/>
              <w:left w:val="single" w:sz="8" w:space="0" w:color="auto"/>
              <w:bottom w:val="single" w:sz="8" w:space="0" w:color="auto"/>
              <w:right w:val="single" w:sz="8" w:space="0" w:color="auto"/>
            </w:tcBorders>
            <w:vAlign w:val="center"/>
            <w:hideMark/>
          </w:tcPr>
          <w:p w14:paraId="6D2C4BA1" w14:textId="77777777" w:rsidR="00B17F30" w:rsidRDefault="00B17F30">
            <w:pPr>
              <w:spacing w:after="0" w:line="240" w:lineRule="auto"/>
              <w:rPr>
                <w:rFonts w:ascii="Times New Roman" w:eastAsia="Times New Roman" w:hAnsi="Times New Roman" w:cs="Times New Roman"/>
                <w:b/>
                <w:bCs/>
                <w:color w:val="000000"/>
              </w:rPr>
            </w:pPr>
          </w:p>
        </w:tc>
        <w:tc>
          <w:tcPr>
            <w:tcW w:w="2601" w:type="dxa"/>
            <w:vMerge/>
            <w:tcBorders>
              <w:top w:val="single" w:sz="8" w:space="0" w:color="auto"/>
              <w:left w:val="nil"/>
              <w:bottom w:val="single" w:sz="8" w:space="0" w:color="auto"/>
              <w:right w:val="single" w:sz="8" w:space="0" w:color="auto"/>
            </w:tcBorders>
            <w:vAlign w:val="center"/>
            <w:hideMark/>
          </w:tcPr>
          <w:p w14:paraId="575E5B58" w14:textId="77777777" w:rsidR="00B17F30" w:rsidRDefault="00B17F30">
            <w:pPr>
              <w:spacing w:after="0" w:line="240" w:lineRule="auto"/>
              <w:rPr>
                <w:rFonts w:ascii="Times New Roman" w:eastAsia="Times New Roman" w:hAnsi="Times New Roman" w:cs="Times New Roman"/>
                <w:b/>
                <w:bCs/>
                <w:color w:val="000000"/>
              </w:rPr>
            </w:pPr>
          </w:p>
        </w:tc>
        <w:tc>
          <w:tcPr>
            <w:tcW w:w="69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E3228C" w14:textId="77777777" w:rsidR="00B17F30" w:rsidRDefault="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xml:space="preserve">до 36 (тридцати </w:t>
            </w:r>
            <w:r>
              <w:rPr>
                <w:rFonts w:ascii="Times New Roman" w:eastAsia="Times New Roman" w:hAnsi="Times New Roman"/>
              </w:rPr>
              <w:t>шести) месяцев включительно от даты заключения договора микрозайма на инвестиционные цели</w:t>
            </w:r>
          </w:p>
        </w:tc>
      </w:tr>
      <w:tr w:rsidR="00B17F30" w14:paraId="78B8545E" w14:textId="77777777" w:rsidTr="00B17F30">
        <w:trPr>
          <w:jc w:val="center"/>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6A031" w14:textId="77777777" w:rsidR="00B17F30" w:rsidRDefault="00B17F30">
            <w:pPr>
              <w:spacing w:after="0" w:line="240" w:lineRule="auto"/>
              <w:jc w:val="both"/>
              <w:rPr>
                <w:rFonts w:ascii="Times New Roman" w:eastAsia="Times New Roman" w:hAnsi="Times New Roman"/>
                <w:color w:val="000000"/>
              </w:rPr>
            </w:pPr>
            <w:r>
              <w:rPr>
                <w:rFonts w:ascii="Times New Roman" w:eastAsia="Times New Roman" w:hAnsi="Times New Roman"/>
                <w:b/>
                <w:bCs/>
                <w:color w:val="000000"/>
              </w:rPr>
              <w:t>3</w:t>
            </w:r>
          </w:p>
        </w:tc>
        <w:tc>
          <w:tcPr>
            <w:tcW w:w="26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C2A14" w14:textId="77777777" w:rsidR="00B17F30" w:rsidRDefault="00B17F30">
            <w:pPr>
              <w:spacing w:after="0" w:line="240" w:lineRule="auto"/>
              <w:jc w:val="both"/>
              <w:rPr>
                <w:rFonts w:ascii="Times New Roman" w:eastAsia="Times New Roman" w:hAnsi="Times New Roman"/>
                <w:color w:val="000000"/>
              </w:rPr>
            </w:pPr>
            <w:r>
              <w:rPr>
                <w:rFonts w:ascii="Times New Roman" w:eastAsia="Times New Roman" w:hAnsi="Times New Roman"/>
                <w:b/>
                <w:bCs/>
                <w:color w:val="000000"/>
              </w:rPr>
              <w:t>Форма предоставления микрозайма</w:t>
            </w:r>
          </w:p>
        </w:tc>
        <w:tc>
          <w:tcPr>
            <w:tcW w:w="6988" w:type="dxa"/>
            <w:tcBorders>
              <w:top w:val="nil"/>
              <w:left w:val="nil"/>
              <w:bottom w:val="single" w:sz="8" w:space="0" w:color="auto"/>
              <w:right w:val="single" w:sz="8" w:space="0" w:color="auto"/>
            </w:tcBorders>
            <w:tcMar>
              <w:top w:w="0" w:type="dxa"/>
              <w:left w:w="108" w:type="dxa"/>
              <w:bottom w:w="0" w:type="dxa"/>
              <w:right w:w="108" w:type="dxa"/>
            </w:tcMar>
            <w:hideMark/>
          </w:tcPr>
          <w:p w14:paraId="28C71689" w14:textId="77777777" w:rsidR="00B17F30" w:rsidRDefault="00B17F30">
            <w:pPr>
              <w:spacing w:after="0" w:line="240" w:lineRule="auto"/>
              <w:jc w:val="both"/>
              <w:rPr>
                <w:rFonts w:ascii="Times New Roman" w:eastAsia="Times New Roman" w:hAnsi="Times New Roman"/>
                <w:color w:val="000000"/>
                <w:lang w:val="en-US"/>
              </w:rPr>
            </w:pPr>
            <w:r>
              <w:rPr>
                <w:rFonts w:ascii="Times New Roman" w:eastAsia="Times New Roman" w:hAnsi="Times New Roman"/>
                <w:color w:val="000000"/>
              </w:rPr>
              <w:t>единовременный микрозайм, транши</w:t>
            </w:r>
          </w:p>
        </w:tc>
      </w:tr>
      <w:tr w:rsidR="00B17F30" w14:paraId="325FE013" w14:textId="77777777" w:rsidTr="00B17F30">
        <w:trPr>
          <w:jc w:val="center"/>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8988BE" w14:textId="77777777" w:rsidR="00B17F30" w:rsidRDefault="00B17F30">
            <w:pPr>
              <w:spacing w:after="0" w:line="240" w:lineRule="auto"/>
              <w:jc w:val="both"/>
              <w:rPr>
                <w:rFonts w:ascii="Times New Roman" w:eastAsia="Times New Roman" w:hAnsi="Times New Roman"/>
                <w:b/>
                <w:bCs/>
                <w:color w:val="000000"/>
              </w:rPr>
            </w:pPr>
            <w:r>
              <w:rPr>
                <w:rFonts w:ascii="Times New Roman" w:eastAsia="Times New Roman" w:hAnsi="Times New Roman"/>
                <w:b/>
                <w:bCs/>
                <w:color w:val="000000"/>
              </w:rPr>
              <w:t>4</w:t>
            </w:r>
          </w:p>
        </w:tc>
        <w:tc>
          <w:tcPr>
            <w:tcW w:w="26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FBEC3" w14:textId="77777777" w:rsidR="00B17F30" w:rsidRDefault="00B17F30">
            <w:pPr>
              <w:spacing w:after="0" w:line="240" w:lineRule="auto"/>
              <w:jc w:val="both"/>
              <w:rPr>
                <w:rFonts w:ascii="Times New Roman" w:eastAsia="Times New Roman" w:hAnsi="Times New Roman"/>
                <w:b/>
                <w:bCs/>
                <w:color w:val="000000"/>
              </w:rPr>
            </w:pPr>
            <w:r>
              <w:rPr>
                <w:rFonts w:ascii="Times New Roman" w:eastAsia="Times New Roman" w:hAnsi="Times New Roman"/>
                <w:b/>
                <w:color w:val="000000"/>
              </w:rPr>
              <w:t>Порядок погашения микрозайма</w:t>
            </w:r>
          </w:p>
        </w:tc>
        <w:tc>
          <w:tcPr>
            <w:tcW w:w="6988" w:type="dxa"/>
            <w:tcBorders>
              <w:top w:val="nil"/>
              <w:left w:val="nil"/>
              <w:bottom w:val="single" w:sz="8" w:space="0" w:color="auto"/>
              <w:right w:val="single" w:sz="8" w:space="0" w:color="auto"/>
            </w:tcBorders>
            <w:tcMar>
              <w:top w:w="0" w:type="dxa"/>
              <w:left w:w="108" w:type="dxa"/>
              <w:bottom w:w="0" w:type="dxa"/>
              <w:right w:w="108" w:type="dxa"/>
            </w:tcMar>
            <w:hideMark/>
          </w:tcPr>
          <w:p w14:paraId="6B55FB3B" w14:textId="77777777" w:rsidR="00B17F30" w:rsidRDefault="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Равными платежами/индивидуальный график/отсрочка.</w:t>
            </w:r>
          </w:p>
          <w:p w14:paraId="5C93EFB5" w14:textId="77777777" w:rsidR="00B17F30" w:rsidRDefault="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При расчете процентов за пользование микрозаймом применяется дифференцированная система</w:t>
            </w:r>
          </w:p>
        </w:tc>
      </w:tr>
      <w:tr w:rsidR="00B17F30" w14:paraId="0977F167" w14:textId="77777777" w:rsidTr="00B17F30">
        <w:trPr>
          <w:jc w:val="center"/>
        </w:trPr>
        <w:tc>
          <w:tcPr>
            <w:tcW w:w="36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3241345" w14:textId="77777777" w:rsidR="00B17F30" w:rsidRDefault="00B17F30">
            <w:pPr>
              <w:spacing w:after="0" w:line="240" w:lineRule="auto"/>
              <w:jc w:val="both"/>
              <w:rPr>
                <w:rFonts w:ascii="Times New Roman" w:eastAsia="Times New Roman" w:hAnsi="Times New Roman"/>
                <w:b/>
                <w:bCs/>
                <w:color w:val="000000"/>
              </w:rPr>
            </w:pPr>
            <w:r>
              <w:rPr>
                <w:rFonts w:ascii="Times New Roman" w:eastAsia="Times New Roman" w:hAnsi="Times New Roman"/>
                <w:b/>
                <w:bCs/>
                <w:color w:val="000000"/>
              </w:rPr>
              <w:t>5</w:t>
            </w:r>
          </w:p>
        </w:tc>
        <w:tc>
          <w:tcPr>
            <w:tcW w:w="26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A03F3CA" w14:textId="77777777" w:rsidR="00B17F30" w:rsidRDefault="00B17F30">
            <w:pPr>
              <w:spacing w:after="0" w:line="240" w:lineRule="auto"/>
              <w:jc w:val="both"/>
              <w:rPr>
                <w:rFonts w:ascii="Times New Roman" w:eastAsia="Times New Roman" w:hAnsi="Times New Roman"/>
                <w:b/>
                <w:bCs/>
                <w:color w:val="000000"/>
              </w:rPr>
            </w:pPr>
            <w:r>
              <w:rPr>
                <w:rFonts w:ascii="Times New Roman" w:eastAsia="Times New Roman" w:hAnsi="Times New Roman"/>
                <w:b/>
                <w:bCs/>
                <w:color w:val="000000"/>
              </w:rPr>
              <w:t>Категория заемщика</w:t>
            </w:r>
          </w:p>
        </w:tc>
        <w:tc>
          <w:tcPr>
            <w:tcW w:w="6988" w:type="dxa"/>
            <w:tcBorders>
              <w:top w:val="nil"/>
              <w:left w:val="nil"/>
              <w:bottom w:val="single" w:sz="4" w:space="0" w:color="auto"/>
              <w:right w:val="single" w:sz="8" w:space="0" w:color="auto"/>
            </w:tcBorders>
            <w:tcMar>
              <w:top w:w="0" w:type="dxa"/>
              <w:left w:w="108" w:type="dxa"/>
              <w:bottom w:w="0" w:type="dxa"/>
              <w:right w:w="108" w:type="dxa"/>
            </w:tcMar>
            <w:hideMark/>
          </w:tcPr>
          <w:p w14:paraId="44AC6F4A" w14:textId="77777777" w:rsidR="00B17F30" w:rsidRDefault="00B17F30">
            <w:pPr>
              <w:spacing w:after="0" w:line="240" w:lineRule="auto"/>
              <w:jc w:val="both"/>
              <w:rPr>
                <w:rFonts w:ascii="Times New Roman" w:eastAsia="Times New Roman" w:hAnsi="Times New Roman"/>
                <w:bCs/>
                <w:color w:val="000000"/>
              </w:rPr>
            </w:pPr>
            <w:r>
              <w:rPr>
                <w:rFonts w:ascii="Times New Roman" w:eastAsia="Times New Roman" w:hAnsi="Times New Roman"/>
                <w:bCs/>
                <w:color w:val="000000"/>
              </w:rPr>
              <w:t>- Субъекты малого и среднего предпринимательства</w:t>
            </w:r>
            <w:bookmarkStart w:id="12" w:name="_Hlk128993326"/>
            <w:r>
              <w:rPr>
                <w:rFonts w:ascii="Times New Roman" w:eastAsia="Times New Roman" w:hAnsi="Times New Roman"/>
                <w:bCs/>
                <w:color w:val="000000"/>
              </w:rPr>
              <w:t>, а также физические лица, применяющие специальный налоговой режим «Налог на профессиональный доход»</w:t>
            </w:r>
            <w:bookmarkEnd w:id="12"/>
            <w:r>
              <w:rPr>
                <w:rFonts w:ascii="Times New Roman" w:eastAsia="Times New Roman" w:hAnsi="Times New Roman"/>
                <w:bCs/>
                <w:color w:val="000000"/>
              </w:rPr>
              <w:t>, являющиеся демобилизованными участниками специальной военной операции и предоставившие справку об участии в специальной военной операции, военный билет с отметкой об участии в специальной военной операции, удостоверение ветерана боевых действий (выданное не ранее 01 мая 2022 года);</w:t>
            </w:r>
          </w:p>
          <w:p w14:paraId="26363ABB" w14:textId="77777777" w:rsidR="00B17F30" w:rsidRDefault="00B17F30">
            <w:pPr>
              <w:spacing w:after="0" w:line="240" w:lineRule="auto"/>
              <w:jc w:val="both"/>
              <w:rPr>
                <w:rFonts w:ascii="Times New Roman" w:eastAsia="Times New Roman" w:hAnsi="Times New Roman"/>
                <w:bCs/>
                <w:color w:val="000000"/>
              </w:rPr>
            </w:pPr>
            <w:r>
              <w:rPr>
                <w:rFonts w:ascii="Times New Roman" w:eastAsia="Times New Roman" w:hAnsi="Times New Roman"/>
                <w:bCs/>
                <w:color w:val="000000"/>
              </w:rPr>
              <w:t xml:space="preserve">- </w:t>
            </w:r>
            <w:bookmarkStart w:id="13" w:name="_Hlk128993707"/>
            <w:r>
              <w:rPr>
                <w:rFonts w:ascii="Times New Roman" w:eastAsia="Times New Roman" w:hAnsi="Times New Roman"/>
                <w:bCs/>
                <w:color w:val="000000"/>
              </w:rPr>
              <w:t>Субъекты малого и среднего предпринимательства, а также физические лица, применяющие специальный налоговой режим «Налог на профессиональный доход», являющиеся членами семей, близкими родственниками (родители, дети, дедушки, бабушки, внуки), полнородные и неполнородные (имеющие общих отца или мать) братья и сестры), участников специальной военной операции</w:t>
            </w:r>
            <w:bookmarkEnd w:id="13"/>
            <w:r>
              <w:rPr>
                <w:rFonts w:ascii="Times New Roman" w:eastAsia="Times New Roman" w:hAnsi="Times New Roman"/>
                <w:bCs/>
                <w:color w:val="000000"/>
              </w:rPr>
              <w:t>, предоставившие справку об участии в специальной военной операции вышеуказанного члена семьи, близкого родственника.</w:t>
            </w:r>
          </w:p>
        </w:tc>
      </w:tr>
      <w:tr w:rsidR="00B17F30" w14:paraId="77B72DB2" w14:textId="77777777" w:rsidTr="00B17F30">
        <w:trPr>
          <w:jc w:val="center"/>
        </w:trPr>
        <w:tc>
          <w:tcPr>
            <w:tcW w:w="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74AB3F" w14:textId="77777777" w:rsidR="00B17F30" w:rsidRDefault="00B17F30">
            <w:pPr>
              <w:spacing w:after="0" w:line="240" w:lineRule="auto"/>
              <w:jc w:val="both"/>
              <w:rPr>
                <w:rFonts w:ascii="Times New Roman" w:eastAsia="Times New Roman" w:hAnsi="Times New Roman"/>
                <w:color w:val="000000"/>
              </w:rPr>
            </w:pPr>
            <w:r>
              <w:rPr>
                <w:rFonts w:ascii="Times New Roman" w:eastAsia="Times New Roman" w:hAnsi="Times New Roman"/>
                <w:b/>
                <w:bCs/>
                <w:color w:val="000000"/>
              </w:rPr>
              <w:t>6</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DA7DE1" w14:textId="77777777" w:rsidR="00B17F30" w:rsidRDefault="00B17F30">
            <w:pPr>
              <w:spacing w:after="0" w:line="240" w:lineRule="auto"/>
              <w:jc w:val="both"/>
              <w:rPr>
                <w:rFonts w:ascii="Times New Roman" w:eastAsia="Times New Roman" w:hAnsi="Times New Roman"/>
                <w:color w:val="000000"/>
              </w:rPr>
            </w:pPr>
            <w:r>
              <w:rPr>
                <w:rFonts w:ascii="Times New Roman" w:eastAsia="Times New Roman" w:hAnsi="Times New Roman"/>
                <w:b/>
                <w:bCs/>
                <w:color w:val="000000"/>
              </w:rPr>
              <w:t>Обеспечение</w:t>
            </w:r>
          </w:p>
        </w:tc>
        <w:tc>
          <w:tcPr>
            <w:tcW w:w="6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1C1374" w14:textId="77777777" w:rsidR="00B17F30" w:rsidRDefault="00B17F30" w:rsidP="00B17F30">
            <w:pPr>
              <w:numPr>
                <w:ilvl w:val="0"/>
                <w:numId w:val="42"/>
              </w:numPr>
              <w:spacing w:after="0" w:line="240" w:lineRule="auto"/>
              <w:ind w:left="0" w:firstLine="50"/>
              <w:jc w:val="both"/>
              <w:rPr>
                <w:rFonts w:ascii="Times New Roman" w:eastAsia="Times New Roman" w:hAnsi="Times New Roman"/>
                <w:bCs/>
                <w:color w:val="000000"/>
              </w:rPr>
            </w:pPr>
            <w:r>
              <w:rPr>
                <w:rFonts w:ascii="Times New Roman" w:eastAsia="Times New Roman" w:hAnsi="Times New Roman"/>
                <w:bCs/>
                <w:color w:val="000000"/>
              </w:rPr>
              <w:t>Обязательным условием является предоставление Заемщиком залога ликвидного имущества (залога третьих лиц) и предоставление поручительства физического и/или юридического лица в обеспечение своевременного и полного исполнения обязательств по Договору микрозайма.</w:t>
            </w:r>
          </w:p>
          <w:p w14:paraId="28232694" w14:textId="77777777" w:rsidR="00B17F30" w:rsidRDefault="00B17F30" w:rsidP="00B17F30">
            <w:pPr>
              <w:numPr>
                <w:ilvl w:val="0"/>
                <w:numId w:val="42"/>
              </w:numPr>
              <w:spacing w:after="0" w:line="240" w:lineRule="auto"/>
              <w:ind w:left="0" w:firstLine="50"/>
              <w:jc w:val="both"/>
              <w:rPr>
                <w:rFonts w:ascii="Times New Roman" w:eastAsia="Times New Roman" w:hAnsi="Times New Roman"/>
                <w:bCs/>
                <w:color w:val="000000"/>
              </w:rPr>
            </w:pPr>
            <w:r>
              <w:rPr>
                <w:rFonts w:ascii="Times New Roman" w:eastAsia="Times New Roman" w:hAnsi="Times New Roman"/>
                <w:bCs/>
                <w:color w:val="000000"/>
              </w:rPr>
              <w:t>В качестве обеспечения по микрозаймам сроком свыше 24 месяцев принимается исключительно недвижимость, за исключением случаев привлечения поручительства ГУП СК «Гарантийный фонд Ставропольского края».</w:t>
            </w:r>
          </w:p>
          <w:p w14:paraId="678BC2A5" w14:textId="77777777" w:rsidR="00B17F30" w:rsidRDefault="00B17F30" w:rsidP="00B17F30">
            <w:pPr>
              <w:numPr>
                <w:ilvl w:val="0"/>
                <w:numId w:val="42"/>
              </w:numPr>
              <w:spacing w:after="0" w:line="240" w:lineRule="auto"/>
              <w:ind w:left="0" w:firstLine="50"/>
              <w:jc w:val="both"/>
              <w:rPr>
                <w:rFonts w:ascii="Times New Roman" w:eastAsia="Times New Roman" w:hAnsi="Times New Roman"/>
                <w:bCs/>
                <w:color w:val="000000"/>
              </w:rPr>
            </w:pPr>
            <w:r>
              <w:rPr>
                <w:rFonts w:ascii="Times New Roman" w:eastAsia="Times New Roman" w:hAnsi="Times New Roman"/>
                <w:bCs/>
                <w:color w:val="000000"/>
              </w:rPr>
              <w:t>В случае недостаточности залогового имущества возможно привлечение поручительства Гарантийного Фонда.</w:t>
            </w:r>
          </w:p>
        </w:tc>
      </w:tr>
      <w:tr w:rsidR="00B17F30" w14:paraId="400DED4E" w14:textId="77777777" w:rsidTr="00B17F30">
        <w:trPr>
          <w:jc w:val="center"/>
        </w:trPr>
        <w:tc>
          <w:tcPr>
            <w:tcW w:w="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610C3C" w14:textId="77777777" w:rsidR="00B17F30" w:rsidRDefault="00B17F30">
            <w:pPr>
              <w:spacing w:after="0" w:line="240" w:lineRule="auto"/>
              <w:jc w:val="both"/>
              <w:rPr>
                <w:rFonts w:ascii="Times New Roman" w:eastAsia="Times New Roman" w:hAnsi="Times New Roman"/>
                <w:b/>
                <w:color w:val="000000"/>
              </w:rPr>
            </w:pPr>
            <w:r>
              <w:rPr>
                <w:rFonts w:ascii="Times New Roman" w:eastAsia="Times New Roman" w:hAnsi="Times New Roman"/>
                <w:b/>
                <w:color w:val="000000"/>
              </w:rPr>
              <w:t>7</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1F3C54" w14:textId="77777777" w:rsidR="00B17F30" w:rsidRDefault="00B17F30">
            <w:pPr>
              <w:spacing w:after="0" w:line="240" w:lineRule="auto"/>
              <w:jc w:val="both"/>
              <w:rPr>
                <w:rFonts w:ascii="Times New Roman" w:eastAsia="Times New Roman" w:hAnsi="Times New Roman"/>
                <w:color w:val="000000"/>
              </w:rPr>
            </w:pPr>
            <w:r>
              <w:rPr>
                <w:rFonts w:ascii="Times New Roman" w:eastAsia="Times New Roman" w:hAnsi="Times New Roman"/>
                <w:b/>
                <w:bCs/>
                <w:color w:val="000000"/>
              </w:rPr>
              <w:t>Процентная ставка, % годовых</w:t>
            </w:r>
          </w:p>
        </w:tc>
        <w:tc>
          <w:tcPr>
            <w:tcW w:w="6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A36E2" w14:textId="77777777" w:rsidR="00B17F30" w:rsidRDefault="00B17F30">
            <w:pPr>
              <w:spacing w:after="0" w:line="240" w:lineRule="auto"/>
              <w:jc w:val="both"/>
              <w:rPr>
                <w:rFonts w:ascii="Times New Roman" w:eastAsia="Times New Roman" w:hAnsi="Times New Roman"/>
              </w:rPr>
            </w:pPr>
            <w:r>
              <w:rPr>
                <w:rFonts w:ascii="Times New Roman" w:eastAsia="Times New Roman" w:hAnsi="Times New Roman"/>
              </w:rPr>
              <w:t>5%</w:t>
            </w:r>
            <w:r>
              <w:rPr>
                <w:rFonts w:ascii="Times New Roman" w:eastAsia="Times New Roman" w:hAnsi="Times New Roman"/>
                <w:color w:val="FF0000"/>
              </w:rPr>
              <w:t xml:space="preserve"> </w:t>
            </w:r>
            <w:r>
              <w:rPr>
                <w:rFonts w:ascii="Times New Roman" w:eastAsia="Times New Roman" w:hAnsi="Times New Roman"/>
              </w:rPr>
              <w:t>годовых</w:t>
            </w:r>
          </w:p>
          <w:p w14:paraId="67F86A2B" w14:textId="77777777" w:rsidR="00B17F30" w:rsidRDefault="00B17F30">
            <w:pPr>
              <w:spacing w:after="0" w:line="240" w:lineRule="auto"/>
              <w:jc w:val="both"/>
              <w:rPr>
                <w:rFonts w:ascii="Times New Roman" w:eastAsia="Times New Roman" w:hAnsi="Times New Roman"/>
              </w:rPr>
            </w:pPr>
          </w:p>
        </w:tc>
      </w:tr>
    </w:tbl>
    <w:p w14:paraId="7155A293" w14:textId="77777777" w:rsidR="00B17F30" w:rsidRDefault="00B17F30" w:rsidP="00B17F30">
      <w:pPr>
        <w:spacing w:after="0" w:line="240" w:lineRule="auto"/>
        <w:jc w:val="both"/>
        <w:rPr>
          <w:rFonts w:ascii="Times New Roman" w:eastAsia="Times New Roman" w:hAnsi="Times New Roman"/>
        </w:rPr>
      </w:pPr>
      <w:r>
        <w:rPr>
          <w:rFonts w:ascii="Times New Roman" w:eastAsia="Times New Roman" w:hAnsi="Times New Roman"/>
        </w:rPr>
        <w:t xml:space="preserve">* - сумма до 500 000 рублей ограничена Федеральным законом от 02.07.2010 г. № 151-ФЗ «О микрофинансовой деятельности и микрофинансовых организациях». </w:t>
      </w:r>
    </w:p>
    <w:p w14:paraId="7D4AC80D" w14:textId="77777777" w:rsidR="00B17F30" w:rsidRDefault="00B17F30" w:rsidP="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Микрозайм является целевым и предоставляется в целях финансирования затрат, посредством предоставления микрозайма:</w:t>
      </w:r>
    </w:p>
    <w:p w14:paraId="38E9953B" w14:textId="77777777" w:rsidR="00B17F30" w:rsidRDefault="00B17F30" w:rsidP="00B17F30">
      <w:pPr>
        <w:spacing w:after="0" w:line="240" w:lineRule="auto"/>
        <w:jc w:val="both"/>
        <w:rPr>
          <w:rFonts w:ascii="Times New Roman" w:eastAsia="Times New Roman" w:hAnsi="Times New Roman"/>
          <w:color w:val="000000"/>
        </w:rPr>
      </w:pPr>
    </w:p>
    <w:p w14:paraId="740ED1AC" w14:textId="77777777" w:rsidR="00B17F30" w:rsidRDefault="00B17F30" w:rsidP="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1) На инвестиционные цели:</w:t>
      </w:r>
    </w:p>
    <w:p w14:paraId="778E9A22" w14:textId="77777777" w:rsidR="00B17F30" w:rsidRDefault="00B17F30" w:rsidP="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приобретение основных средств;</w:t>
      </w:r>
    </w:p>
    <w:p w14:paraId="34BC04DC" w14:textId="77777777" w:rsidR="00B17F30" w:rsidRDefault="00B17F30" w:rsidP="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строительство, ремонт и реконструкция нежилых помещений, зданий и сооружений, используемых для предпринимательской деятельности;</w:t>
      </w:r>
    </w:p>
    <w:p w14:paraId="2C13452A" w14:textId="77777777" w:rsidR="00B17F30" w:rsidRDefault="00B17F30" w:rsidP="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приобретение строительных материалов для строительства, ремонта и реконструкции нежилых помещений, зданий и сооружений, используемых для предпринимательской деятельности;</w:t>
      </w:r>
    </w:p>
    <w:p w14:paraId="7A511C8B" w14:textId="77777777" w:rsidR="00B17F30" w:rsidRDefault="00B17F30" w:rsidP="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компенсации, в случае 100% оплаты по договору купли-продажи и подтверждения расходов (договоры, платежные поручения), связанных с приобретением основных средств, совершенных не ранее 6 месяцев на дату подачи Заявления на предоставление микрозайма;</w:t>
      </w:r>
    </w:p>
    <w:p w14:paraId="14C0FADB" w14:textId="77777777" w:rsidR="00B17F30" w:rsidRDefault="00B17F30" w:rsidP="00B17F30">
      <w:pPr>
        <w:spacing w:after="0" w:line="240" w:lineRule="auto"/>
        <w:jc w:val="both"/>
        <w:rPr>
          <w:rFonts w:ascii="Times New Roman" w:eastAsia="Times New Roman" w:hAnsi="Times New Roman"/>
        </w:rPr>
      </w:pPr>
      <w:r>
        <w:rPr>
          <w:rFonts w:ascii="Times New Roman" w:eastAsia="Times New Roman" w:hAnsi="Times New Roman"/>
        </w:rPr>
        <w:lastRenderedPageBreak/>
        <w:t>- прочие инвестиционные цели.</w:t>
      </w:r>
    </w:p>
    <w:p w14:paraId="4A646EDC" w14:textId="77777777" w:rsidR="00B17F30" w:rsidRDefault="00B17F30" w:rsidP="00B17F30">
      <w:pPr>
        <w:spacing w:after="0" w:line="240" w:lineRule="auto"/>
        <w:jc w:val="both"/>
        <w:rPr>
          <w:rFonts w:ascii="Times New Roman" w:eastAsia="Times New Roman" w:hAnsi="Times New Roman"/>
          <w:color w:val="000000"/>
        </w:rPr>
      </w:pPr>
    </w:p>
    <w:p w14:paraId="09FDDCD2" w14:textId="77777777" w:rsidR="00B17F30" w:rsidRDefault="00B17F30" w:rsidP="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2) На цели пополнения оборотных средств, финансирование текущей деятельности:</w:t>
      </w:r>
    </w:p>
    <w:p w14:paraId="6B0D112B" w14:textId="77777777" w:rsidR="00B17F30" w:rsidRDefault="00B17F30" w:rsidP="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приобретение сырья и полуфабрикатов для собственного производства, ГСМ (не для последующей продажи), запасных частей и материалов для ремонта техники и оборудования, используемых в предпринимательской деятельности;</w:t>
      </w:r>
    </w:p>
    <w:p w14:paraId="6F589741" w14:textId="77777777" w:rsidR="00B17F30" w:rsidRDefault="00B17F30" w:rsidP="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обеспечение заявки на участие в конкурсе (аукционе), исполнение государственного или муниципального контракта;</w:t>
      </w:r>
    </w:p>
    <w:p w14:paraId="34AF8389" w14:textId="77777777" w:rsidR="00B17F30" w:rsidRDefault="00B17F30" w:rsidP="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xml:space="preserve">- оплата услуг и товарно-материальных ценностей с целью их дальнейшей реализации и/или для использования в предпринимательской деятельности (только для </w:t>
      </w:r>
      <w:proofErr w:type="spellStart"/>
      <w:r>
        <w:rPr>
          <w:rFonts w:ascii="Times New Roman" w:eastAsia="Times New Roman" w:hAnsi="Times New Roman"/>
          <w:color w:val="000000"/>
        </w:rPr>
        <w:t>СМиСП</w:t>
      </w:r>
      <w:proofErr w:type="spellEnd"/>
      <w:r>
        <w:rPr>
          <w:rFonts w:ascii="Times New Roman" w:eastAsia="Times New Roman" w:hAnsi="Times New Roman"/>
          <w:color w:val="000000"/>
        </w:rPr>
        <w:t>);</w:t>
      </w:r>
    </w:p>
    <w:p w14:paraId="4C560067" w14:textId="77777777" w:rsidR="00B17F30" w:rsidRDefault="00B17F30" w:rsidP="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xml:space="preserve">- приобретение товара для последующей перепродажи, погашение кредиторской задолженности контрагентам по ранее оказанным услугам и поставленной продукции, выплата текущей заработной платы, выплата текущих налоговых платежей (только для </w:t>
      </w:r>
      <w:proofErr w:type="spellStart"/>
      <w:r>
        <w:rPr>
          <w:rFonts w:ascii="Times New Roman" w:eastAsia="Times New Roman" w:hAnsi="Times New Roman"/>
          <w:color w:val="000000"/>
        </w:rPr>
        <w:t>СМиСП</w:t>
      </w:r>
      <w:proofErr w:type="spellEnd"/>
      <w:r>
        <w:rPr>
          <w:rFonts w:ascii="Times New Roman" w:eastAsia="Times New Roman" w:hAnsi="Times New Roman"/>
          <w:color w:val="000000"/>
        </w:rPr>
        <w:t>);</w:t>
      </w:r>
    </w:p>
    <w:p w14:paraId="1A5A3CE5" w14:textId="77777777" w:rsidR="00B17F30" w:rsidRDefault="00B17F30" w:rsidP="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прочие цели, связанные с финансированием оборотного капитала.</w:t>
      </w:r>
    </w:p>
    <w:p w14:paraId="12DEEFFE" w14:textId="77777777" w:rsidR="00B17F30" w:rsidRDefault="00B17F30" w:rsidP="00B17F30">
      <w:pPr>
        <w:pStyle w:val="a3"/>
        <w:spacing w:after="0" w:line="240" w:lineRule="auto"/>
        <w:ind w:left="0"/>
        <w:jc w:val="center"/>
        <w:rPr>
          <w:rFonts w:ascii="Times New Roman" w:eastAsia="Calibri" w:hAnsi="Times New Roman"/>
          <w:b/>
          <w:color w:val="000000"/>
          <w:u w:val="single"/>
        </w:rPr>
      </w:pPr>
    </w:p>
    <w:p w14:paraId="0DA98BBD" w14:textId="77777777" w:rsidR="00B17F30" w:rsidRDefault="00B17F30" w:rsidP="00B17F30">
      <w:pPr>
        <w:pStyle w:val="a3"/>
        <w:spacing w:after="0" w:line="240" w:lineRule="auto"/>
        <w:ind w:left="0"/>
        <w:jc w:val="center"/>
        <w:rPr>
          <w:rFonts w:ascii="Times New Roman" w:hAnsi="Times New Roman"/>
          <w:b/>
          <w:color w:val="000000"/>
          <w:u w:val="single"/>
        </w:rPr>
      </w:pPr>
      <w:r>
        <w:rPr>
          <w:rFonts w:ascii="Times New Roman" w:hAnsi="Times New Roman"/>
          <w:b/>
          <w:color w:val="000000"/>
          <w:u w:val="single"/>
        </w:rPr>
        <w:t>Требования:</w:t>
      </w:r>
    </w:p>
    <w:p w14:paraId="3C62886F" w14:textId="77777777" w:rsidR="00B17F30" w:rsidRDefault="00B17F30" w:rsidP="00B17F30">
      <w:pPr>
        <w:pStyle w:val="a3"/>
        <w:spacing w:after="0" w:line="240" w:lineRule="auto"/>
        <w:ind w:left="0" w:firstLine="708"/>
        <w:jc w:val="both"/>
        <w:rPr>
          <w:rFonts w:ascii="Times New Roman" w:hAnsi="Times New Roman"/>
          <w:color w:val="000000"/>
        </w:rPr>
      </w:pPr>
      <w:r>
        <w:rPr>
          <w:rFonts w:ascii="Times New Roman" w:hAnsi="Times New Roman"/>
          <w:color w:val="000000"/>
        </w:rPr>
        <w:t>На момент обращения с заявлением на получение микрозайма (далее - Заявление) Заявитель:</w:t>
      </w:r>
    </w:p>
    <w:p w14:paraId="2B18DBB3" w14:textId="77777777" w:rsidR="00B17F30" w:rsidRDefault="00B17F30" w:rsidP="00B17F30">
      <w:pPr>
        <w:pStyle w:val="a3"/>
        <w:numPr>
          <w:ilvl w:val="0"/>
          <w:numId w:val="43"/>
        </w:numPr>
        <w:tabs>
          <w:tab w:val="num" w:pos="0"/>
        </w:tabs>
        <w:spacing w:after="0" w:line="240" w:lineRule="auto"/>
        <w:ind w:left="0" w:firstLine="0"/>
        <w:jc w:val="both"/>
        <w:rPr>
          <w:rFonts w:ascii="Times New Roman" w:hAnsi="Times New Roman"/>
          <w:color w:val="000000"/>
        </w:rPr>
      </w:pPr>
      <w:r>
        <w:rPr>
          <w:rFonts w:ascii="Times New Roman" w:hAnsi="Times New Roman"/>
          <w:color w:val="000000"/>
        </w:rPr>
        <w:t>должен быть зарегистрирован и осуществлять деятельность на территории Ставропольского края;</w:t>
      </w:r>
    </w:p>
    <w:p w14:paraId="73B11F8A" w14:textId="77777777" w:rsidR="00B17F30" w:rsidRDefault="00B17F30" w:rsidP="00B17F30">
      <w:pPr>
        <w:numPr>
          <w:ilvl w:val="0"/>
          <w:numId w:val="44"/>
        </w:numPr>
        <w:spacing w:after="0" w:line="240" w:lineRule="auto"/>
        <w:ind w:left="0" w:firstLine="0"/>
        <w:jc w:val="both"/>
        <w:rPr>
          <w:rFonts w:ascii="Times New Roman" w:eastAsia="Times New Roman" w:hAnsi="Times New Roman"/>
          <w:color w:val="000000"/>
        </w:rPr>
      </w:pPr>
      <w:r>
        <w:rPr>
          <w:rFonts w:ascii="Times New Roman" w:hAnsi="Times New Roman"/>
          <w:color w:val="000000"/>
        </w:rPr>
        <w:t xml:space="preserve">должен подтвердить целевое использование микрозайма в установленные сроки.  </w:t>
      </w:r>
    </w:p>
    <w:p w14:paraId="6D13F634" w14:textId="77777777" w:rsidR="00B17F30" w:rsidRDefault="00B17F30" w:rsidP="00B17F30">
      <w:pPr>
        <w:spacing w:after="0" w:line="240" w:lineRule="auto"/>
        <w:jc w:val="both"/>
        <w:rPr>
          <w:rFonts w:ascii="Times New Roman" w:eastAsia="Times New Roman" w:hAnsi="Times New Roman"/>
          <w:color w:val="000000"/>
        </w:rPr>
      </w:pPr>
    </w:p>
    <w:p w14:paraId="31D91982" w14:textId="77777777" w:rsidR="00B17F30" w:rsidRDefault="00B17F30" w:rsidP="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Для подтверждения целевого использования заемных средств предоставляются копии документов, заверенные Заемщиком:</w:t>
      </w:r>
    </w:p>
    <w:p w14:paraId="70B46A5D" w14:textId="77777777" w:rsidR="00B17F30" w:rsidRDefault="00B17F30" w:rsidP="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договор (купли-продажи, поставки, оказания услуг и др.);</w:t>
      </w:r>
    </w:p>
    <w:p w14:paraId="54615F54" w14:textId="77777777" w:rsidR="00B17F30" w:rsidRDefault="00B17F30" w:rsidP="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счет на оплату;</w:t>
      </w:r>
    </w:p>
    <w:p w14:paraId="369308EF" w14:textId="77777777" w:rsidR="00B17F30" w:rsidRDefault="00B17F30" w:rsidP="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платежное поручение;</w:t>
      </w:r>
    </w:p>
    <w:p w14:paraId="41CA967C" w14:textId="77777777" w:rsidR="00B17F30" w:rsidRDefault="00B17F30" w:rsidP="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кассовый чек;</w:t>
      </w:r>
    </w:p>
    <w:p w14:paraId="13FBEED6" w14:textId="77777777" w:rsidR="00B17F30" w:rsidRDefault="00B17F30" w:rsidP="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товарный чек</w:t>
      </w:r>
      <w:r>
        <w:rPr>
          <w:rFonts w:ascii="Times New Roman" w:hAnsi="Times New Roman"/>
          <w:color w:val="000000"/>
        </w:rPr>
        <w:t xml:space="preserve"> </w:t>
      </w:r>
      <w:r>
        <w:rPr>
          <w:rFonts w:ascii="Times New Roman" w:eastAsia="Times New Roman" w:hAnsi="Times New Roman"/>
          <w:color w:val="000000"/>
        </w:rPr>
        <w:t>(с приложением кассового чека);</w:t>
      </w:r>
    </w:p>
    <w:p w14:paraId="43064EC6" w14:textId="77777777" w:rsidR="00B17F30" w:rsidRDefault="00B17F30" w:rsidP="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счет-фактура;</w:t>
      </w:r>
    </w:p>
    <w:p w14:paraId="6408E342" w14:textId="77777777" w:rsidR="00B17F30" w:rsidRDefault="00B17F30" w:rsidP="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товарная накладная ОС-1 (Акт о приеме-передаче объекта основных средств);</w:t>
      </w:r>
    </w:p>
    <w:p w14:paraId="4403594E" w14:textId="77777777" w:rsidR="00B17F30" w:rsidRDefault="00B17F30" w:rsidP="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ОС-6 (Инвентарная карточка учета объекта основных средств);</w:t>
      </w:r>
    </w:p>
    <w:p w14:paraId="4F85E89E" w14:textId="77777777" w:rsidR="00B17F30" w:rsidRDefault="00B17F30" w:rsidP="00B17F3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М-4 (Приходный ордер) и иные документы.</w:t>
      </w:r>
    </w:p>
    <w:p w14:paraId="028EAE4C" w14:textId="19CC46D2" w:rsidR="00651E41" w:rsidRPr="00C1211F" w:rsidRDefault="00651E41" w:rsidP="007C74FE">
      <w:pPr>
        <w:spacing w:after="0" w:line="240" w:lineRule="auto"/>
        <w:jc w:val="center"/>
        <w:outlineLvl w:val="0"/>
        <w:rPr>
          <w:rFonts w:ascii="Times New Roman" w:eastAsia="Times New Roman" w:hAnsi="Times New Roman" w:cs="Times New Roman"/>
          <w:b/>
          <w:sz w:val="24"/>
          <w:szCs w:val="24"/>
        </w:rPr>
      </w:pPr>
      <w:r w:rsidRPr="00C1211F">
        <w:rPr>
          <w:rFonts w:ascii="Times New Roman" w:hAnsi="Times New Roman"/>
          <w:caps/>
          <w:color w:val="1773B9"/>
          <w:kern w:val="36"/>
          <w:sz w:val="24"/>
          <w:szCs w:val="24"/>
        </w:rPr>
        <w:t xml:space="preserve">                                                                                       </w:t>
      </w:r>
    </w:p>
    <w:p w14:paraId="595239F3" w14:textId="77777777"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sectPr w:rsidR="00BA0460" w:rsidRPr="00C1211F" w:rsidSect="00F8145D">
          <w:footerReference w:type="default" r:id="rId15"/>
          <w:pgSz w:w="11905" w:h="16838"/>
          <w:pgMar w:top="567" w:right="567" w:bottom="567" w:left="1134" w:header="0" w:footer="0" w:gutter="0"/>
          <w:cols w:space="720"/>
          <w:noEndnote/>
          <w:titlePg/>
          <w:docGrid w:linePitch="299"/>
        </w:sectPr>
      </w:pPr>
    </w:p>
    <w:p w14:paraId="3039599C" w14:textId="77777777" w:rsidR="00BA0460" w:rsidRPr="00C1211F" w:rsidRDefault="00BA0460" w:rsidP="00BA0460">
      <w:pPr>
        <w:spacing w:after="0" w:line="240" w:lineRule="auto"/>
        <w:ind w:left="9072"/>
        <w:contextualSpacing/>
        <w:jc w:val="right"/>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Приложение № 4</w:t>
      </w:r>
    </w:p>
    <w:p w14:paraId="232F8938" w14:textId="2518935E" w:rsidR="00BA0460" w:rsidRPr="00C1211F" w:rsidRDefault="00BA0460" w:rsidP="00BA0460">
      <w:pPr>
        <w:ind w:left="9072"/>
        <w:jc w:val="both"/>
        <w:rPr>
          <w:rFonts w:ascii="Times New Roman" w:eastAsiaTheme="minorHAnsi" w:hAnsi="Times New Roman" w:cs="Times New Roman"/>
          <w:b/>
          <w:sz w:val="24"/>
          <w:szCs w:val="24"/>
          <w:lang w:eastAsia="en-US"/>
        </w:rPr>
      </w:pPr>
      <w:r w:rsidRPr="00C1211F">
        <w:rPr>
          <w:rFonts w:ascii="Times New Roman" w:eastAsia="Calibri" w:hAnsi="Times New Roman" w:cs="Times New Roman"/>
          <w:sz w:val="24"/>
          <w:szCs w:val="24"/>
        </w:rPr>
        <w:t>к Стандарту  реализации финансовых инструментов и услуг Некоммерческой организации микрокредитной компании «Фонд микрофинансирования субъектов малого и среднего предпринимательства в Ставропольском крае», утвержденного приказом №</w:t>
      </w:r>
      <w:r w:rsidR="00193F88" w:rsidRPr="00193F88">
        <w:rPr>
          <w:rFonts w:ascii="Times New Roman" w:eastAsia="Calibri" w:hAnsi="Times New Roman" w:cs="Times New Roman"/>
          <w:sz w:val="24"/>
          <w:szCs w:val="24"/>
        </w:rPr>
        <w:t>51/ОД от 16.05.2023 г</w:t>
      </w:r>
      <w:r w:rsidR="00193F88" w:rsidRPr="00C1211F">
        <w:rPr>
          <w:rFonts w:ascii="Times New Roman" w:eastAsia="Calibri" w:hAnsi="Times New Roman" w:cs="Times New Roman"/>
          <w:sz w:val="24"/>
          <w:szCs w:val="24"/>
        </w:rPr>
        <w:t>.</w:t>
      </w:r>
    </w:p>
    <w:p w14:paraId="71AFF11F" w14:textId="77777777" w:rsidR="00BA0460" w:rsidRPr="00C1211F" w:rsidRDefault="00BA0460" w:rsidP="00BA0460">
      <w:pPr>
        <w:jc w:val="center"/>
        <w:rPr>
          <w:rFonts w:ascii="Times New Roman" w:hAnsi="Times New Roman" w:cs="Times New Roman"/>
          <w:b/>
          <w:sz w:val="24"/>
          <w:szCs w:val="24"/>
        </w:rPr>
      </w:pPr>
      <w:r w:rsidRPr="00C1211F">
        <w:rPr>
          <w:rFonts w:ascii="Times New Roman" w:hAnsi="Times New Roman" w:cs="Times New Roman"/>
          <w:b/>
          <w:sz w:val="24"/>
          <w:szCs w:val="24"/>
        </w:rPr>
        <w:t>Дополнительные услуги Фонда</w:t>
      </w:r>
    </w:p>
    <w:tbl>
      <w:tblPr>
        <w:tblW w:w="15540" w:type="dxa"/>
        <w:jc w:val="center"/>
        <w:tblLayout w:type="fixed"/>
        <w:tblLook w:val="04A0" w:firstRow="1" w:lastRow="0" w:firstColumn="1" w:lastColumn="0" w:noHBand="0" w:noVBand="1"/>
      </w:tblPr>
      <w:tblGrid>
        <w:gridCol w:w="582"/>
        <w:gridCol w:w="4226"/>
        <w:gridCol w:w="1985"/>
        <w:gridCol w:w="1956"/>
        <w:gridCol w:w="2077"/>
        <w:gridCol w:w="4714"/>
      </w:tblGrid>
      <w:tr w:rsidR="00BA0460" w:rsidRPr="00C1211F" w14:paraId="3EC8516F" w14:textId="77777777" w:rsidTr="00BA0460">
        <w:trPr>
          <w:jc w:val="center"/>
        </w:trPr>
        <w:tc>
          <w:tcPr>
            <w:tcW w:w="583" w:type="dxa"/>
            <w:tcBorders>
              <w:top w:val="single" w:sz="4" w:space="0" w:color="auto"/>
              <w:left w:val="single" w:sz="4" w:space="0" w:color="auto"/>
              <w:bottom w:val="single" w:sz="4" w:space="0" w:color="auto"/>
              <w:right w:val="single" w:sz="4" w:space="0" w:color="auto"/>
            </w:tcBorders>
            <w:hideMark/>
          </w:tcPr>
          <w:p w14:paraId="05C232EB"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п/п</w:t>
            </w:r>
          </w:p>
        </w:tc>
        <w:tc>
          <w:tcPr>
            <w:tcW w:w="4225" w:type="dxa"/>
            <w:tcBorders>
              <w:top w:val="single" w:sz="4" w:space="0" w:color="auto"/>
              <w:left w:val="single" w:sz="4" w:space="0" w:color="auto"/>
              <w:bottom w:val="single" w:sz="4" w:space="0" w:color="auto"/>
              <w:right w:val="single" w:sz="4" w:space="0" w:color="auto"/>
            </w:tcBorders>
            <w:hideMark/>
          </w:tcPr>
          <w:p w14:paraId="06281035" w14:textId="77777777" w:rsidR="00BA0460" w:rsidRPr="00C1211F" w:rsidRDefault="00BA0460">
            <w:pPr>
              <w:spacing w:after="125"/>
              <w:jc w:val="center"/>
              <w:rPr>
                <w:rFonts w:ascii="Times New Roman" w:eastAsia="Times New Roman" w:hAnsi="Times New Roman" w:cs="Times New Roman"/>
                <w:sz w:val="24"/>
                <w:szCs w:val="24"/>
              </w:rPr>
            </w:pPr>
            <w:r w:rsidRPr="00C1211F">
              <w:rPr>
                <w:rFonts w:ascii="Times New Roman" w:eastAsia="Times New Roman" w:hAnsi="Times New Roman" w:cs="Times New Roman"/>
                <w:b/>
                <w:bCs/>
                <w:sz w:val="24"/>
                <w:szCs w:val="24"/>
              </w:rPr>
              <w:t>Вид услуги</w:t>
            </w:r>
          </w:p>
        </w:tc>
        <w:tc>
          <w:tcPr>
            <w:tcW w:w="1984" w:type="dxa"/>
            <w:tcBorders>
              <w:top w:val="single" w:sz="4" w:space="0" w:color="auto"/>
              <w:left w:val="single" w:sz="4" w:space="0" w:color="auto"/>
              <w:bottom w:val="single" w:sz="4" w:space="0" w:color="auto"/>
              <w:right w:val="single" w:sz="4" w:space="0" w:color="auto"/>
            </w:tcBorders>
          </w:tcPr>
          <w:p w14:paraId="4A026286" w14:textId="77777777" w:rsidR="00BA0460" w:rsidRPr="00C1211F" w:rsidRDefault="00BA0460">
            <w:pPr>
              <w:spacing w:line="0" w:lineRule="atLeast"/>
              <w:jc w:val="center"/>
              <w:rPr>
                <w:rFonts w:ascii="Times New Roman" w:eastAsia="Times New Roman" w:hAnsi="Times New Roman" w:cs="Times New Roman"/>
                <w:b/>
                <w:bCs/>
                <w:sz w:val="24"/>
                <w:szCs w:val="24"/>
              </w:rPr>
            </w:pPr>
            <w:r w:rsidRPr="00C1211F">
              <w:rPr>
                <w:rFonts w:ascii="Times New Roman" w:eastAsia="Times New Roman" w:hAnsi="Times New Roman" w:cs="Times New Roman"/>
                <w:b/>
                <w:bCs/>
                <w:sz w:val="24"/>
                <w:szCs w:val="24"/>
              </w:rPr>
              <w:t>Требования к получателю услуги</w:t>
            </w:r>
          </w:p>
          <w:p w14:paraId="588A7B08" w14:textId="77777777" w:rsidR="00BA0460" w:rsidRPr="00C1211F" w:rsidRDefault="00BA0460">
            <w:pPr>
              <w:spacing w:line="0" w:lineRule="atLeast"/>
              <w:jc w:val="center"/>
              <w:rPr>
                <w:rFonts w:ascii="Times New Roman" w:eastAsia="Times New Roman" w:hAnsi="Times New Roman" w:cs="Times New Roman"/>
                <w:sz w:val="24"/>
                <w:szCs w:val="24"/>
              </w:rPr>
            </w:pPr>
          </w:p>
        </w:tc>
        <w:tc>
          <w:tcPr>
            <w:tcW w:w="1955" w:type="dxa"/>
            <w:tcBorders>
              <w:top w:val="single" w:sz="4" w:space="0" w:color="auto"/>
              <w:left w:val="single" w:sz="4" w:space="0" w:color="auto"/>
              <w:bottom w:val="single" w:sz="4" w:space="0" w:color="auto"/>
              <w:right w:val="single" w:sz="4" w:space="0" w:color="auto"/>
            </w:tcBorders>
          </w:tcPr>
          <w:p w14:paraId="539EBF44" w14:textId="77777777" w:rsidR="00BA0460" w:rsidRPr="00C1211F" w:rsidRDefault="00BA0460">
            <w:pPr>
              <w:jc w:val="center"/>
              <w:rPr>
                <w:rFonts w:ascii="Times New Roman" w:eastAsia="Times New Roman" w:hAnsi="Times New Roman" w:cs="Times New Roman"/>
                <w:b/>
                <w:bCs/>
                <w:sz w:val="24"/>
                <w:szCs w:val="24"/>
              </w:rPr>
            </w:pPr>
            <w:r w:rsidRPr="00C1211F">
              <w:rPr>
                <w:rFonts w:ascii="Times New Roman" w:eastAsia="Times New Roman" w:hAnsi="Times New Roman" w:cs="Times New Roman"/>
                <w:b/>
                <w:bCs/>
                <w:sz w:val="24"/>
                <w:szCs w:val="24"/>
              </w:rPr>
              <w:t xml:space="preserve">Предоставляемые получателем услуги документы </w:t>
            </w:r>
          </w:p>
          <w:p w14:paraId="0C1C79FC" w14:textId="77777777" w:rsidR="00BA0460" w:rsidRPr="00C1211F" w:rsidRDefault="00BA0460">
            <w:pPr>
              <w:jc w:val="center"/>
              <w:rPr>
                <w:rFonts w:ascii="Times New Roman" w:eastAsia="Times New Roman" w:hAnsi="Times New Roma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hideMark/>
          </w:tcPr>
          <w:p w14:paraId="3B8069B3"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b/>
                <w:bCs/>
                <w:sz w:val="24"/>
                <w:szCs w:val="24"/>
              </w:rPr>
              <w:t>Стоимость услуги</w:t>
            </w:r>
          </w:p>
        </w:tc>
        <w:tc>
          <w:tcPr>
            <w:tcW w:w="4712" w:type="dxa"/>
            <w:tcBorders>
              <w:top w:val="single" w:sz="4" w:space="0" w:color="auto"/>
              <w:left w:val="single" w:sz="4" w:space="0" w:color="auto"/>
              <w:bottom w:val="single" w:sz="4" w:space="0" w:color="auto"/>
              <w:right w:val="single" w:sz="4" w:space="0" w:color="auto"/>
            </w:tcBorders>
            <w:hideMark/>
          </w:tcPr>
          <w:p w14:paraId="4863D7DC" w14:textId="77777777" w:rsidR="00BA0460" w:rsidRPr="00C1211F" w:rsidRDefault="00BA0460">
            <w:pPr>
              <w:jc w:val="center"/>
              <w:rPr>
                <w:rFonts w:ascii="Times New Roman" w:eastAsia="Times New Roman" w:hAnsi="Times New Roman" w:cs="Times New Roman"/>
                <w:b/>
                <w:bCs/>
                <w:sz w:val="24"/>
                <w:szCs w:val="24"/>
              </w:rPr>
            </w:pPr>
            <w:r w:rsidRPr="00C1211F">
              <w:rPr>
                <w:rFonts w:ascii="Times New Roman" w:eastAsia="Times New Roman" w:hAnsi="Times New Roman" w:cs="Times New Roman"/>
                <w:b/>
                <w:bCs/>
                <w:sz w:val="24"/>
                <w:szCs w:val="24"/>
              </w:rPr>
              <w:t>Срок оказания</w:t>
            </w:r>
          </w:p>
          <w:p w14:paraId="395CF8FA"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b/>
                <w:bCs/>
                <w:sz w:val="24"/>
                <w:szCs w:val="24"/>
              </w:rPr>
              <w:t>услуги,</w:t>
            </w:r>
            <w:r w:rsidRPr="00C1211F">
              <w:rPr>
                <w:rFonts w:ascii="Times New Roman" w:hAnsi="Times New Roman" w:cs="Times New Roman"/>
                <w:b/>
                <w:bCs/>
                <w:sz w:val="24"/>
                <w:szCs w:val="24"/>
              </w:rPr>
              <w:t xml:space="preserve"> срок, в течение которого заявитель вправе отказаться от услуги</w:t>
            </w:r>
          </w:p>
        </w:tc>
      </w:tr>
      <w:tr w:rsidR="00BA0460" w:rsidRPr="00C1211F" w14:paraId="17C3B1A2" w14:textId="77777777" w:rsidTr="00BA0460">
        <w:trPr>
          <w:jc w:val="center"/>
        </w:trPr>
        <w:tc>
          <w:tcPr>
            <w:tcW w:w="583" w:type="dxa"/>
            <w:tcBorders>
              <w:top w:val="single" w:sz="4" w:space="0" w:color="auto"/>
              <w:left w:val="single" w:sz="4" w:space="0" w:color="auto"/>
              <w:bottom w:val="single" w:sz="4" w:space="0" w:color="auto"/>
              <w:right w:val="single" w:sz="4" w:space="0" w:color="auto"/>
            </w:tcBorders>
            <w:hideMark/>
          </w:tcPr>
          <w:p w14:paraId="25E8D529"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w:t>
            </w:r>
          </w:p>
        </w:tc>
        <w:tc>
          <w:tcPr>
            <w:tcW w:w="4225" w:type="dxa"/>
            <w:tcBorders>
              <w:top w:val="single" w:sz="4" w:space="0" w:color="auto"/>
              <w:left w:val="single" w:sz="4" w:space="0" w:color="auto"/>
              <w:bottom w:val="single" w:sz="4" w:space="0" w:color="auto"/>
              <w:right w:val="single" w:sz="4" w:space="0" w:color="auto"/>
            </w:tcBorders>
            <w:hideMark/>
          </w:tcPr>
          <w:p w14:paraId="70464475" w14:textId="77777777" w:rsidR="00BA0460" w:rsidRPr="00C1211F" w:rsidRDefault="00BA0460">
            <w:pPr>
              <w:spacing w:after="125"/>
              <w:jc w:val="center"/>
              <w:rPr>
                <w:rFonts w:ascii="Times New Roman" w:eastAsia="Times New Roman" w:hAnsi="Times New Roman" w:cs="Times New Roman"/>
                <w:sz w:val="24"/>
                <w:szCs w:val="24"/>
              </w:rPr>
            </w:pPr>
            <w:r w:rsidRPr="00C1211F">
              <w:rPr>
                <w:rFonts w:ascii="Times New Roman" w:eastAsia="Calibri" w:hAnsi="Times New Roman" w:cs="Times New Roman"/>
                <w:sz w:val="24"/>
                <w:szCs w:val="24"/>
                <w:lang w:bidi="en-US"/>
              </w:rPr>
              <w:t>Изменений графика платежей (приложения к договору микрозайма) по заявлению клиента*</w:t>
            </w:r>
          </w:p>
        </w:tc>
        <w:tc>
          <w:tcPr>
            <w:tcW w:w="1984" w:type="dxa"/>
            <w:tcBorders>
              <w:top w:val="single" w:sz="4" w:space="0" w:color="auto"/>
              <w:left w:val="single" w:sz="4" w:space="0" w:color="auto"/>
              <w:bottom w:val="single" w:sz="4" w:space="0" w:color="auto"/>
              <w:right w:val="single" w:sz="4" w:space="0" w:color="auto"/>
            </w:tcBorders>
            <w:hideMark/>
          </w:tcPr>
          <w:p w14:paraId="52BD300B" w14:textId="77777777" w:rsidR="00BA0460" w:rsidRPr="00C1211F" w:rsidRDefault="00BA0460">
            <w:pPr>
              <w:autoSpaceDE w:val="0"/>
              <w:autoSpaceDN w:val="0"/>
              <w:adjustRightInd w:val="0"/>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Заемщики Фонда</w:t>
            </w:r>
          </w:p>
        </w:tc>
        <w:tc>
          <w:tcPr>
            <w:tcW w:w="1955" w:type="dxa"/>
            <w:tcBorders>
              <w:top w:val="single" w:sz="4" w:space="0" w:color="auto"/>
              <w:left w:val="single" w:sz="4" w:space="0" w:color="auto"/>
              <w:bottom w:val="single" w:sz="4" w:space="0" w:color="auto"/>
              <w:right w:val="single" w:sz="4" w:space="0" w:color="auto"/>
            </w:tcBorders>
            <w:hideMark/>
          </w:tcPr>
          <w:p w14:paraId="3EE8F36F" w14:textId="77777777" w:rsidR="00BA0460" w:rsidRPr="00C1211F" w:rsidRDefault="00BA0460">
            <w:pPr>
              <w:spacing w:after="125"/>
              <w:jc w:val="center"/>
              <w:rPr>
                <w:rFonts w:ascii="Times New Roman" w:eastAsia="Times New Roman" w:hAnsi="Times New Roman" w:cs="Times New Roman"/>
                <w:color w:val="FF0000"/>
                <w:sz w:val="24"/>
                <w:szCs w:val="24"/>
              </w:rPr>
            </w:pPr>
            <w:r w:rsidRPr="00C1211F">
              <w:rPr>
                <w:rFonts w:ascii="Times New Roman" w:eastAsia="Times New Roman" w:hAnsi="Times New Roman" w:cs="Times New Roman"/>
                <w:sz w:val="24"/>
                <w:szCs w:val="24"/>
              </w:rPr>
              <w:t xml:space="preserve">Заемщики, </w:t>
            </w:r>
            <w:r w:rsidRPr="00C1211F">
              <w:rPr>
                <w:rFonts w:ascii="Times New Roman" w:hAnsi="Times New Roman" w:cs="Times New Roman"/>
                <w:sz w:val="24"/>
                <w:szCs w:val="24"/>
              </w:rPr>
              <w:t xml:space="preserve"> предоставившие Фонду заявление об изменении графика платежей</w:t>
            </w:r>
          </w:p>
        </w:tc>
        <w:tc>
          <w:tcPr>
            <w:tcW w:w="2076" w:type="dxa"/>
            <w:tcBorders>
              <w:top w:val="single" w:sz="4" w:space="0" w:color="auto"/>
              <w:left w:val="single" w:sz="4" w:space="0" w:color="auto"/>
              <w:bottom w:val="single" w:sz="4" w:space="0" w:color="auto"/>
              <w:right w:val="single" w:sz="4" w:space="0" w:color="auto"/>
            </w:tcBorders>
            <w:hideMark/>
          </w:tcPr>
          <w:p w14:paraId="09CFB036" w14:textId="77777777" w:rsidR="00BA0460" w:rsidRPr="00C1211F" w:rsidRDefault="00BA0460">
            <w:pPr>
              <w:jc w:val="center"/>
              <w:rPr>
                <w:rFonts w:ascii="Times New Roman" w:eastAsia="Times New Roman" w:hAnsi="Times New Roman" w:cs="Times New Roman"/>
                <w:b/>
                <w:bCs/>
                <w:sz w:val="24"/>
                <w:szCs w:val="24"/>
              </w:rPr>
            </w:pPr>
            <w:r w:rsidRPr="00C1211F">
              <w:rPr>
                <w:rFonts w:ascii="Times New Roman" w:eastAsia="Times New Roman" w:hAnsi="Times New Roman" w:cs="Times New Roman"/>
                <w:sz w:val="24"/>
                <w:szCs w:val="24"/>
              </w:rPr>
              <w:t>1% от о</w:t>
            </w:r>
            <w:r w:rsidRPr="00C1211F">
              <w:rPr>
                <w:rFonts w:ascii="Times New Roman" w:eastAsia="Times New Roman" w:hAnsi="Times New Roman" w:cs="Times New Roman"/>
                <w:bCs/>
                <w:sz w:val="24"/>
                <w:szCs w:val="24"/>
              </w:rPr>
              <w:t>статка задолженности по микрозайму, минимум</w:t>
            </w:r>
            <w:r w:rsidRPr="00C1211F">
              <w:rPr>
                <w:rFonts w:ascii="Times New Roman" w:eastAsia="Times New Roman" w:hAnsi="Times New Roman" w:cs="Times New Roman"/>
                <w:b/>
                <w:bCs/>
                <w:sz w:val="24"/>
                <w:szCs w:val="24"/>
              </w:rPr>
              <w:t xml:space="preserve">  </w:t>
            </w:r>
          </w:p>
          <w:p w14:paraId="7FA7B4A5"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4 000 руб.</w:t>
            </w:r>
          </w:p>
        </w:tc>
        <w:tc>
          <w:tcPr>
            <w:tcW w:w="4712" w:type="dxa"/>
            <w:tcBorders>
              <w:top w:val="single" w:sz="4" w:space="0" w:color="auto"/>
              <w:left w:val="single" w:sz="4" w:space="0" w:color="auto"/>
              <w:bottom w:val="single" w:sz="4" w:space="0" w:color="auto"/>
              <w:right w:val="single" w:sz="4" w:space="0" w:color="auto"/>
            </w:tcBorders>
            <w:hideMark/>
          </w:tcPr>
          <w:p w14:paraId="5FCA2483" w14:textId="77777777" w:rsidR="00BA0460" w:rsidRPr="00C1211F" w:rsidRDefault="00BA0460">
            <w:pPr>
              <w:ind w:firstLine="467"/>
              <w:jc w:val="both"/>
              <w:rPr>
                <w:rFonts w:ascii="Times New Roman" w:hAnsi="Times New Roman" w:cs="Times New Roman"/>
                <w:sz w:val="24"/>
                <w:szCs w:val="24"/>
              </w:rPr>
            </w:pPr>
            <w:r w:rsidRPr="00C1211F">
              <w:rPr>
                <w:rFonts w:ascii="Times New Roman" w:hAnsi="Times New Roman" w:cs="Times New Roman"/>
                <w:sz w:val="24"/>
                <w:szCs w:val="24"/>
              </w:rPr>
              <w:t>В течение 12 рабочих дней  со дня регистрации соответствующего пакета документов  заемщика в "Журнале регистрации обращений». Срок рассмотрения заявления  может быть увеличен на 5  рабочих дней с момента   предоставления дополнительно запрошенной информации.</w:t>
            </w:r>
          </w:p>
          <w:p w14:paraId="68E7981E" w14:textId="77777777" w:rsidR="00BA0460" w:rsidRPr="00C1211F" w:rsidRDefault="00BA0460">
            <w:pPr>
              <w:ind w:firstLine="467"/>
              <w:jc w:val="both"/>
              <w:rPr>
                <w:rFonts w:ascii="Times New Roman" w:eastAsia="Times New Roman" w:hAnsi="Times New Roman" w:cs="Times New Roman"/>
                <w:sz w:val="24"/>
                <w:szCs w:val="24"/>
              </w:rPr>
            </w:pPr>
            <w:r w:rsidRPr="00C1211F">
              <w:rPr>
                <w:rFonts w:ascii="Times New Roman" w:hAnsi="Times New Roman" w:cs="Times New Roman"/>
                <w:sz w:val="24"/>
                <w:szCs w:val="24"/>
              </w:rPr>
              <w:t>При введении режима повышенной готовности или режима чрезвычайной ситуации – 5 рабочих дней.</w:t>
            </w:r>
          </w:p>
        </w:tc>
      </w:tr>
      <w:tr w:rsidR="00BA0460" w:rsidRPr="00C1211F" w14:paraId="5E2B5FFF" w14:textId="77777777" w:rsidTr="00BA0460">
        <w:trPr>
          <w:trHeight w:val="1900"/>
          <w:jc w:val="center"/>
        </w:trPr>
        <w:tc>
          <w:tcPr>
            <w:tcW w:w="583" w:type="dxa"/>
            <w:tcBorders>
              <w:top w:val="single" w:sz="4" w:space="0" w:color="auto"/>
              <w:left w:val="single" w:sz="4" w:space="0" w:color="auto"/>
              <w:bottom w:val="single" w:sz="4" w:space="0" w:color="auto"/>
              <w:right w:val="single" w:sz="4" w:space="0" w:color="auto"/>
            </w:tcBorders>
            <w:hideMark/>
          </w:tcPr>
          <w:p w14:paraId="49825B8F"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2.</w:t>
            </w:r>
          </w:p>
        </w:tc>
        <w:tc>
          <w:tcPr>
            <w:tcW w:w="4225" w:type="dxa"/>
            <w:tcBorders>
              <w:top w:val="single" w:sz="4" w:space="0" w:color="auto"/>
              <w:left w:val="single" w:sz="4" w:space="0" w:color="auto"/>
              <w:bottom w:val="single" w:sz="4" w:space="0" w:color="auto"/>
              <w:right w:val="single" w:sz="4" w:space="0" w:color="auto"/>
            </w:tcBorders>
            <w:hideMark/>
          </w:tcPr>
          <w:p w14:paraId="28FF5045" w14:textId="77777777" w:rsidR="00BA0460" w:rsidRPr="00C1211F" w:rsidRDefault="00BA0460">
            <w:pPr>
              <w:spacing w:after="125"/>
              <w:jc w:val="center"/>
              <w:rPr>
                <w:rFonts w:ascii="Times New Roman" w:eastAsia="Times New Roman" w:hAnsi="Times New Roman" w:cs="Times New Roman"/>
                <w:sz w:val="24"/>
                <w:szCs w:val="24"/>
              </w:rPr>
            </w:pPr>
            <w:r w:rsidRPr="00C1211F">
              <w:rPr>
                <w:rFonts w:ascii="Times New Roman" w:eastAsia="Calibri" w:hAnsi="Times New Roman" w:cs="Times New Roman"/>
                <w:sz w:val="24"/>
                <w:szCs w:val="24"/>
                <w:lang w:bidi="en-US"/>
              </w:rPr>
              <w:t>Изменение цели получения микрозайма</w:t>
            </w:r>
          </w:p>
        </w:tc>
        <w:tc>
          <w:tcPr>
            <w:tcW w:w="1984" w:type="dxa"/>
            <w:tcBorders>
              <w:top w:val="single" w:sz="4" w:space="0" w:color="auto"/>
              <w:left w:val="single" w:sz="4" w:space="0" w:color="auto"/>
              <w:bottom w:val="single" w:sz="4" w:space="0" w:color="auto"/>
              <w:right w:val="single" w:sz="4" w:space="0" w:color="auto"/>
            </w:tcBorders>
            <w:hideMark/>
          </w:tcPr>
          <w:p w14:paraId="65B7404E" w14:textId="77777777" w:rsidR="00BA0460" w:rsidRPr="00C1211F" w:rsidRDefault="00BA0460">
            <w:pPr>
              <w:autoSpaceDE w:val="0"/>
              <w:autoSpaceDN w:val="0"/>
              <w:adjustRightInd w:val="0"/>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Заемщики Фонда</w:t>
            </w:r>
          </w:p>
        </w:tc>
        <w:tc>
          <w:tcPr>
            <w:tcW w:w="1955" w:type="dxa"/>
            <w:tcBorders>
              <w:top w:val="single" w:sz="4" w:space="0" w:color="auto"/>
              <w:left w:val="single" w:sz="4" w:space="0" w:color="auto"/>
              <w:bottom w:val="single" w:sz="4" w:space="0" w:color="auto"/>
              <w:right w:val="single" w:sz="4" w:space="0" w:color="auto"/>
            </w:tcBorders>
            <w:hideMark/>
          </w:tcPr>
          <w:p w14:paraId="422AD6FD"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Заявление</w:t>
            </w:r>
          </w:p>
        </w:tc>
        <w:tc>
          <w:tcPr>
            <w:tcW w:w="2076" w:type="dxa"/>
            <w:tcBorders>
              <w:top w:val="single" w:sz="4" w:space="0" w:color="auto"/>
              <w:left w:val="single" w:sz="4" w:space="0" w:color="auto"/>
              <w:bottom w:val="single" w:sz="4" w:space="0" w:color="auto"/>
              <w:right w:val="single" w:sz="4" w:space="0" w:color="auto"/>
            </w:tcBorders>
            <w:hideMark/>
          </w:tcPr>
          <w:p w14:paraId="00867BE9" w14:textId="77777777" w:rsidR="00BA0460" w:rsidRPr="00C1211F" w:rsidRDefault="00BA0460">
            <w:pPr>
              <w:jc w:val="center"/>
              <w:rPr>
                <w:rFonts w:ascii="Times New Roman" w:eastAsia="Times New Roman" w:hAnsi="Times New Roman" w:cs="Times New Roman"/>
                <w:b/>
                <w:bCs/>
                <w:sz w:val="24"/>
                <w:szCs w:val="24"/>
              </w:rPr>
            </w:pPr>
            <w:r w:rsidRPr="00C1211F">
              <w:rPr>
                <w:rFonts w:ascii="Times New Roman" w:eastAsia="Times New Roman" w:hAnsi="Times New Roman" w:cs="Times New Roman"/>
                <w:sz w:val="24"/>
                <w:szCs w:val="24"/>
              </w:rPr>
              <w:t>1% от о</w:t>
            </w:r>
            <w:r w:rsidRPr="00C1211F">
              <w:rPr>
                <w:rFonts w:ascii="Times New Roman" w:eastAsia="Times New Roman" w:hAnsi="Times New Roman" w:cs="Times New Roman"/>
                <w:bCs/>
                <w:sz w:val="24"/>
                <w:szCs w:val="24"/>
              </w:rPr>
              <w:t>статка задолженности по микрозайму, минимум</w:t>
            </w:r>
            <w:r w:rsidRPr="00C1211F">
              <w:rPr>
                <w:rFonts w:ascii="Times New Roman" w:eastAsia="Times New Roman" w:hAnsi="Times New Roman" w:cs="Times New Roman"/>
                <w:b/>
                <w:bCs/>
                <w:sz w:val="24"/>
                <w:szCs w:val="24"/>
              </w:rPr>
              <w:t xml:space="preserve">  </w:t>
            </w:r>
          </w:p>
          <w:p w14:paraId="424C3E82"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4 000 руб.</w:t>
            </w:r>
          </w:p>
        </w:tc>
        <w:tc>
          <w:tcPr>
            <w:tcW w:w="4712" w:type="dxa"/>
            <w:tcBorders>
              <w:top w:val="single" w:sz="4" w:space="0" w:color="auto"/>
              <w:left w:val="single" w:sz="4" w:space="0" w:color="auto"/>
              <w:bottom w:val="single" w:sz="4" w:space="0" w:color="auto"/>
              <w:right w:val="single" w:sz="4" w:space="0" w:color="auto"/>
            </w:tcBorders>
            <w:hideMark/>
          </w:tcPr>
          <w:p w14:paraId="0206E928" w14:textId="77777777" w:rsidR="00BA0460" w:rsidRPr="00C1211F" w:rsidRDefault="00BA0460">
            <w:pPr>
              <w:ind w:firstLine="467"/>
              <w:jc w:val="both"/>
              <w:rPr>
                <w:rFonts w:ascii="Times New Roman" w:eastAsia="Times New Roman" w:hAnsi="Times New Roman" w:cs="Times New Roman"/>
                <w:sz w:val="24"/>
                <w:szCs w:val="24"/>
              </w:rPr>
            </w:pPr>
            <w:r w:rsidRPr="00C1211F">
              <w:rPr>
                <w:rFonts w:ascii="Times New Roman" w:hAnsi="Times New Roman" w:cs="Times New Roman"/>
                <w:sz w:val="24"/>
                <w:szCs w:val="24"/>
              </w:rPr>
              <w:t>В течение 12 рабочих дней  со дня регистрации соответствующего пакета документов  заемщика в "Журнале регистрации обращений». Срок рассмотрения заявления  может быть увеличен на 5  рабочих дней с момента   предоставления дополнительно запрошенной информации.</w:t>
            </w:r>
          </w:p>
        </w:tc>
      </w:tr>
      <w:tr w:rsidR="00BA0460" w:rsidRPr="00C1211F" w14:paraId="3BD653D7" w14:textId="77777777" w:rsidTr="00BA0460">
        <w:trPr>
          <w:jc w:val="center"/>
        </w:trPr>
        <w:tc>
          <w:tcPr>
            <w:tcW w:w="583" w:type="dxa"/>
            <w:tcBorders>
              <w:top w:val="single" w:sz="4" w:space="0" w:color="auto"/>
              <w:left w:val="single" w:sz="4" w:space="0" w:color="auto"/>
              <w:bottom w:val="single" w:sz="4" w:space="0" w:color="auto"/>
              <w:right w:val="single" w:sz="4" w:space="0" w:color="auto"/>
            </w:tcBorders>
            <w:hideMark/>
          </w:tcPr>
          <w:p w14:paraId="410EA9E2"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w:t>
            </w:r>
          </w:p>
        </w:tc>
        <w:tc>
          <w:tcPr>
            <w:tcW w:w="4225" w:type="dxa"/>
            <w:tcBorders>
              <w:top w:val="single" w:sz="4" w:space="0" w:color="auto"/>
              <w:left w:val="single" w:sz="4" w:space="0" w:color="auto"/>
              <w:bottom w:val="single" w:sz="4" w:space="0" w:color="auto"/>
              <w:right w:val="single" w:sz="4" w:space="0" w:color="auto"/>
            </w:tcBorders>
            <w:hideMark/>
          </w:tcPr>
          <w:p w14:paraId="6A981153" w14:textId="77777777" w:rsidR="00BA0460" w:rsidRPr="00C1211F" w:rsidRDefault="00BA0460">
            <w:pPr>
              <w:spacing w:after="125"/>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Замена действующего поручительства к договору микрозайма (расторжение действующего договора поручительства и заключение нового договора поручительства)</w:t>
            </w:r>
          </w:p>
        </w:tc>
        <w:tc>
          <w:tcPr>
            <w:tcW w:w="1984" w:type="dxa"/>
            <w:tcBorders>
              <w:top w:val="single" w:sz="4" w:space="0" w:color="auto"/>
              <w:left w:val="single" w:sz="4" w:space="0" w:color="auto"/>
              <w:bottom w:val="single" w:sz="4" w:space="0" w:color="auto"/>
              <w:right w:val="single" w:sz="4" w:space="0" w:color="auto"/>
            </w:tcBorders>
            <w:hideMark/>
          </w:tcPr>
          <w:p w14:paraId="66DD8F44" w14:textId="77777777" w:rsidR="00BA0460" w:rsidRPr="00C1211F" w:rsidRDefault="00BA0460">
            <w:pPr>
              <w:spacing w:after="125"/>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Заемщики Фонда</w:t>
            </w:r>
          </w:p>
        </w:tc>
        <w:tc>
          <w:tcPr>
            <w:tcW w:w="1955" w:type="dxa"/>
            <w:tcBorders>
              <w:top w:val="single" w:sz="4" w:space="0" w:color="auto"/>
              <w:left w:val="single" w:sz="4" w:space="0" w:color="auto"/>
              <w:bottom w:val="single" w:sz="4" w:space="0" w:color="auto"/>
              <w:right w:val="single" w:sz="4" w:space="0" w:color="auto"/>
            </w:tcBorders>
            <w:hideMark/>
          </w:tcPr>
          <w:p w14:paraId="5CCE160B"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Заявление</w:t>
            </w:r>
          </w:p>
        </w:tc>
        <w:tc>
          <w:tcPr>
            <w:tcW w:w="2076" w:type="dxa"/>
            <w:tcBorders>
              <w:top w:val="single" w:sz="4" w:space="0" w:color="auto"/>
              <w:left w:val="single" w:sz="4" w:space="0" w:color="auto"/>
              <w:bottom w:val="single" w:sz="4" w:space="0" w:color="auto"/>
              <w:right w:val="single" w:sz="4" w:space="0" w:color="auto"/>
            </w:tcBorders>
            <w:hideMark/>
          </w:tcPr>
          <w:p w14:paraId="693084E0"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1% от остатка задолженности по микрозайму, минимум  </w:t>
            </w:r>
          </w:p>
          <w:p w14:paraId="05668043"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4 000 руб.</w:t>
            </w:r>
          </w:p>
        </w:tc>
        <w:tc>
          <w:tcPr>
            <w:tcW w:w="4712" w:type="dxa"/>
            <w:tcBorders>
              <w:top w:val="single" w:sz="4" w:space="0" w:color="auto"/>
              <w:left w:val="single" w:sz="4" w:space="0" w:color="auto"/>
              <w:bottom w:val="single" w:sz="4" w:space="0" w:color="auto"/>
              <w:right w:val="single" w:sz="4" w:space="0" w:color="auto"/>
            </w:tcBorders>
            <w:hideMark/>
          </w:tcPr>
          <w:p w14:paraId="4853399F" w14:textId="77777777" w:rsidR="00BA0460" w:rsidRPr="00C1211F" w:rsidRDefault="00BA0460">
            <w:pPr>
              <w:ind w:firstLine="467"/>
              <w:jc w:val="both"/>
              <w:rPr>
                <w:rFonts w:ascii="Times New Roman" w:eastAsia="Times New Roman" w:hAnsi="Times New Roman" w:cs="Times New Roman"/>
                <w:sz w:val="24"/>
                <w:szCs w:val="24"/>
              </w:rPr>
            </w:pPr>
            <w:r w:rsidRPr="00C1211F">
              <w:rPr>
                <w:rFonts w:ascii="Times New Roman" w:hAnsi="Times New Roman" w:cs="Times New Roman"/>
                <w:sz w:val="24"/>
                <w:szCs w:val="24"/>
              </w:rPr>
              <w:t>В течение 12 рабочих дней  со дня регистрации соответствующего пакета документов  заемщика в "Журнале регистрации обращений». Срок рассмотрения заявления  может быть увеличен на 5  рабочих дней с момента   предоставления дополнительно запрошенной информации.</w:t>
            </w:r>
          </w:p>
        </w:tc>
      </w:tr>
      <w:tr w:rsidR="00BA0460" w:rsidRPr="00C1211F" w14:paraId="27B68196" w14:textId="77777777" w:rsidTr="00BA0460">
        <w:trPr>
          <w:jc w:val="center"/>
        </w:trPr>
        <w:tc>
          <w:tcPr>
            <w:tcW w:w="583" w:type="dxa"/>
            <w:tcBorders>
              <w:top w:val="single" w:sz="4" w:space="0" w:color="auto"/>
              <w:left w:val="single" w:sz="4" w:space="0" w:color="auto"/>
              <w:bottom w:val="single" w:sz="4" w:space="0" w:color="auto"/>
              <w:right w:val="single" w:sz="4" w:space="0" w:color="auto"/>
            </w:tcBorders>
            <w:hideMark/>
          </w:tcPr>
          <w:p w14:paraId="285B3919"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w:t>
            </w:r>
          </w:p>
        </w:tc>
        <w:tc>
          <w:tcPr>
            <w:tcW w:w="4225" w:type="dxa"/>
            <w:tcBorders>
              <w:top w:val="single" w:sz="4" w:space="0" w:color="auto"/>
              <w:left w:val="single" w:sz="4" w:space="0" w:color="auto"/>
              <w:bottom w:val="single" w:sz="4" w:space="0" w:color="auto"/>
              <w:right w:val="single" w:sz="4" w:space="0" w:color="auto"/>
            </w:tcBorders>
            <w:hideMark/>
          </w:tcPr>
          <w:p w14:paraId="4EAA2D54" w14:textId="77777777" w:rsidR="00BA0460" w:rsidRPr="00C1211F" w:rsidRDefault="00BA0460">
            <w:pPr>
              <w:spacing w:after="125"/>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Изменение состава заложенного имущества, не требующее государственной регистрации дополнительных соглашений к договору залога*</w:t>
            </w:r>
          </w:p>
        </w:tc>
        <w:tc>
          <w:tcPr>
            <w:tcW w:w="1984" w:type="dxa"/>
            <w:tcBorders>
              <w:top w:val="single" w:sz="4" w:space="0" w:color="auto"/>
              <w:left w:val="single" w:sz="4" w:space="0" w:color="auto"/>
              <w:bottom w:val="single" w:sz="4" w:space="0" w:color="auto"/>
              <w:right w:val="single" w:sz="4" w:space="0" w:color="auto"/>
            </w:tcBorders>
            <w:hideMark/>
          </w:tcPr>
          <w:p w14:paraId="7199C0A9" w14:textId="77777777" w:rsidR="00BA0460" w:rsidRPr="00C1211F" w:rsidRDefault="00BA0460">
            <w:pPr>
              <w:spacing w:after="125"/>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Заемщики, у которых имеется залог в обеспечение микрозайма </w:t>
            </w:r>
          </w:p>
        </w:tc>
        <w:tc>
          <w:tcPr>
            <w:tcW w:w="1955" w:type="dxa"/>
            <w:tcBorders>
              <w:top w:val="single" w:sz="4" w:space="0" w:color="auto"/>
              <w:left w:val="single" w:sz="4" w:space="0" w:color="auto"/>
              <w:bottom w:val="single" w:sz="4" w:space="0" w:color="auto"/>
              <w:right w:val="single" w:sz="4" w:space="0" w:color="auto"/>
            </w:tcBorders>
            <w:hideMark/>
          </w:tcPr>
          <w:p w14:paraId="328108BC"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Заявление</w:t>
            </w:r>
          </w:p>
        </w:tc>
        <w:tc>
          <w:tcPr>
            <w:tcW w:w="2076" w:type="dxa"/>
            <w:tcBorders>
              <w:top w:val="single" w:sz="4" w:space="0" w:color="auto"/>
              <w:left w:val="single" w:sz="4" w:space="0" w:color="auto"/>
              <w:bottom w:val="single" w:sz="4" w:space="0" w:color="auto"/>
              <w:right w:val="single" w:sz="4" w:space="0" w:color="auto"/>
            </w:tcBorders>
            <w:hideMark/>
          </w:tcPr>
          <w:p w14:paraId="1B38D929"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1% от остатка задолженности по микрозайму, минимум  </w:t>
            </w:r>
          </w:p>
          <w:p w14:paraId="6EEFAA98"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4 000 руб.</w:t>
            </w:r>
          </w:p>
        </w:tc>
        <w:tc>
          <w:tcPr>
            <w:tcW w:w="4712" w:type="dxa"/>
            <w:tcBorders>
              <w:top w:val="single" w:sz="4" w:space="0" w:color="auto"/>
              <w:left w:val="single" w:sz="4" w:space="0" w:color="auto"/>
              <w:bottom w:val="single" w:sz="4" w:space="0" w:color="auto"/>
              <w:right w:val="single" w:sz="4" w:space="0" w:color="auto"/>
            </w:tcBorders>
            <w:hideMark/>
          </w:tcPr>
          <w:p w14:paraId="7B708BF7" w14:textId="77777777" w:rsidR="00BA0460" w:rsidRPr="00C1211F" w:rsidRDefault="00BA0460">
            <w:pPr>
              <w:ind w:firstLine="467"/>
              <w:jc w:val="both"/>
              <w:rPr>
                <w:rFonts w:ascii="Times New Roman" w:eastAsia="Times New Roman" w:hAnsi="Times New Roman" w:cs="Times New Roman"/>
                <w:sz w:val="24"/>
                <w:szCs w:val="24"/>
              </w:rPr>
            </w:pPr>
            <w:r w:rsidRPr="00C1211F">
              <w:rPr>
                <w:rFonts w:ascii="Times New Roman" w:hAnsi="Times New Roman" w:cs="Times New Roman"/>
                <w:sz w:val="24"/>
                <w:szCs w:val="24"/>
              </w:rPr>
              <w:t>В течение 12 рабочих дней  со дня регистрации соответствующего пакета документов  заемщика в "Журнале регистрации обращений». Срок рассмотрения заявления  может быть увеличен на 5  рабочих дней с момента   предоставления дополнительно запрошенной информации.</w:t>
            </w:r>
          </w:p>
        </w:tc>
      </w:tr>
      <w:tr w:rsidR="00BA0460" w:rsidRPr="00C1211F" w14:paraId="60CB438C" w14:textId="77777777" w:rsidTr="00BA0460">
        <w:trPr>
          <w:jc w:val="center"/>
        </w:trPr>
        <w:tc>
          <w:tcPr>
            <w:tcW w:w="583" w:type="dxa"/>
            <w:tcBorders>
              <w:top w:val="single" w:sz="4" w:space="0" w:color="auto"/>
              <w:left w:val="single" w:sz="4" w:space="0" w:color="auto"/>
              <w:bottom w:val="single" w:sz="4" w:space="0" w:color="auto"/>
              <w:right w:val="single" w:sz="4" w:space="0" w:color="auto"/>
            </w:tcBorders>
            <w:hideMark/>
          </w:tcPr>
          <w:p w14:paraId="1F961EE7"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w:t>
            </w:r>
          </w:p>
        </w:tc>
        <w:tc>
          <w:tcPr>
            <w:tcW w:w="4225" w:type="dxa"/>
            <w:tcBorders>
              <w:top w:val="single" w:sz="4" w:space="0" w:color="auto"/>
              <w:left w:val="single" w:sz="4" w:space="0" w:color="auto"/>
              <w:bottom w:val="single" w:sz="4" w:space="0" w:color="auto"/>
              <w:right w:val="single" w:sz="4" w:space="0" w:color="auto"/>
            </w:tcBorders>
            <w:hideMark/>
          </w:tcPr>
          <w:p w14:paraId="5D2C3B5D"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Внесение в договор ипотеки изменений, требующих государственной регистрации дополнительных соглашений к договорам ипотеки</w:t>
            </w:r>
          </w:p>
        </w:tc>
        <w:tc>
          <w:tcPr>
            <w:tcW w:w="1984" w:type="dxa"/>
            <w:tcBorders>
              <w:top w:val="single" w:sz="4" w:space="0" w:color="auto"/>
              <w:left w:val="single" w:sz="4" w:space="0" w:color="auto"/>
              <w:bottom w:val="single" w:sz="4" w:space="0" w:color="auto"/>
              <w:right w:val="single" w:sz="4" w:space="0" w:color="auto"/>
            </w:tcBorders>
            <w:hideMark/>
          </w:tcPr>
          <w:p w14:paraId="04EE4883"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Заемщики, у которых имеется залог недвижимого имущества в обеспечение </w:t>
            </w:r>
            <w:r w:rsidRPr="00C1211F">
              <w:rPr>
                <w:rFonts w:ascii="Times New Roman" w:eastAsia="Times New Roman" w:hAnsi="Times New Roman" w:cs="Times New Roman"/>
                <w:sz w:val="24"/>
                <w:szCs w:val="24"/>
              </w:rPr>
              <w:lastRenderedPageBreak/>
              <w:t>микрозайма</w:t>
            </w:r>
          </w:p>
        </w:tc>
        <w:tc>
          <w:tcPr>
            <w:tcW w:w="1955" w:type="dxa"/>
            <w:tcBorders>
              <w:top w:val="single" w:sz="4" w:space="0" w:color="auto"/>
              <w:left w:val="single" w:sz="4" w:space="0" w:color="auto"/>
              <w:bottom w:val="single" w:sz="4" w:space="0" w:color="auto"/>
              <w:right w:val="single" w:sz="4" w:space="0" w:color="auto"/>
            </w:tcBorders>
            <w:hideMark/>
          </w:tcPr>
          <w:p w14:paraId="44608861"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Заявление</w:t>
            </w:r>
          </w:p>
        </w:tc>
        <w:tc>
          <w:tcPr>
            <w:tcW w:w="2076" w:type="dxa"/>
            <w:tcBorders>
              <w:top w:val="single" w:sz="4" w:space="0" w:color="auto"/>
              <w:left w:val="single" w:sz="4" w:space="0" w:color="auto"/>
              <w:bottom w:val="single" w:sz="4" w:space="0" w:color="auto"/>
              <w:right w:val="single" w:sz="4" w:space="0" w:color="auto"/>
            </w:tcBorders>
            <w:hideMark/>
          </w:tcPr>
          <w:p w14:paraId="465CD352"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1000 руб. за каждый объект</w:t>
            </w:r>
          </w:p>
        </w:tc>
        <w:tc>
          <w:tcPr>
            <w:tcW w:w="4712" w:type="dxa"/>
            <w:tcBorders>
              <w:top w:val="single" w:sz="4" w:space="0" w:color="auto"/>
              <w:left w:val="single" w:sz="4" w:space="0" w:color="auto"/>
              <w:bottom w:val="single" w:sz="4" w:space="0" w:color="auto"/>
              <w:right w:val="single" w:sz="4" w:space="0" w:color="auto"/>
            </w:tcBorders>
            <w:hideMark/>
          </w:tcPr>
          <w:p w14:paraId="7223C1B5" w14:textId="77777777" w:rsidR="00BA0460" w:rsidRPr="00C1211F" w:rsidRDefault="00BA0460">
            <w:pPr>
              <w:ind w:firstLine="467"/>
              <w:jc w:val="both"/>
              <w:rPr>
                <w:rFonts w:ascii="Times New Roman" w:eastAsia="Times New Roman" w:hAnsi="Times New Roman" w:cs="Times New Roman"/>
                <w:sz w:val="24"/>
                <w:szCs w:val="24"/>
              </w:rPr>
            </w:pPr>
            <w:r w:rsidRPr="00C1211F">
              <w:rPr>
                <w:rFonts w:ascii="Times New Roman" w:hAnsi="Times New Roman" w:cs="Times New Roman"/>
                <w:sz w:val="24"/>
                <w:szCs w:val="24"/>
              </w:rPr>
              <w:t xml:space="preserve">В течение 12 рабочих дней  со дня регистрации соответствующего пакета документов  заемщика в "Журнале регистрации обращений». Срок рассмотрения заявления  может быть увеличен на 5  рабочих дней с момента   </w:t>
            </w:r>
            <w:r w:rsidRPr="00C1211F">
              <w:rPr>
                <w:rFonts w:ascii="Times New Roman" w:hAnsi="Times New Roman" w:cs="Times New Roman"/>
                <w:sz w:val="24"/>
                <w:szCs w:val="24"/>
              </w:rPr>
              <w:lastRenderedPageBreak/>
              <w:t>предоставления дополнительно запрошенной информации.</w:t>
            </w:r>
          </w:p>
        </w:tc>
      </w:tr>
      <w:tr w:rsidR="00BA0460" w:rsidRPr="00C1211F" w14:paraId="0FA5A8A2" w14:textId="77777777" w:rsidTr="00BA0460">
        <w:trPr>
          <w:trHeight w:val="960"/>
          <w:jc w:val="center"/>
        </w:trPr>
        <w:tc>
          <w:tcPr>
            <w:tcW w:w="583" w:type="dxa"/>
            <w:vMerge w:val="restart"/>
            <w:tcBorders>
              <w:top w:val="single" w:sz="4" w:space="0" w:color="auto"/>
              <w:left w:val="single" w:sz="4" w:space="0" w:color="auto"/>
              <w:bottom w:val="single" w:sz="4" w:space="0" w:color="auto"/>
              <w:right w:val="single" w:sz="4" w:space="0" w:color="auto"/>
            </w:tcBorders>
            <w:hideMark/>
          </w:tcPr>
          <w:p w14:paraId="70EB495E"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6.</w:t>
            </w:r>
          </w:p>
        </w:tc>
        <w:tc>
          <w:tcPr>
            <w:tcW w:w="4225" w:type="dxa"/>
            <w:vMerge w:val="restart"/>
            <w:tcBorders>
              <w:top w:val="single" w:sz="4" w:space="0" w:color="auto"/>
              <w:left w:val="single" w:sz="4" w:space="0" w:color="auto"/>
              <w:bottom w:val="single" w:sz="4" w:space="0" w:color="auto"/>
              <w:right w:val="single" w:sz="4" w:space="0" w:color="auto"/>
            </w:tcBorders>
            <w:hideMark/>
          </w:tcPr>
          <w:p w14:paraId="0D6A907D"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Подготовка, сбор, анализ и составление необходимых документов для регистрации ипотеки недвижимого имущества, предлагаемого в залог в обеспечение исполнения обязательств по договору микрозайма </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4C35D045"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Заемщики, предоставляющие залог недвижимого имущества в обеспечение микрозайма</w:t>
            </w:r>
          </w:p>
        </w:tc>
        <w:tc>
          <w:tcPr>
            <w:tcW w:w="1955" w:type="dxa"/>
            <w:tcBorders>
              <w:top w:val="single" w:sz="4" w:space="0" w:color="auto"/>
              <w:left w:val="single" w:sz="4" w:space="0" w:color="auto"/>
              <w:bottom w:val="single" w:sz="4" w:space="0" w:color="auto"/>
              <w:right w:val="single" w:sz="4" w:space="0" w:color="auto"/>
            </w:tcBorders>
            <w:hideMark/>
          </w:tcPr>
          <w:p w14:paraId="4783BE22"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Заявление клиента (залогодатель - физическое лицо)</w:t>
            </w:r>
          </w:p>
        </w:tc>
        <w:tc>
          <w:tcPr>
            <w:tcW w:w="2076" w:type="dxa"/>
            <w:tcBorders>
              <w:top w:val="single" w:sz="4" w:space="0" w:color="auto"/>
              <w:left w:val="single" w:sz="4" w:space="0" w:color="auto"/>
              <w:bottom w:val="single" w:sz="4" w:space="0" w:color="auto"/>
              <w:right w:val="single" w:sz="4" w:space="0" w:color="auto"/>
            </w:tcBorders>
            <w:hideMark/>
          </w:tcPr>
          <w:p w14:paraId="2421FABD"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1000 руб. за каждый объект </w:t>
            </w:r>
          </w:p>
        </w:tc>
        <w:tc>
          <w:tcPr>
            <w:tcW w:w="4712" w:type="dxa"/>
            <w:vMerge w:val="restart"/>
            <w:tcBorders>
              <w:top w:val="single" w:sz="4" w:space="0" w:color="auto"/>
              <w:left w:val="single" w:sz="4" w:space="0" w:color="auto"/>
              <w:bottom w:val="single" w:sz="4" w:space="0" w:color="auto"/>
              <w:right w:val="single" w:sz="4" w:space="0" w:color="auto"/>
            </w:tcBorders>
            <w:hideMark/>
          </w:tcPr>
          <w:p w14:paraId="469CFD13"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В момент оказания услуги</w:t>
            </w:r>
          </w:p>
        </w:tc>
      </w:tr>
      <w:tr w:rsidR="00BA0460" w:rsidRPr="00C1211F" w14:paraId="7C903D0F" w14:textId="77777777" w:rsidTr="00BA0460">
        <w:trPr>
          <w:trHeight w:val="787"/>
          <w:jc w:val="center"/>
        </w:trPr>
        <w:tc>
          <w:tcPr>
            <w:tcW w:w="583" w:type="dxa"/>
            <w:vMerge/>
            <w:tcBorders>
              <w:top w:val="single" w:sz="4" w:space="0" w:color="auto"/>
              <w:left w:val="single" w:sz="4" w:space="0" w:color="auto"/>
              <w:bottom w:val="single" w:sz="4" w:space="0" w:color="auto"/>
              <w:right w:val="single" w:sz="4" w:space="0" w:color="auto"/>
            </w:tcBorders>
            <w:vAlign w:val="center"/>
            <w:hideMark/>
          </w:tcPr>
          <w:p w14:paraId="61430373" w14:textId="77777777" w:rsidR="00BA0460" w:rsidRPr="00C1211F" w:rsidRDefault="00BA0460">
            <w:pPr>
              <w:rPr>
                <w:rFonts w:ascii="Times New Roman" w:eastAsia="Times New Roman" w:hAnsi="Times New Roman" w:cs="Times New Roman"/>
                <w:sz w:val="24"/>
                <w:szCs w:val="24"/>
              </w:rPr>
            </w:pPr>
          </w:p>
        </w:tc>
        <w:tc>
          <w:tcPr>
            <w:tcW w:w="4225" w:type="dxa"/>
            <w:vMerge/>
            <w:tcBorders>
              <w:top w:val="single" w:sz="4" w:space="0" w:color="auto"/>
              <w:left w:val="single" w:sz="4" w:space="0" w:color="auto"/>
              <w:bottom w:val="single" w:sz="4" w:space="0" w:color="auto"/>
              <w:right w:val="single" w:sz="4" w:space="0" w:color="auto"/>
            </w:tcBorders>
            <w:vAlign w:val="center"/>
            <w:hideMark/>
          </w:tcPr>
          <w:p w14:paraId="62E8403F" w14:textId="77777777" w:rsidR="00BA0460" w:rsidRPr="00C1211F" w:rsidRDefault="00BA0460">
            <w:pPr>
              <w:rPr>
                <w:rFonts w:ascii="Times New Roman" w:eastAsia="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2F59931" w14:textId="77777777" w:rsidR="00BA0460" w:rsidRPr="00C1211F" w:rsidRDefault="00BA0460">
            <w:pPr>
              <w:rPr>
                <w:rFonts w:ascii="Times New Roman" w:eastAsia="Times New Roman" w:hAnsi="Times New Roman" w:cs="Times New Roman"/>
                <w:sz w:val="24"/>
                <w:szCs w:val="24"/>
              </w:rPr>
            </w:pPr>
          </w:p>
        </w:tc>
        <w:tc>
          <w:tcPr>
            <w:tcW w:w="1955" w:type="dxa"/>
            <w:tcBorders>
              <w:top w:val="single" w:sz="4" w:space="0" w:color="auto"/>
              <w:left w:val="single" w:sz="4" w:space="0" w:color="auto"/>
              <w:bottom w:val="single" w:sz="4" w:space="0" w:color="auto"/>
              <w:right w:val="single" w:sz="4" w:space="0" w:color="auto"/>
            </w:tcBorders>
            <w:hideMark/>
          </w:tcPr>
          <w:p w14:paraId="23029A49"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Заявление клиента (залогодатель - юридическое лицо)</w:t>
            </w:r>
          </w:p>
        </w:tc>
        <w:tc>
          <w:tcPr>
            <w:tcW w:w="2076" w:type="dxa"/>
            <w:tcBorders>
              <w:top w:val="single" w:sz="4" w:space="0" w:color="auto"/>
              <w:left w:val="single" w:sz="4" w:space="0" w:color="auto"/>
              <w:bottom w:val="single" w:sz="4" w:space="0" w:color="auto"/>
              <w:right w:val="single" w:sz="4" w:space="0" w:color="auto"/>
            </w:tcBorders>
            <w:hideMark/>
          </w:tcPr>
          <w:p w14:paraId="35E59FD0"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3000 руб. за каждый объект</w:t>
            </w:r>
          </w:p>
        </w:tc>
        <w:tc>
          <w:tcPr>
            <w:tcW w:w="4712" w:type="dxa"/>
            <w:vMerge/>
            <w:tcBorders>
              <w:top w:val="single" w:sz="4" w:space="0" w:color="auto"/>
              <w:left w:val="single" w:sz="4" w:space="0" w:color="auto"/>
              <w:bottom w:val="single" w:sz="4" w:space="0" w:color="auto"/>
              <w:right w:val="single" w:sz="4" w:space="0" w:color="auto"/>
            </w:tcBorders>
            <w:vAlign w:val="center"/>
            <w:hideMark/>
          </w:tcPr>
          <w:p w14:paraId="4530CF5F" w14:textId="77777777" w:rsidR="00BA0460" w:rsidRPr="00C1211F" w:rsidRDefault="00BA0460">
            <w:pPr>
              <w:rPr>
                <w:rFonts w:ascii="Times New Roman" w:eastAsia="Times New Roman" w:hAnsi="Times New Roman" w:cs="Times New Roman"/>
                <w:sz w:val="24"/>
                <w:szCs w:val="24"/>
              </w:rPr>
            </w:pPr>
          </w:p>
        </w:tc>
      </w:tr>
      <w:tr w:rsidR="00BA0460" w:rsidRPr="00C1211F" w14:paraId="43693EB7" w14:textId="77777777" w:rsidTr="00BA0460">
        <w:trPr>
          <w:jc w:val="center"/>
        </w:trPr>
        <w:tc>
          <w:tcPr>
            <w:tcW w:w="583" w:type="dxa"/>
            <w:tcBorders>
              <w:top w:val="single" w:sz="4" w:space="0" w:color="auto"/>
              <w:left w:val="single" w:sz="4" w:space="0" w:color="auto"/>
              <w:bottom w:val="single" w:sz="4" w:space="0" w:color="auto"/>
              <w:right w:val="single" w:sz="4" w:space="0" w:color="auto"/>
            </w:tcBorders>
            <w:hideMark/>
          </w:tcPr>
          <w:p w14:paraId="44836894"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7.</w:t>
            </w:r>
          </w:p>
        </w:tc>
        <w:tc>
          <w:tcPr>
            <w:tcW w:w="4225" w:type="dxa"/>
            <w:tcBorders>
              <w:top w:val="single" w:sz="4" w:space="0" w:color="auto"/>
              <w:left w:val="single" w:sz="4" w:space="0" w:color="auto"/>
              <w:bottom w:val="single" w:sz="4" w:space="0" w:color="auto"/>
              <w:right w:val="single" w:sz="4" w:space="0" w:color="auto"/>
            </w:tcBorders>
            <w:hideMark/>
          </w:tcPr>
          <w:p w14:paraId="004FC0A0" w14:textId="77777777" w:rsidR="00BA0460" w:rsidRPr="00C1211F" w:rsidRDefault="00BA0460">
            <w:pPr>
              <w:autoSpaceDE w:val="0"/>
              <w:autoSpaceDN w:val="0"/>
              <w:adjustRightInd w:val="0"/>
              <w:jc w:val="both"/>
              <w:rPr>
                <w:rFonts w:ascii="Times New Roman" w:eastAsia="Times New Roman" w:hAnsi="Times New Roman" w:cs="Times New Roman"/>
                <w:color w:val="FF0000"/>
                <w:sz w:val="24"/>
                <w:szCs w:val="24"/>
              </w:rPr>
            </w:pPr>
            <w:r w:rsidRPr="00C1211F">
              <w:rPr>
                <w:rFonts w:ascii="Times New Roman" w:eastAsia="Times New Roman" w:hAnsi="Times New Roman" w:cs="Times New Roman"/>
                <w:sz w:val="24"/>
                <w:szCs w:val="24"/>
              </w:rPr>
              <w:t xml:space="preserve">Предоставление письменных копий документов, относящихся к раскрываемой и предоставляемой Фондом информации, в том числе копий </w:t>
            </w:r>
            <w:r w:rsidRPr="00C1211F">
              <w:rPr>
                <w:rFonts w:ascii="Times New Roman" w:hAnsi="Times New Roman" w:cs="Times New Roman"/>
                <w:sz w:val="24"/>
                <w:szCs w:val="24"/>
              </w:rPr>
              <w:t xml:space="preserve"> документов и сведений, подлежащих раскрытию получателям финансовых услуг в местах оказания услуг</w:t>
            </w:r>
          </w:p>
        </w:tc>
        <w:tc>
          <w:tcPr>
            <w:tcW w:w="1984" w:type="dxa"/>
            <w:tcBorders>
              <w:top w:val="single" w:sz="4" w:space="0" w:color="auto"/>
              <w:left w:val="single" w:sz="4" w:space="0" w:color="auto"/>
              <w:bottom w:val="single" w:sz="4" w:space="0" w:color="auto"/>
              <w:right w:val="single" w:sz="4" w:space="0" w:color="auto"/>
            </w:tcBorders>
            <w:hideMark/>
          </w:tcPr>
          <w:p w14:paraId="0E9D58D9" w14:textId="77777777" w:rsidR="00BA0460" w:rsidRPr="00C1211F" w:rsidRDefault="00BA0460">
            <w:pPr>
              <w:spacing w:after="125"/>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Получатели финансовых услуг (заявители и клиенты) и клиенты)</w:t>
            </w:r>
          </w:p>
        </w:tc>
        <w:tc>
          <w:tcPr>
            <w:tcW w:w="1955" w:type="dxa"/>
            <w:tcBorders>
              <w:top w:val="single" w:sz="4" w:space="0" w:color="auto"/>
              <w:left w:val="single" w:sz="4" w:space="0" w:color="auto"/>
              <w:bottom w:val="single" w:sz="4" w:space="0" w:color="auto"/>
              <w:right w:val="single" w:sz="4" w:space="0" w:color="auto"/>
            </w:tcBorders>
            <w:hideMark/>
          </w:tcPr>
          <w:p w14:paraId="45664271"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Письменный запрос на предоставление копий документов и информации</w:t>
            </w:r>
          </w:p>
        </w:tc>
        <w:tc>
          <w:tcPr>
            <w:tcW w:w="2076" w:type="dxa"/>
            <w:tcBorders>
              <w:top w:val="single" w:sz="4" w:space="0" w:color="auto"/>
              <w:left w:val="single" w:sz="4" w:space="0" w:color="auto"/>
              <w:bottom w:val="single" w:sz="4" w:space="0" w:color="auto"/>
              <w:right w:val="single" w:sz="4" w:space="0" w:color="auto"/>
            </w:tcBorders>
            <w:hideMark/>
          </w:tcPr>
          <w:p w14:paraId="7F0FC770"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Бесплатно</w:t>
            </w:r>
          </w:p>
        </w:tc>
        <w:tc>
          <w:tcPr>
            <w:tcW w:w="4712" w:type="dxa"/>
            <w:tcBorders>
              <w:top w:val="single" w:sz="4" w:space="0" w:color="auto"/>
              <w:left w:val="single" w:sz="4" w:space="0" w:color="auto"/>
              <w:bottom w:val="single" w:sz="4" w:space="0" w:color="auto"/>
              <w:right w:val="single" w:sz="4" w:space="0" w:color="auto"/>
            </w:tcBorders>
            <w:hideMark/>
          </w:tcPr>
          <w:p w14:paraId="1B6316AA"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В момент оказания услуги</w:t>
            </w:r>
          </w:p>
        </w:tc>
      </w:tr>
      <w:tr w:rsidR="00BA0460" w:rsidRPr="00C1211F" w14:paraId="16E34A6D" w14:textId="77777777" w:rsidTr="00BA0460">
        <w:trPr>
          <w:jc w:val="center"/>
        </w:trPr>
        <w:tc>
          <w:tcPr>
            <w:tcW w:w="583" w:type="dxa"/>
            <w:tcBorders>
              <w:top w:val="single" w:sz="4" w:space="0" w:color="auto"/>
              <w:left w:val="single" w:sz="4" w:space="0" w:color="auto"/>
              <w:bottom w:val="single" w:sz="4" w:space="0" w:color="auto"/>
              <w:right w:val="single" w:sz="4" w:space="0" w:color="auto"/>
            </w:tcBorders>
            <w:hideMark/>
          </w:tcPr>
          <w:p w14:paraId="3797CCD8"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8.</w:t>
            </w:r>
          </w:p>
        </w:tc>
        <w:tc>
          <w:tcPr>
            <w:tcW w:w="4225" w:type="dxa"/>
            <w:tcBorders>
              <w:top w:val="single" w:sz="4" w:space="0" w:color="auto"/>
              <w:left w:val="single" w:sz="4" w:space="0" w:color="auto"/>
              <w:bottom w:val="single" w:sz="4" w:space="0" w:color="auto"/>
              <w:right w:val="single" w:sz="4" w:space="0" w:color="auto"/>
            </w:tcBorders>
            <w:hideMark/>
          </w:tcPr>
          <w:p w14:paraId="559A568E" w14:textId="77777777" w:rsidR="00BA0460" w:rsidRPr="00C1211F" w:rsidRDefault="00BA0460">
            <w:pPr>
              <w:autoSpaceDE w:val="0"/>
              <w:autoSpaceDN w:val="0"/>
              <w:adjustRightInd w:val="0"/>
              <w:spacing w:line="0" w:lineRule="atLeast"/>
              <w:rPr>
                <w:rFonts w:ascii="Times New Roman" w:hAnsi="Times New Roman" w:cs="Times New Roman"/>
                <w:sz w:val="24"/>
                <w:szCs w:val="24"/>
              </w:rPr>
            </w:pPr>
            <w:r w:rsidRPr="00C1211F">
              <w:rPr>
                <w:rFonts w:ascii="Times New Roman" w:eastAsia="Times New Roman" w:hAnsi="Times New Roman" w:cs="Times New Roman"/>
                <w:sz w:val="24"/>
                <w:szCs w:val="24"/>
              </w:rPr>
              <w:t xml:space="preserve">Предоставление заемщику по его требованию  копий документов, </w:t>
            </w:r>
            <w:r w:rsidRPr="00C1211F">
              <w:rPr>
                <w:rFonts w:ascii="Times New Roman" w:hAnsi="Times New Roman" w:cs="Times New Roman"/>
                <w:sz w:val="24"/>
                <w:szCs w:val="24"/>
              </w:rPr>
              <w:t>в т.ч.</w:t>
            </w:r>
          </w:p>
          <w:p w14:paraId="1CF7687E" w14:textId="77777777" w:rsidR="00BA0460" w:rsidRPr="00C1211F" w:rsidRDefault="00BA0460">
            <w:pPr>
              <w:autoSpaceDE w:val="0"/>
              <w:autoSpaceDN w:val="0"/>
              <w:adjustRightInd w:val="0"/>
              <w:spacing w:line="0" w:lineRule="atLeast"/>
              <w:jc w:val="both"/>
              <w:rPr>
                <w:rFonts w:ascii="Times New Roman" w:hAnsi="Times New Roman" w:cs="Times New Roman"/>
                <w:sz w:val="24"/>
                <w:szCs w:val="24"/>
              </w:rPr>
            </w:pPr>
            <w:r w:rsidRPr="00C1211F">
              <w:rPr>
                <w:rFonts w:ascii="Times New Roman" w:hAnsi="Times New Roman" w:cs="Times New Roman"/>
                <w:sz w:val="24"/>
                <w:szCs w:val="24"/>
              </w:rPr>
              <w:t>1) подписанный сторонами документ, содержащий индивидуальные условия договора об оказании финансовой услуги;</w:t>
            </w:r>
          </w:p>
          <w:p w14:paraId="5A707A9F" w14:textId="77777777" w:rsidR="00BA0460" w:rsidRPr="00C1211F" w:rsidRDefault="00BA0460">
            <w:pPr>
              <w:autoSpaceDE w:val="0"/>
              <w:autoSpaceDN w:val="0"/>
              <w:adjustRightInd w:val="0"/>
              <w:spacing w:line="0" w:lineRule="atLeast"/>
              <w:jc w:val="both"/>
              <w:rPr>
                <w:rFonts w:ascii="Times New Roman" w:hAnsi="Times New Roman" w:cs="Times New Roman"/>
                <w:sz w:val="24"/>
                <w:szCs w:val="24"/>
              </w:rPr>
            </w:pPr>
            <w:r w:rsidRPr="00C1211F">
              <w:rPr>
                <w:rFonts w:ascii="Times New Roman" w:hAnsi="Times New Roman" w:cs="Times New Roman"/>
                <w:sz w:val="24"/>
                <w:szCs w:val="24"/>
              </w:rPr>
              <w:t xml:space="preserve">2) подписанное получателем финансовой услуги заявление на предоставление микрозайма (если </w:t>
            </w:r>
            <w:r w:rsidRPr="00C1211F">
              <w:rPr>
                <w:rFonts w:ascii="Times New Roman" w:hAnsi="Times New Roman" w:cs="Times New Roman"/>
                <w:sz w:val="24"/>
                <w:szCs w:val="24"/>
              </w:rPr>
              <w:lastRenderedPageBreak/>
              <w:t>оформление такого заявления обязательно в соответствии с законодательством Российской Федерации);</w:t>
            </w:r>
          </w:p>
          <w:p w14:paraId="281CFF3A" w14:textId="77777777" w:rsidR="00BA0460" w:rsidRPr="00C1211F" w:rsidRDefault="00BA0460">
            <w:pPr>
              <w:autoSpaceDE w:val="0"/>
              <w:autoSpaceDN w:val="0"/>
              <w:adjustRightInd w:val="0"/>
              <w:spacing w:line="0" w:lineRule="atLeast"/>
              <w:jc w:val="both"/>
              <w:rPr>
                <w:rFonts w:ascii="Times New Roman" w:hAnsi="Times New Roman" w:cs="Times New Roman"/>
                <w:sz w:val="24"/>
                <w:szCs w:val="24"/>
              </w:rPr>
            </w:pPr>
            <w:r w:rsidRPr="00C1211F">
              <w:rPr>
                <w:rFonts w:ascii="Times New Roman" w:hAnsi="Times New Roman" w:cs="Times New Roman"/>
                <w:sz w:val="24"/>
                <w:szCs w:val="24"/>
              </w:rPr>
              <w:t>3) документ, подтверждающий выдачу получателю финансовой услуги микрозайма (платежное поручение);</w:t>
            </w:r>
          </w:p>
          <w:p w14:paraId="7B782943" w14:textId="77777777" w:rsidR="00BA0460" w:rsidRPr="00C1211F" w:rsidRDefault="00BA0460">
            <w:pPr>
              <w:autoSpaceDE w:val="0"/>
              <w:autoSpaceDN w:val="0"/>
              <w:adjustRightInd w:val="0"/>
              <w:spacing w:line="0" w:lineRule="atLeast"/>
              <w:jc w:val="both"/>
              <w:rPr>
                <w:rFonts w:ascii="Times New Roman" w:hAnsi="Times New Roman" w:cs="Times New Roman"/>
                <w:sz w:val="24"/>
                <w:szCs w:val="24"/>
              </w:rPr>
            </w:pPr>
            <w:r w:rsidRPr="00C1211F">
              <w:rPr>
                <w:rFonts w:ascii="Times New Roman" w:hAnsi="Times New Roman" w:cs="Times New Roman"/>
                <w:sz w:val="24"/>
                <w:szCs w:val="24"/>
              </w:rPr>
              <w:t>4) согласия, предоставленные получателем финансовой услуги во исполнение действующего законодательства Российской Федерации, регулирующего порядок взыскания просроченной задолженности;</w:t>
            </w:r>
          </w:p>
          <w:p w14:paraId="4BD3DD56" w14:textId="77777777" w:rsidR="00BA0460" w:rsidRPr="00C1211F" w:rsidRDefault="00BA0460">
            <w:pPr>
              <w:autoSpaceDE w:val="0"/>
              <w:autoSpaceDN w:val="0"/>
              <w:adjustRightInd w:val="0"/>
              <w:spacing w:line="0" w:lineRule="atLeast"/>
              <w:jc w:val="both"/>
              <w:rPr>
                <w:rFonts w:ascii="Times New Roman" w:eastAsia="Times New Roman" w:hAnsi="Times New Roman" w:cs="Times New Roman"/>
                <w:color w:val="FF0000"/>
                <w:sz w:val="24"/>
                <w:szCs w:val="24"/>
              </w:rPr>
            </w:pPr>
            <w:r w:rsidRPr="00C1211F">
              <w:rPr>
                <w:rFonts w:ascii="Times New Roman" w:hAnsi="Times New Roman" w:cs="Times New Roman"/>
                <w:sz w:val="24"/>
                <w:szCs w:val="24"/>
              </w:rPr>
              <w:t>5) документ, подтверждающий полное исполнение получателем финансовой услуги обязательств по договору об оказании финансовой услуги.</w:t>
            </w:r>
          </w:p>
        </w:tc>
        <w:tc>
          <w:tcPr>
            <w:tcW w:w="1984" w:type="dxa"/>
            <w:tcBorders>
              <w:top w:val="single" w:sz="4" w:space="0" w:color="auto"/>
              <w:left w:val="single" w:sz="4" w:space="0" w:color="auto"/>
              <w:bottom w:val="single" w:sz="4" w:space="0" w:color="auto"/>
              <w:right w:val="single" w:sz="4" w:space="0" w:color="auto"/>
            </w:tcBorders>
            <w:hideMark/>
          </w:tcPr>
          <w:p w14:paraId="19DEF899" w14:textId="77777777" w:rsidR="00BA0460" w:rsidRPr="00C1211F" w:rsidRDefault="00BA0460">
            <w:pPr>
              <w:spacing w:after="125"/>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Заемщики, получившие в Фонде микрозайм</w:t>
            </w:r>
          </w:p>
        </w:tc>
        <w:tc>
          <w:tcPr>
            <w:tcW w:w="1955" w:type="dxa"/>
            <w:tcBorders>
              <w:top w:val="single" w:sz="4" w:space="0" w:color="auto"/>
              <w:left w:val="single" w:sz="4" w:space="0" w:color="auto"/>
              <w:bottom w:val="single" w:sz="4" w:space="0" w:color="auto"/>
              <w:right w:val="single" w:sz="4" w:space="0" w:color="auto"/>
            </w:tcBorders>
            <w:hideMark/>
          </w:tcPr>
          <w:p w14:paraId="19F3BC95"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Письменный запрос (обращение) получателя финансовых услуг на предоставление копий </w:t>
            </w:r>
            <w:r w:rsidRPr="00C1211F">
              <w:rPr>
                <w:rFonts w:ascii="Times New Roman" w:eastAsia="Times New Roman" w:hAnsi="Times New Roman" w:cs="Times New Roman"/>
                <w:sz w:val="24"/>
                <w:szCs w:val="24"/>
              </w:rPr>
              <w:lastRenderedPageBreak/>
              <w:t>документов</w:t>
            </w:r>
          </w:p>
        </w:tc>
        <w:tc>
          <w:tcPr>
            <w:tcW w:w="2076" w:type="dxa"/>
            <w:tcBorders>
              <w:top w:val="single" w:sz="4" w:space="0" w:color="auto"/>
              <w:left w:val="single" w:sz="4" w:space="0" w:color="auto"/>
              <w:bottom w:val="single" w:sz="4" w:space="0" w:color="auto"/>
              <w:right w:val="single" w:sz="4" w:space="0" w:color="auto"/>
            </w:tcBorders>
            <w:hideMark/>
          </w:tcPr>
          <w:p w14:paraId="3696600B" w14:textId="77777777" w:rsidR="00BA0460" w:rsidRPr="00C1211F" w:rsidRDefault="00BA0460">
            <w:pPr>
              <w:autoSpaceDE w:val="0"/>
              <w:autoSpaceDN w:val="0"/>
              <w:adjustRightInd w:val="0"/>
              <w:jc w:val="center"/>
              <w:rPr>
                <w:rFonts w:ascii="Times New Roman" w:hAnsi="Times New Roman" w:cs="Times New Roman"/>
                <w:sz w:val="24"/>
                <w:szCs w:val="24"/>
              </w:rPr>
            </w:pPr>
            <w:r w:rsidRPr="00C1211F">
              <w:rPr>
                <w:rFonts w:ascii="Times New Roman" w:hAnsi="Times New Roman" w:cs="Times New Roman"/>
                <w:sz w:val="24"/>
                <w:szCs w:val="24"/>
              </w:rPr>
              <w:lastRenderedPageBreak/>
              <w:t>Бесплатно</w:t>
            </w:r>
          </w:p>
        </w:tc>
        <w:tc>
          <w:tcPr>
            <w:tcW w:w="4712" w:type="dxa"/>
            <w:tcBorders>
              <w:top w:val="single" w:sz="4" w:space="0" w:color="auto"/>
              <w:left w:val="single" w:sz="4" w:space="0" w:color="auto"/>
              <w:bottom w:val="single" w:sz="4" w:space="0" w:color="auto"/>
              <w:right w:val="single" w:sz="4" w:space="0" w:color="auto"/>
            </w:tcBorders>
            <w:hideMark/>
          </w:tcPr>
          <w:p w14:paraId="41EF5D83" w14:textId="77777777" w:rsidR="00BA0460" w:rsidRPr="00C1211F" w:rsidRDefault="00BA0460">
            <w:pPr>
              <w:autoSpaceDE w:val="0"/>
              <w:autoSpaceDN w:val="0"/>
              <w:adjustRightInd w:val="0"/>
              <w:spacing w:before="200"/>
              <w:jc w:val="both"/>
              <w:rPr>
                <w:rFonts w:ascii="Times New Roman" w:hAnsi="Times New Roman" w:cs="Times New Roman"/>
                <w:sz w:val="24"/>
                <w:szCs w:val="24"/>
              </w:rPr>
            </w:pPr>
            <w:r w:rsidRPr="00C1211F">
              <w:rPr>
                <w:rFonts w:ascii="Times New Roman" w:hAnsi="Times New Roman" w:cs="Times New Roman"/>
                <w:sz w:val="24"/>
                <w:szCs w:val="24"/>
              </w:rPr>
              <w:t xml:space="preserve">Документы, указанные в </w:t>
            </w:r>
            <w:hyperlink r:id="rId16" w:history="1">
              <w:r w:rsidRPr="00C1211F">
                <w:rPr>
                  <w:rStyle w:val="ad"/>
                  <w:rFonts w:ascii="Times New Roman" w:hAnsi="Times New Roman" w:cs="Times New Roman"/>
                  <w:sz w:val="24"/>
                  <w:szCs w:val="24"/>
                </w:rPr>
                <w:t>подпунктах 1</w:t>
              </w:r>
            </w:hyperlink>
            <w:r w:rsidRPr="00C1211F">
              <w:rPr>
                <w:rFonts w:ascii="Times New Roman" w:hAnsi="Times New Roman" w:cs="Times New Roman"/>
                <w:sz w:val="24"/>
                <w:szCs w:val="24"/>
              </w:rPr>
              <w:t xml:space="preserve"> - </w:t>
            </w:r>
            <w:hyperlink r:id="rId17" w:history="1">
              <w:r w:rsidRPr="00C1211F">
                <w:rPr>
                  <w:rStyle w:val="ad"/>
                  <w:rFonts w:ascii="Times New Roman" w:hAnsi="Times New Roman" w:cs="Times New Roman"/>
                  <w:sz w:val="24"/>
                  <w:szCs w:val="24"/>
                </w:rPr>
                <w:t xml:space="preserve">4 </w:t>
              </w:r>
            </w:hyperlink>
            <w:r w:rsidRPr="00C1211F">
              <w:rPr>
                <w:rFonts w:ascii="Times New Roman" w:hAnsi="Times New Roman" w:cs="Times New Roman"/>
                <w:sz w:val="24"/>
                <w:szCs w:val="24"/>
              </w:rPr>
              <w:t xml:space="preserve"> предоставляются в течение 12 (двенадцати) рабочих дней со дня регистрации соответствующего запроса от заемщика в "Журнале регистрации обращений". Документ, указанный в </w:t>
            </w:r>
            <w:hyperlink r:id="rId18" w:history="1">
              <w:r w:rsidRPr="00C1211F">
                <w:rPr>
                  <w:rStyle w:val="ad"/>
                  <w:rFonts w:ascii="Times New Roman" w:hAnsi="Times New Roman" w:cs="Times New Roman"/>
                  <w:sz w:val="24"/>
                  <w:szCs w:val="24"/>
                </w:rPr>
                <w:t xml:space="preserve">подпункте </w:t>
              </w:r>
            </w:hyperlink>
            <w:r w:rsidRPr="00C1211F">
              <w:rPr>
                <w:rFonts w:ascii="Times New Roman" w:hAnsi="Times New Roman" w:cs="Times New Roman"/>
                <w:sz w:val="24"/>
                <w:szCs w:val="24"/>
              </w:rPr>
              <w:t xml:space="preserve">5, предоставляется в течение 1 (одного) рабочего дня со дня регистрации </w:t>
            </w:r>
            <w:r w:rsidRPr="00C1211F">
              <w:rPr>
                <w:rFonts w:ascii="Times New Roman" w:hAnsi="Times New Roman" w:cs="Times New Roman"/>
                <w:sz w:val="24"/>
                <w:szCs w:val="24"/>
              </w:rPr>
              <w:lastRenderedPageBreak/>
              <w:t xml:space="preserve">соответствующего запроса от получателя финансовой услуги в "Журнале регистрации обращений". </w:t>
            </w:r>
          </w:p>
        </w:tc>
      </w:tr>
    </w:tbl>
    <w:p w14:paraId="28AAF74A" w14:textId="77777777" w:rsidR="00BA0460" w:rsidRPr="00C1211F" w:rsidRDefault="00BA0460" w:rsidP="00BA0460">
      <w:pPr>
        <w:ind w:right="423"/>
        <w:jc w:val="both"/>
        <w:rPr>
          <w:rFonts w:ascii="Times New Roman" w:eastAsia="Calibri" w:hAnsi="Times New Roman" w:cs="Times New Roman"/>
          <w:b/>
          <w:sz w:val="24"/>
          <w:szCs w:val="24"/>
          <w:lang w:eastAsia="en-US" w:bidi="en-US"/>
        </w:rPr>
      </w:pPr>
      <w:r w:rsidRPr="00C1211F">
        <w:rPr>
          <w:rFonts w:ascii="Times New Roman" w:eastAsia="Calibri" w:hAnsi="Times New Roman" w:cs="Times New Roman"/>
          <w:b/>
          <w:sz w:val="24"/>
          <w:szCs w:val="24"/>
          <w:lang w:bidi="en-US"/>
        </w:rPr>
        <w:lastRenderedPageBreak/>
        <w:t>*не применяется к заемщикам, получившим статус</w:t>
      </w:r>
      <w:r w:rsidRPr="00C1211F">
        <w:rPr>
          <w:rFonts w:ascii="Times New Roman" w:eastAsia="Calibri" w:hAnsi="Times New Roman" w:cs="Times New Roman"/>
          <w:sz w:val="24"/>
          <w:szCs w:val="24"/>
        </w:rPr>
        <w:t xml:space="preserve"> «</w:t>
      </w:r>
      <w:r w:rsidRPr="00C1211F">
        <w:rPr>
          <w:rFonts w:ascii="Times New Roman" w:eastAsia="Calibri" w:hAnsi="Times New Roman" w:cs="Times New Roman"/>
          <w:b/>
          <w:sz w:val="24"/>
          <w:szCs w:val="24"/>
          <w:lang w:bidi="en-US"/>
        </w:rPr>
        <w:t>пострадавшие в результате чрезвычайной ситуации и действия режима повышенной готовности» после заключения договора микрозайма.</w:t>
      </w:r>
    </w:p>
    <w:p w14:paraId="6C9691F8" w14:textId="77777777"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sectPr w:rsidR="00BA0460" w:rsidRPr="00C1211F" w:rsidSect="00BA0460">
          <w:pgSz w:w="16838" w:h="11905" w:orient="landscape"/>
          <w:pgMar w:top="567" w:right="567" w:bottom="1134" w:left="567" w:header="0" w:footer="0" w:gutter="0"/>
          <w:cols w:space="720"/>
          <w:noEndnote/>
          <w:titlePg/>
          <w:docGrid w:linePitch="299"/>
        </w:sectPr>
      </w:pPr>
    </w:p>
    <w:p w14:paraId="095969D7" w14:textId="77777777" w:rsidR="00BA0460" w:rsidRPr="00C1211F" w:rsidRDefault="00BA0460" w:rsidP="00BA0460">
      <w:pPr>
        <w:spacing w:after="0" w:line="240" w:lineRule="auto"/>
        <w:ind w:left="5103"/>
        <w:contextualSpacing/>
        <w:jc w:val="right"/>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Приложение № 5</w:t>
      </w:r>
    </w:p>
    <w:p w14:paraId="463E056B" w14:textId="6328B206" w:rsidR="00BA0460" w:rsidRPr="00C1211F" w:rsidRDefault="00BA0460" w:rsidP="00BA0460">
      <w:pPr>
        <w:spacing w:after="0" w:line="0" w:lineRule="atLeast"/>
        <w:ind w:left="5103"/>
        <w:jc w:val="both"/>
        <w:rPr>
          <w:rFonts w:ascii="Times New Roman" w:eastAsia="Calibri" w:hAnsi="Times New Roman" w:cs="Times New Roman"/>
          <w:sz w:val="24"/>
          <w:szCs w:val="24"/>
        </w:rPr>
      </w:pPr>
      <w:r w:rsidRPr="00C1211F">
        <w:rPr>
          <w:rFonts w:ascii="Times New Roman" w:eastAsia="Calibri" w:hAnsi="Times New Roman" w:cs="Times New Roman"/>
          <w:sz w:val="24"/>
          <w:szCs w:val="24"/>
        </w:rPr>
        <w:t>к Стандарту  реализации финансовых инструментов и услуг Некоммерческой организации микрокредитной компании «Фонд микрофинансирования субъектов малого и среднего предпринимательства в Ставропольском крае», утвержденного приказом №</w:t>
      </w:r>
      <w:r w:rsidR="00193F88" w:rsidRPr="00193F88">
        <w:rPr>
          <w:rFonts w:ascii="Times New Roman" w:eastAsia="Calibri" w:hAnsi="Times New Roman" w:cs="Times New Roman"/>
          <w:sz w:val="24"/>
          <w:szCs w:val="24"/>
        </w:rPr>
        <w:t>51/ОД от 16.05.2023 г</w:t>
      </w:r>
      <w:r w:rsidR="00193F88" w:rsidRPr="00C1211F">
        <w:rPr>
          <w:rFonts w:ascii="Times New Roman" w:eastAsia="Calibri" w:hAnsi="Times New Roman" w:cs="Times New Roman"/>
          <w:sz w:val="24"/>
          <w:szCs w:val="24"/>
        </w:rPr>
        <w:t>.</w:t>
      </w:r>
    </w:p>
    <w:p w14:paraId="5462A912" w14:textId="77777777" w:rsidR="00BA0460" w:rsidRPr="00C1211F" w:rsidRDefault="00BA0460" w:rsidP="00BA0460">
      <w:pPr>
        <w:spacing w:after="0" w:line="0" w:lineRule="atLeast"/>
        <w:ind w:left="5103"/>
        <w:jc w:val="both"/>
        <w:rPr>
          <w:rFonts w:ascii="Times New Roman" w:eastAsia="Calibri" w:hAnsi="Times New Roman" w:cs="Times New Roman"/>
          <w:b/>
          <w:sz w:val="24"/>
          <w:szCs w:val="24"/>
          <w:lang w:eastAsia="en-US"/>
        </w:rPr>
      </w:pPr>
    </w:p>
    <w:p w14:paraId="67FCF127" w14:textId="77777777" w:rsidR="00BA0460" w:rsidRPr="00C1211F" w:rsidRDefault="00BA0460" w:rsidP="00BA0460">
      <w:pPr>
        <w:spacing w:after="0" w:line="0" w:lineRule="atLeast"/>
        <w:jc w:val="center"/>
        <w:rPr>
          <w:rFonts w:ascii="Times New Roman" w:eastAsia="Calibri" w:hAnsi="Times New Roman" w:cs="Times New Roman"/>
          <w:b/>
          <w:sz w:val="24"/>
          <w:szCs w:val="24"/>
          <w:lang w:eastAsia="en-US"/>
        </w:rPr>
      </w:pPr>
      <w:r w:rsidRPr="00C1211F">
        <w:rPr>
          <w:rFonts w:ascii="Times New Roman" w:eastAsia="Calibri" w:hAnsi="Times New Roman" w:cs="Times New Roman"/>
          <w:b/>
          <w:sz w:val="24"/>
          <w:szCs w:val="24"/>
          <w:lang w:eastAsia="en-US"/>
        </w:rPr>
        <w:t>УВЕДОМЛЕНИЕ О РИСКАХ,</w:t>
      </w:r>
    </w:p>
    <w:p w14:paraId="6DBC484C" w14:textId="77777777" w:rsidR="00BA0460" w:rsidRPr="00C1211F" w:rsidRDefault="00BA0460" w:rsidP="00BA0460">
      <w:pPr>
        <w:spacing w:after="0" w:line="0" w:lineRule="atLeast"/>
        <w:jc w:val="center"/>
        <w:rPr>
          <w:rFonts w:ascii="Times New Roman" w:eastAsia="Calibri" w:hAnsi="Times New Roman" w:cs="Times New Roman"/>
          <w:sz w:val="24"/>
          <w:szCs w:val="24"/>
          <w:lang w:eastAsia="en-US"/>
        </w:rPr>
      </w:pPr>
      <w:r w:rsidRPr="00C1211F">
        <w:rPr>
          <w:rFonts w:ascii="Times New Roman" w:eastAsia="Calibri" w:hAnsi="Times New Roman" w:cs="Times New Roman"/>
          <w:b/>
          <w:sz w:val="24"/>
          <w:szCs w:val="24"/>
          <w:lang w:eastAsia="en-US"/>
        </w:rPr>
        <w:t xml:space="preserve">связанных с заключением и исполнением клиентом договора об оказании финансовой услуги </w:t>
      </w:r>
    </w:p>
    <w:p w14:paraId="6B2E715C" w14:textId="77777777" w:rsidR="00BA0460" w:rsidRPr="00C1211F" w:rsidRDefault="00BA0460" w:rsidP="00BA0460">
      <w:pPr>
        <w:spacing w:after="0" w:line="0" w:lineRule="atLeast"/>
        <w:jc w:val="center"/>
        <w:rPr>
          <w:rFonts w:ascii="Times New Roman" w:eastAsia="Calibri" w:hAnsi="Times New Roman" w:cs="Times New Roman"/>
          <w:sz w:val="24"/>
          <w:szCs w:val="24"/>
          <w:lang w:eastAsia="en-US"/>
        </w:rPr>
      </w:pPr>
    </w:p>
    <w:p w14:paraId="6FBFCA09" w14:textId="77777777" w:rsidR="00BA0460" w:rsidRPr="00C1211F" w:rsidRDefault="00BA0460" w:rsidP="00BA0460">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1.Риск «кассовых разрывов», когда предполагаемые сроки и суммы поступления денежных средств для исполнения своих обязательств по договору предоставления финансовой услуги у заемщика, поручителя (периодичность получения доходов) не совпадают с сроками платежей по микрозайму (микрозаймам).</w:t>
      </w:r>
    </w:p>
    <w:p w14:paraId="2BB69F9A" w14:textId="77777777" w:rsidR="00BA0460" w:rsidRPr="00C1211F" w:rsidRDefault="00BA0460" w:rsidP="00BA0460">
      <w:pPr>
        <w:widowControl w:val="0"/>
        <w:autoSpaceDE w:val="0"/>
        <w:autoSpaceDN w:val="0"/>
        <w:spacing w:after="0" w:line="0" w:lineRule="atLeast"/>
        <w:jc w:val="both"/>
        <w:rPr>
          <w:rFonts w:ascii="Times New Roman" w:eastAsia="Times New Roman" w:hAnsi="Times New Roman" w:cs="Times New Roman"/>
          <w:sz w:val="24"/>
          <w:szCs w:val="24"/>
        </w:rPr>
      </w:pPr>
    </w:p>
    <w:p w14:paraId="181592D1" w14:textId="77777777" w:rsidR="00BA0460" w:rsidRPr="00C1211F" w:rsidRDefault="00BA0460" w:rsidP="00BA0460">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2.Риск наступления обстоятельств непреодолимой силы (форс-мажор, ЧС) и иных обстоятельств, которые могут привести к невозможности исполнения  заемщиком, поручителем своих обязательств по договору оказания финансовой услуги.</w:t>
      </w:r>
    </w:p>
    <w:p w14:paraId="0EAE146D" w14:textId="77777777" w:rsidR="00BA0460" w:rsidRPr="00C1211F" w:rsidRDefault="00BA0460" w:rsidP="00BA0460">
      <w:pPr>
        <w:widowControl w:val="0"/>
        <w:autoSpaceDE w:val="0"/>
        <w:autoSpaceDN w:val="0"/>
        <w:spacing w:after="0" w:line="0" w:lineRule="atLeast"/>
        <w:jc w:val="both"/>
        <w:rPr>
          <w:rFonts w:ascii="Times New Roman" w:eastAsia="Times New Roman" w:hAnsi="Times New Roman" w:cs="Times New Roman"/>
          <w:sz w:val="24"/>
          <w:szCs w:val="24"/>
        </w:rPr>
      </w:pPr>
    </w:p>
    <w:p w14:paraId="47524B6D" w14:textId="77777777" w:rsidR="00BA0460" w:rsidRPr="00C1211F" w:rsidRDefault="00BA0460" w:rsidP="00BA0460">
      <w:pPr>
        <w:autoSpaceDE w:val="0"/>
        <w:autoSpaceDN w:val="0"/>
        <w:adjustRightInd w:val="0"/>
        <w:spacing w:after="0" w:line="0" w:lineRule="atLeast"/>
        <w:jc w:val="both"/>
        <w:rPr>
          <w:rFonts w:ascii="Times New Roman" w:eastAsia="Times New Roman" w:hAnsi="Times New Roman" w:cs="Times New Roman"/>
          <w:bCs/>
          <w:sz w:val="24"/>
          <w:szCs w:val="24"/>
        </w:rPr>
      </w:pPr>
      <w:r w:rsidRPr="00C1211F">
        <w:rPr>
          <w:rFonts w:ascii="Times New Roman" w:eastAsia="Times New Roman" w:hAnsi="Times New Roman" w:cs="Times New Roman"/>
          <w:bCs/>
          <w:sz w:val="24"/>
          <w:szCs w:val="24"/>
        </w:rPr>
        <w:t>3. Риск утраты заемщиком, поручителем, залогодателем репутации надежного заемщика вследствие неисполнения им своих обязательств по договору оказания финансовой услуги.</w:t>
      </w:r>
    </w:p>
    <w:p w14:paraId="3B24666C" w14:textId="77777777" w:rsidR="00BA0460" w:rsidRPr="00C1211F" w:rsidRDefault="00BA0460" w:rsidP="00BA0460">
      <w:pPr>
        <w:autoSpaceDE w:val="0"/>
        <w:autoSpaceDN w:val="0"/>
        <w:adjustRightInd w:val="0"/>
        <w:spacing w:after="0" w:line="0" w:lineRule="atLeast"/>
        <w:jc w:val="both"/>
        <w:rPr>
          <w:rFonts w:ascii="Times New Roman" w:eastAsia="Times New Roman" w:hAnsi="Times New Roman" w:cs="Times New Roman"/>
          <w:bCs/>
          <w:sz w:val="24"/>
          <w:szCs w:val="24"/>
        </w:rPr>
      </w:pPr>
    </w:p>
    <w:p w14:paraId="7E79FE32" w14:textId="77777777" w:rsidR="00BA0460" w:rsidRPr="00C1211F" w:rsidRDefault="00BA0460" w:rsidP="00BA0460">
      <w:pPr>
        <w:spacing w:after="0" w:line="0" w:lineRule="atLeast"/>
        <w:jc w:val="both"/>
        <w:textAlignment w:val="top"/>
        <w:rPr>
          <w:rFonts w:ascii="Times New Roman" w:eastAsia="Times New Roman" w:hAnsi="Times New Roman" w:cs="Times New Roman"/>
          <w:bCs/>
          <w:sz w:val="24"/>
          <w:szCs w:val="24"/>
        </w:rPr>
      </w:pPr>
      <w:r w:rsidRPr="00C1211F">
        <w:rPr>
          <w:rFonts w:ascii="Times New Roman" w:eastAsia="Times New Roman" w:hAnsi="Times New Roman" w:cs="Times New Roman"/>
          <w:bCs/>
          <w:sz w:val="24"/>
          <w:szCs w:val="24"/>
        </w:rPr>
        <w:t xml:space="preserve">4.Риск возникновения у заемщика, поручителя негативной кредитной истории в Бюро кредитных историй (БКИ) вследствие неисполнения ими своих обязательств по предоставленному микрозайму и обязанностью Фонда сообщить эту информацию в БКИ. </w:t>
      </w:r>
    </w:p>
    <w:p w14:paraId="2919B083" w14:textId="77777777" w:rsidR="00BA0460" w:rsidRPr="00C1211F" w:rsidRDefault="00BA0460" w:rsidP="00BA0460">
      <w:pPr>
        <w:spacing w:after="0" w:line="0" w:lineRule="atLeast"/>
        <w:jc w:val="both"/>
        <w:textAlignment w:val="top"/>
        <w:rPr>
          <w:rFonts w:ascii="Times New Roman" w:eastAsia="Times New Roman" w:hAnsi="Times New Roman" w:cs="Times New Roman"/>
          <w:bCs/>
          <w:sz w:val="24"/>
          <w:szCs w:val="24"/>
        </w:rPr>
      </w:pPr>
    </w:p>
    <w:p w14:paraId="59955E3E" w14:textId="77777777" w:rsidR="00BA0460" w:rsidRPr="00C1211F" w:rsidRDefault="00BA0460" w:rsidP="00BA0460">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bCs/>
          <w:sz w:val="24"/>
          <w:szCs w:val="24"/>
        </w:rPr>
        <w:t>5.Риск отказа Фонда от выполнения распоряжения клиента, а также риск отказа принятия заявителя на обслуживание в связи с возникновением подозрений, что операция получателя финансовой услуги  осуществляется в целях легализации преступных доходов или финансирования терроризма или в связи с не предоставлением   документов и(или) сведений, необходимых Фонду</w:t>
      </w:r>
      <w:r w:rsidRPr="00C1211F">
        <w:rPr>
          <w:rFonts w:ascii="Times New Roman" w:eastAsia="Times New Roman" w:hAnsi="Times New Roman" w:cs="Times New Roman"/>
          <w:sz w:val="24"/>
          <w:szCs w:val="24"/>
        </w:rPr>
        <w:t xml:space="preserve"> для документального фиксирования информации в соответствии с 115-ФЗ «О противодействии легализации(отмыванию) доходов, полученных преступным путем и финансированию терроризма»;(п.11 ст.7 ФЗ – 115).</w:t>
      </w:r>
    </w:p>
    <w:p w14:paraId="524D4365" w14:textId="77777777" w:rsidR="00BA0460" w:rsidRPr="00C1211F" w:rsidRDefault="00BA0460" w:rsidP="00BA0460">
      <w:pPr>
        <w:autoSpaceDE w:val="0"/>
        <w:autoSpaceDN w:val="0"/>
        <w:adjustRightInd w:val="0"/>
        <w:spacing w:after="0" w:line="0" w:lineRule="atLeast"/>
        <w:jc w:val="both"/>
        <w:rPr>
          <w:rFonts w:ascii="Times New Roman" w:eastAsia="Times New Roman" w:hAnsi="Times New Roman" w:cs="Times New Roman"/>
          <w:color w:val="595B5F"/>
          <w:sz w:val="24"/>
          <w:szCs w:val="24"/>
        </w:rPr>
      </w:pPr>
    </w:p>
    <w:p w14:paraId="791F4F7B"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bCs/>
          <w:sz w:val="24"/>
          <w:szCs w:val="24"/>
          <w:lang w:eastAsia="en-US"/>
        </w:rPr>
      </w:pPr>
      <w:r w:rsidRPr="00C1211F">
        <w:rPr>
          <w:rFonts w:ascii="Times New Roman" w:eastAsia="Times New Roman" w:hAnsi="Times New Roman" w:cs="Times New Roman"/>
          <w:sz w:val="24"/>
          <w:szCs w:val="24"/>
        </w:rPr>
        <w:t>6.</w:t>
      </w:r>
      <w:r w:rsidRPr="00C1211F">
        <w:rPr>
          <w:rFonts w:ascii="Times New Roman" w:eastAsia="Calibri" w:hAnsi="Times New Roman" w:cs="Times New Roman"/>
          <w:bCs/>
          <w:sz w:val="24"/>
          <w:szCs w:val="24"/>
          <w:lang w:eastAsia="en-US"/>
        </w:rPr>
        <w:t>Риск возможного нарушения прав и законных интересов получателя финансовой услуги в случае совершения операций со средствами его представителем.</w:t>
      </w:r>
    </w:p>
    <w:p w14:paraId="41392110" w14:textId="77777777" w:rsidR="00BA0460" w:rsidRPr="00C1211F" w:rsidRDefault="00BA0460" w:rsidP="00BA0460">
      <w:pPr>
        <w:widowControl w:val="0"/>
        <w:autoSpaceDE w:val="0"/>
        <w:autoSpaceDN w:val="0"/>
        <w:spacing w:after="0" w:line="0" w:lineRule="atLeast"/>
        <w:jc w:val="both"/>
        <w:rPr>
          <w:rFonts w:ascii="Times New Roman" w:eastAsia="Times New Roman" w:hAnsi="Times New Roman" w:cs="Times New Roman"/>
          <w:sz w:val="24"/>
          <w:szCs w:val="24"/>
        </w:rPr>
      </w:pPr>
    </w:p>
    <w:p w14:paraId="47B6348F"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 xml:space="preserve">7.Риск влияния  предоставленной  заявителем  информации о доходах, иных сведений о финансовом положении, о денежных обязательствах заявителя на индивидуальные условия заключаемого договора. </w:t>
      </w:r>
    </w:p>
    <w:p w14:paraId="340B324F"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p>
    <w:p w14:paraId="2C95CACE"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8.Риск обращения Фонда в суд вследствие неисполнения заемщиком своих обязательств по договору оказания финансовой услуги.</w:t>
      </w:r>
    </w:p>
    <w:p w14:paraId="09920CF7"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p>
    <w:p w14:paraId="43082830" w14:textId="5C287351"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9.Риск отказа Фонда от рассмотрения обращения получателя финансовой услуги в случае ненадлежащего оформления обращения</w:t>
      </w:r>
      <w:r w:rsidR="00810FF1" w:rsidRPr="00C1211F">
        <w:rPr>
          <w:rFonts w:ascii="Times New Roman" w:eastAsia="Calibri" w:hAnsi="Times New Roman" w:cs="Times New Roman"/>
          <w:sz w:val="24"/>
          <w:szCs w:val="24"/>
          <w:lang w:eastAsia="en-US"/>
        </w:rPr>
        <w:t>.</w:t>
      </w:r>
      <w:r w:rsidRPr="00C1211F">
        <w:rPr>
          <w:rFonts w:ascii="Times New Roman" w:eastAsia="Calibri" w:hAnsi="Times New Roman" w:cs="Times New Roman"/>
          <w:sz w:val="24"/>
          <w:szCs w:val="24"/>
          <w:lang w:eastAsia="en-US"/>
        </w:rPr>
        <w:t xml:space="preserve"> </w:t>
      </w:r>
    </w:p>
    <w:p w14:paraId="2AFA85B7" w14:textId="7CD61FAB" w:rsidR="00BA0460" w:rsidRPr="00C1211F" w:rsidRDefault="00810FF1" w:rsidP="00810FF1">
      <w:pPr>
        <w:autoSpaceDE w:val="0"/>
        <w:autoSpaceDN w:val="0"/>
        <w:adjustRightInd w:val="0"/>
        <w:spacing w:after="0" w:line="0" w:lineRule="atLeast"/>
        <w:ind w:firstLine="708"/>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1)</w:t>
      </w:r>
      <w:r w:rsidR="00BA0460" w:rsidRPr="00C1211F">
        <w:rPr>
          <w:rFonts w:ascii="Times New Roman" w:eastAsia="Calibri" w:hAnsi="Times New Roman" w:cs="Times New Roman"/>
          <w:sz w:val="24"/>
          <w:szCs w:val="24"/>
          <w:lang w:eastAsia="en-US"/>
        </w:rPr>
        <w:t>Обязательная информация в обращении:</w:t>
      </w:r>
    </w:p>
    <w:p w14:paraId="67E893DF" w14:textId="3D89E5CC" w:rsidR="00BA0460" w:rsidRPr="00C1211F" w:rsidRDefault="00BA0460" w:rsidP="00810FF1">
      <w:pPr>
        <w:autoSpaceDE w:val="0"/>
        <w:autoSpaceDN w:val="0"/>
        <w:adjustRightInd w:val="0"/>
        <w:spacing w:after="0" w:line="0" w:lineRule="atLeast"/>
        <w:ind w:firstLine="567"/>
        <w:contextualSpacing/>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Для ИП, физических лиц, применяющих специальный налоговый режим «налог на профессиональный доход»:</w:t>
      </w:r>
    </w:p>
    <w:p w14:paraId="607DBC69"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lastRenderedPageBreak/>
        <w:t>-фамилия, имя, отчество (при наличии);</w:t>
      </w:r>
    </w:p>
    <w:p w14:paraId="52B1DF49"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 xml:space="preserve">- адрес (почтовый или электронный) для направления ответа на обращение; </w:t>
      </w:r>
    </w:p>
    <w:p w14:paraId="0CCFD6E1" w14:textId="64ECF66F" w:rsidR="00BA0460" w:rsidRPr="00C1211F" w:rsidRDefault="00BA0460" w:rsidP="00BA0460">
      <w:pPr>
        <w:autoSpaceDE w:val="0"/>
        <w:autoSpaceDN w:val="0"/>
        <w:adjustRightInd w:val="0"/>
        <w:spacing w:after="0" w:line="0" w:lineRule="atLeast"/>
        <w:ind w:firstLine="539"/>
        <w:jc w:val="both"/>
        <w:rPr>
          <w:rFonts w:ascii="Times New Roman" w:eastAsia="Calibri" w:hAnsi="Times New Roman" w:cs="Times New Roman"/>
          <w:sz w:val="24"/>
          <w:szCs w:val="24"/>
          <w:lang w:eastAsia="en-US"/>
        </w:rPr>
      </w:pPr>
      <w:bookmarkStart w:id="14" w:name="Par2"/>
      <w:bookmarkEnd w:id="14"/>
      <w:r w:rsidRPr="00C1211F">
        <w:rPr>
          <w:rFonts w:ascii="Times New Roman" w:eastAsia="Calibri" w:hAnsi="Times New Roman" w:cs="Times New Roman"/>
          <w:sz w:val="24"/>
          <w:szCs w:val="24"/>
          <w:lang w:eastAsia="en-US"/>
        </w:rPr>
        <w:t>Для юридического лица:</w:t>
      </w:r>
    </w:p>
    <w:p w14:paraId="1C7323AC"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 полное наименование и место нахождения юридического лица;</w:t>
      </w:r>
    </w:p>
    <w:p w14:paraId="082C3E3A"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 подпись уполномоченного представителя юридического лица.</w:t>
      </w:r>
    </w:p>
    <w:p w14:paraId="245BE826" w14:textId="77777777" w:rsidR="00BA0460" w:rsidRPr="00C1211F" w:rsidRDefault="00BA0460" w:rsidP="00BA0460">
      <w:pPr>
        <w:autoSpaceDE w:val="0"/>
        <w:autoSpaceDN w:val="0"/>
        <w:adjustRightInd w:val="0"/>
        <w:spacing w:after="0" w:line="0" w:lineRule="atLeast"/>
        <w:ind w:firstLine="539"/>
        <w:jc w:val="both"/>
        <w:rPr>
          <w:rFonts w:ascii="Times New Roman" w:eastAsia="Calibri" w:hAnsi="Times New Roman" w:cs="Times New Roman"/>
          <w:sz w:val="24"/>
          <w:szCs w:val="24"/>
          <w:lang w:eastAsia="en-US"/>
        </w:rPr>
      </w:pPr>
    </w:p>
    <w:p w14:paraId="74E5D2AB"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2) Рекомендуемая информация и документы (при их наличии):</w:t>
      </w:r>
    </w:p>
    <w:p w14:paraId="2FCFD44C"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-номер договора, заключенного между получателем финансовой услуги и Фондом;</w:t>
      </w:r>
    </w:p>
    <w:p w14:paraId="531029EC"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-изложение существа требований и фактических обстоятельств, на которых основаны заявленные требования, а также доказательства, подтверждающие эти обстоятельства;</w:t>
      </w:r>
    </w:p>
    <w:p w14:paraId="2E25130F"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-наименование органа, должности, фамилии, имени и отчества (при наличии) работника Фонда, действия (бездействие) которого обжалуются;</w:t>
      </w:r>
    </w:p>
    <w:p w14:paraId="5F58F57F"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-иные сведения, которые получатель финансовой услуги считает необходимым сообщить;</w:t>
      </w:r>
    </w:p>
    <w:p w14:paraId="72CEFB2D"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-копии документов, подтверждающих изложенные в обращении обстоятельства. В этом случае в обращении приводится перечень прилагаемых к нему документов.</w:t>
      </w:r>
    </w:p>
    <w:p w14:paraId="0986D8B9"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iCs/>
          <w:sz w:val="24"/>
          <w:szCs w:val="24"/>
          <w:lang w:eastAsia="en-US"/>
        </w:rPr>
      </w:pPr>
    </w:p>
    <w:p w14:paraId="1534EFED"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iCs/>
          <w:sz w:val="24"/>
          <w:szCs w:val="24"/>
          <w:lang w:eastAsia="en-US"/>
        </w:rPr>
      </w:pPr>
      <w:r w:rsidRPr="00C1211F">
        <w:rPr>
          <w:rFonts w:ascii="Times New Roman" w:eastAsia="Calibri" w:hAnsi="Times New Roman" w:cs="Times New Roman"/>
          <w:iCs/>
          <w:sz w:val="24"/>
          <w:szCs w:val="24"/>
          <w:lang w:eastAsia="en-US"/>
        </w:rPr>
        <w:t>3) Фонд вправе отказать в рассмотрении обращения получателя финансовой услуги по существу в следующих случаях:</w:t>
      </w:r>
    </w:p>
    <w:p w14:paraId="2AE50BD9"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3.1. в обращении не указаны идентифицирующие получателя финансовой услуги признаки (в отношении получателя финансовой услуги, являющегося физическим лицом, фамилия,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в отношении получателя финансовой услуги, являющегося юридическим лицом, полное наименование и место нахождения юридического лица);</w:t>
      </w:r>
    </w:p>
    <w:p w14:paraId="300458E0"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3.2. отсутствует подпись уполномоченного представителя (в отношении юридических лиц);</w:t>
      </w:r>
    </w:p>
    <w:p w14:paraId="31D2696F"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3.3. в обращении содержатся нецензурные либо оскорбительные выражения, угрозы имуществу Фонда, имуществу, жизни и (или) здоровью его работников, а также членов их семей;</w:t>
      </w:r>
    </w:p>
    <w:p w14:paraId="70239BEA"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3.4.текст письменного обращения не поддается прочтению;</w:t>
      </w:r>
    </w:p>
    <w:p w14:paraId="212162FC"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3.5. в обращении содержится вопрос, на который получателю финансовой услуги ранее предоставлялся письменный ответ по существу, и при этом во вновь полученном обращении не приводятся новые доводы или обстоятельства, о чем уведомляется лицо, направившее обращение.</w:t>
      </w:r>
    </w:p>
    <w:p w14:paraId="18DF2482"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p>
    <w:p w14:paraId="4388433A"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10.Риск получения информации о получателе финансовой услуги неуполномоченным лицом (в случае возникновения у Фонда сомнений относительно подлинности подписи на обращении получателя финансовой услуги или полномочий представителя получателя финансовой услуги, Фонд обязан проинформировать получателя финансовой услуги).</w:t>
      </w:r>
    </w:p>
    <w:p w14:paraId="5D87E428"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p>
    <w:p w14:paraId="4148B570" w14:textId="77777777" w:rsidR="00BA0460" w:rsidRPr="00C1211F" w:rsidRDefault="00BA0460" w:rsidP="00BA0460">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bCs/>
          <w:sz w:val="24"/>
          <w:szCs w:val="24"/>
        </w:rPr>
        <w:t xml:space="preserve">11.Риск увеличения суммы </w:t>
      </w:r>
      <w:r w:rsidRPr="00C1211F">
        <w:rPr>
          <w:rFonts w:ascii="Times New Roman" w:eastAsia="Times New Roman" w:hAnsi="Times New Roman" w:cs="Times New Roman"/>
          <w:sz w:val="24"/>
          <w:szCs w:val="24"/>
        </w:rPr>
        <w:t>процентов за пользование микрозаймом</w:t>
      </w:r>
      <w:r w:rsidRPr="00C1211F">
        <w:rPr>
          <w:rFonts w:ascii="Times New Roman" w:eastAsia="Times New Roman" w:hAnsi="Times New Roman" w:cs="Times New Roman"/>
          <w:bCs/>
          <w:sz w:val="24"/>
          <w:szCs w:val="24"/>
        </w:rPr>
        <w:t xml:space="preserve"> в соответствии с договором </w:t>
      </w:r>
      <w:r w:rsidRPr="00C1211F">
        <w:rPr>
          <w:rFonts w:ascii="Times New Roman" w:eastAsia="Times New Roman" w:hAnsi="Times New Roman" w:cs="Times New Roman"/>
          <w:sz w:val="24"/>
          <w:szCs w:val="24"/>
        </w:rPr>
        <w:t>в случае:</w:t>
      </w:r>
    </w:p>
    <w:p w14:paraId="1D655A8A" w14:textId="77777777" w:rsidR="00BA0460" w:rsidRPr="00C1211F" w:rsidRDefault="00BA0460" w:rsidP="00BA0460">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просрочки возврата микрозайма (части микрозайма) или неуплаты процентов (части процентов) в соответствии с договором.</w:t>
      </w:r>
    </w:p>
    <w:p w14:paraId="544F133C" w14:textId="77777777" w:rsidR="00BA0460" w:rsidRPr="00C1211F" w:rsidRDefault="00BA0460" w:rsidP="00BA0460">
      <w:pPr>
        <w:spacing w:after="0" w:line="0" w:lineRule="atLeast"/>
        <w:jc w:val="both"/>
        <w:textAlignment w:val="top"/>
        <w:rPr>
          <w:rFonts w:ascii="Times New Roman" w:eastAsia="Times New Roman" w:hAnsi="Times New Roman" w:cs="Times New Roman"/>
          <w:bCs/>
          <w:sz w:val="24"/>
          <w:szCs w:val="24"/>
        </w:rPr>
      </w:pPr>
    </w:p>
    <w:p w14:paraId="78A1B9FD" w14:textId="43AC288A" w:rsidR="00BA0460" w:rsidRPr="00C1211F" w:rsidRDefault="00BA0460" w:rsidP="00BA0460">
      <w:pPr>
        <w:spacing w:after="0" w:line="0" w:lineRule="atLeast"/>
        <w:jc w:val="both"/>
        <w:textAlignment w:val="top"/>
        <w:rPr>
          <w:rFonts w:ascii="Times New Roman" w:eastAsia="Times New Roman" w:hAnsi="Times New Roman" w:cs="Times New Roman"/>
          <w:bCs/>
          <w:sz w:val="24"/>
          <w:szCs w:val="24"/>
        </w:rPr>
      </w:pPr>
      <w:r w:rsidRPr="00C1211F">
        <w:rPr>
          <w:rFonts w:ascii="Times New Roman" w:eastAsia="Times New Roman" w:hAnsi="Times New Roman" w:cs="Times New Roman"/>
          <w:bCs/>
          <w:sz w:val="24"/>
          <w:szCs w:val="24"/>
        </w:rPr>
        <w:t>12.Риск применения Фондом к заемщику неустойки, штрафа, пени в соответствии с договором, в случае:</w:t>
      </w:r>
    </w:p>
    <w:p w14:paraId="4AC5C739" w14:textId="77777777" w:rsidR="00642CBD" w:rsidRPr="00C1211F" w:rsidRDefault="00642CBD" w:rsidP="00BA0460">
      <w:pPr>
        <w:spacing w:after="0" w:line="0" w:lineRule="atLeast"/>
        <w:jc w:val="both"/>
        <w:textAlignment w:val="top"/>
        <w:rPr>
          <w:rFonts w:ascii="Times New Roman" w:eastAsia="Times New Roman" w:hAnsi="Times New Roman" w:cs="Times New Roman"/>
          <w:bCs/>
          <w:sz w:val="24"/>
          <w:szCs w:val="24"/>
        </w:rPr>
      </w:pPr>
    </w:p>
    <w:p w14:paraId="6F690CE7" w14:textId="45B988D9" w:rsidR="00BA0460" w:rsidRDefault="00BA0460" w:rsidP="00BA0460">
      <w:pPr>
        <w:spacing w:after="0" w:line="0" w:lineRule="atLeast"/>
        <w:jc w:val="both"/>
        <w:textAlignment w:val="top"/>
        <w:rPr>
          <w:rFonts w:ascii="Times New Roman" w:eastAsia="Times New Roman" w:hAnsi="Times New Roman" w:cs="Times New Roman"/>
          <w:bCs/>
          <w:sz w:val="24"/>
          <w:szCs w:val="24"/>
        </w:rPr>
      </w:pPr>
    </w:p>
    <w:p w14:paraId="79C3BDC0" w14:textId="6553758B" w:rsidR="00C65E02" w:rsidRDefault="00C65E02" w:rsidP="00BA0460">
      <w:pPr>
        <w:spacing w:after="0" w:line="0" w:lineRule="atLeast"/>
        <w:jc w:val="both"/>
        <w:textAlignment w:val="top"/>
        <w:rPr>
          <w:rFonts w:ascii="Times New Roman" w:eastAsia="Times New Roman" w:hAnsi="Times New Roman" w:cs="Times New Roman"/>
          <w:bCs/>
          <w:sz w:val="24"/>
          <w:szCs w:val="24"/>
        </w:rPr>
      </w:pPr>
    </w:p>
    <w:p w14:paraId="4DD14D02" w14:textId="718414B3" w:rsidR="00C65E02" w:rsidRDefault="00C65E02" w:rsidP="00BA0460">
      <w:pPr>
        <w:spacing w:after="0" w:line="0" w:lineRule="atLeast"/>
        <w:jc w:val="both"/>
        <w:textAlignment w:val="top"/>
        <w:rPr>
          <w:rFonts w:ascii="Times New Roman" w:eastAsia="Times New Roman" w:hAnsi="Times New Roman" w:cs="Times New Roman"/>
          <w:bCs/>
          <w:sz w:val="24"/>
          <w:szCs w:val="24"/>
        </w:rPr>
      </w:pPr>
    </w:p>
    <w:p w14:paraId="731B0219" w14:textId="77777777" w:rsidR="00C65E02" w:rsidRPr="00C1211F" w:rsidRDefault="00C65E02" w:rsidP="00BA0460">
      <w:pPr>
        <w:spacing w:after="0" w:line="0" w:lineRule="atLeast"/>
        <w:jc w:val="both"/>
        <w:textAlignment w:val="top"/>
        <w:rPr>
          <w:rFonts w:ascii="Times New Roman" w:eastAsia="Times New Roman" w:hAnsi="Times New Roman" w:cs="Times New Roman"/>
          <w:bCs/>
          <w:sz w:val="24"/>
          <w:szCs w:val="24"/>
        </w:rPr>
      </w:pPr>
    </w:p>
    <w:tbl>
      <w:tblPr>
        <w:tblW w:w="9513" w:type="dxa"/>
        <w:tblInd w:w="93" w:type="dxa"/>
        <w:tblLook w:val="04A0" w:firstRow="1" w:lastRow="0" w:firstColumn="1" w:lastColumn="0" w:noHBand="0" w:noVBand="1"/>
      </w:tblPr>
      <w:tblGrid>
        <w:gridCol w:w="6111"/>
        <w:gridCol w:w="3402"/>
      </w:tblGrid>
      <w:tr w:rsidR="00BA0460" w:rsidRPr="00C1211F" w14:paraId="03033DC5" w14:textId="77777777" w:rsidTr="00F64E97">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0ECA2" w14:textId="77777777" w:rsidR="00BA0460" w:rsidRPr="00C1211F" w:rsidRDefault="00BA0460" w:rsidP="00BA0460">
            <w:pPr>
              <w:spacing w:after="0" w:line="240" w:lineRule="auto"/>
              <w:jc w:val="center"/>
              <w:rPr>
                <w:rFonts w:ascii="Times New Roman" w:eastAsia="Times New Roman" w:hAnsi="Times New Roman" w:cs="Times New Roman"/>
                <w:b/>
                <w:bCs/>
                <w:color w:val="000000"/>
                <w:sz w:val="24"/>
                <w:szCs w:val="24"/>
              </w:rPr>
            </w:pPr>
            <w:r w:rsidRPr="00C1211F">
              <w:rPr>
                <w:rFonts w:ascii="Times New Roman" w:eastAsia="Times New Roman" w:hAnsi="Times New Roman" w:cs="Times New Roman"/>
                <w:b/>
                <w:bCs/>
                <w:color w:val="000000"/>
                <w:sz w:val="24"/>
                <w:szCs w:val="24"/>
              </w:rPr>
              <w:lastRenderedPageBreak/>
              <w:t>Обязанности</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622E04A" w14:textId="77777777" w:rsidR="00BA0460" w:rsidRPr="00C1211F" w:rsidRDefault="00BA0460" w:rsidP="00BA0460">
            <w:pPr>
              <w:spacing w:after="0" w:line="240" w:lineRule="auto"/>
              <w:jc w:val="center"/>
              <w:rPr>
                <w:rFonts w:ascii="Times New Roman" w:eastAsia="Times New Roman" w:hAnsi="Times New Roman" w:cs="Times New Roman"/>
                <w:b/>
                <w:bCs/>
                <w:color w:val="000000"/>
                <w:sz w:val="24"/>
                <w:szCs w:val="24"/>
              </w:rPr>
            </w:pPr>
            <w:r w:rsidRPr="00C1211F">
              <w:rPr>
                <w:rFonts w:ascii="Times New Roman" w:eastAsia="Times New Roman" w:hAnsi="Times New Roman" w:cs="Times New Roman"/>
                <w:b/>
                <w:bCs/>
                <w:color w:val="000000"/>
                <w:sz w:val="24"/>
                <w:szCs w:val="24"/>
              </w:rPr>
              <w:t>Ответственность</w:t>
            </w:r>
          </w:p>
        </w:tc>
      </w:tr>
      <w:tr w:rsidR="00BA0460" w:rsidRPr="00C1211F" w14:paraId="6E5E2AEA" w14:textId="77777777" w:rsidTr="00F64E97">
        <w:trPr>
          <w:trHeight w:val="2205"/>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2E655B9A" w14:textId="77777777" w:rsidR="00BA0460" w:rsidRPr="00C1211F" w:rsidRDefault="00BA0460" w:rsidP="00BA0460">
            <w:pPr>
              <w:spacing w:after="0" w:line="240" w:lineRule="auto"/>
              <w:jc w:val="both"/>
              <w:rPr>
                <w:rFonts w:ascii="Times New Roman" w:eastAsia="Times New Roman" w:hAnsi="Times New Roman" w:cs="Times New Roman"/>
                <w:color w:val="000000"/>
                <w:sz w:val="24"/>
                <w:szCs w:val="24"/>
              </w:rPr>
            </w:pPr>
            <w:r w:rsidRPr="00C1211F">
              <w:rPr>
                <w:rFonts w:ascii="Times New Roman" w:eastAsia="Times New Roman" w:hAnsi="Times New Roman" w:cs="Times New Roman"/>
                <w:color w:val="000000"/>
                <w:sz w:val="24"/>
                <w:szCs w:val="24"/>
              </w:rPr>
              <w:t>-  не уведомления Фонда об изменении юридического (фактического) адреса регистрации (прописки), фактического места жительства, фамилии, имени, отчества, паспортных данных, а также об изменениях полномочий должностных лиц, уполномоченных на заключение сделок от имени Заемщика, состава учредителей Заемщика и иных обстоятельств, способных повлиять на выполнение Заемщиком обязательств</w:t>
            </w:r>
          </w:p>
        </w:tc>
        <w:tc>
          <w:tcPr>
            <w:tcW w:w="3402" w:type="dxa"/>
            <w:tcBorders>
              <w:top w:val="nil"/>
              <w:left w:val="nil"/>
              <w:bottom w:val="single" w:sz="4" w:space="0" w:color="auto"/>
              <w:right w:val="single" w:sz="4" w:space="0" w:color="auto"/>
            </w:tcBorders>
            <w:shd w:val="clear" w:color="auto" w:fill="auto"/>
            <w:noWrap/>
            <w:vAlign w:val="center"/>
            <w:hideMark/>
          </w:tcPr>
          <w:p w14:paraId="0177DCCC" w14:textId="77777777" w:rsidR="00BA0460" w:rsidRPr="00C1211F" w:rsidRDefault="00BA0460" w:rsidP="00BA0460">
            <w:pPr>
              <w:spacing w:after="0" w:line="240" w:lineRule="auto"/>
              <w:jc w:val="center"/>
              <w:rPr>
                <w:rFonts w:ascii="Times New Roman" w:eastAsia="Times New Roman" w:hAnsi="Times New Roman" w:cs="Times New Roman"/>
                <w:bCs/>
                <w:color w:val="000000"/>
                <w:sz w:val="24"/>
                <w:szCs w:val="24"/>
              </w:rPr>
            </w:pPr>
            <w:r w:rsidRPr="00C1211F">
              <w:rPr>
                <w:rFonts w:ascii="Times New Roman" w:eastAsia="Times New Roman" w:hAnsi="Times New Roman" w:cs="Times New Roman"/>
                <w:bCs/>
                <w:color w:val="000000"/>
                <w:sz w:val="24"/>
                <w:szCs w:val="24"/>
              </w:rPr>
              <w:t>5000 руб. за каждое нарушение</w:t>
            </w:r>
          </w:p>
        </w:tc>
      </w:tr>
      <w:tr w:rsidR="00BA0460" w:rsidRPr="00C1211F" w14:paraId="57990D70" w14:textId="77777777" w:rsidTr="00F64E97">
        <w:trPr>
          <w:trHeight w:val="1260"/>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2DA144AD" w14:textId="77777777" w:rsidR="00BA0460" w:rsidRPr="00C1211F" w:rsidRDefault="00BA0460" w:rsidP="00BA0460">
            <w:pPr>
              <w:spacing w:after="0" w:line="240" w:lineRule="auto"/>
              <w:jc w:val="both"/>
              <w:rPr>
                <w:rFonts w:ascii="Times New Roman" w:eastAsia="Times New Roman" w:hAnsi="Times New Roman" w:cs="Times New Roman"/>
                <w:color w:val="000000"/>
                <w:sz w:val="24"/>
                <w:szCs w:val="24"/>
              </w:rPr>
            </w:pPr>
            <w:r w:rsidRPr="00C1211F">
              <w:rPr>
                <w:rFonts w:ascii="Times New Roman" w:eastAsia="Times New Roman" w:hAnsi="Times New Roman" w:cs="Times New Roman"/>
                <w:bCs/>
                <w:color w:val="000000"/>
                <w:sz w:val="24"/>
                <w:szCs w:val="24"/>
              </w:rPr>
              <w:t>не предоставления заемщиком документов, подтверждающих целевое использование микрозайма (части микрозайма)</w:t>
            </w:r>
          </w:p>
        </w:tc>
        <w:tc>
          <w:tcPr>
            <w:tcW w:w="3402" w:type="dxa"/>
            <w:tcBorders>
              <w:top w:val="nil"/>
              <w:left w:val="nil"/>
              <w:bottom w:val="single" w:sz="4" w:space="0" w:color="auto"/>
              <w:right w:val="single" w:sz="4" w:space="0" w:color="auto"/>
            </w:tcBorders>
            <w:shd w:val="clear" w:color="auto" w:fill="auto"/>
            <w:vAlign w:val="center"/>
            <w:hideMark/>
          </w:tcPr>
          <w:p w14:paraId="1ED474FF" w14:textId="77777777" w:rsidR="00BA0460" w:rsidRPr="00C1211F" w:rsidRDefault="00BA0460" w:rsidP="00BA0460">
            <w:pPr>
              <w:spacing w:after="0" w:line="240" w:lineRule="auto"/>
              <w:jc w:val="both"/>
              <w:rPr>
                <w:rFonts w:ascii="Times New Roman" w:eastAsia="Times New Roman" w:hAnsi="Times New Roman" w:cs="Times New Roman"/>
                <w:bCs/>
                <w:color w:val="000000"/>
                <w:sz w:val="24"/>
                <w:szCs w:val="24"/>
              </w:rPr>
            </w:pPr>
            <w:r w:rsidRPr="00C1211F">
              <w:rPr>
                <w:rFonts w:ascii="Times New Roman" w:eastAsia="Times New Roman" w:hAnsi="Times New Roman" w:cs="Times New Roman"/>
                <w:bCs/>
                <w:color w:val="000000"/>
                <w:sz w:val="24"/>
                <w:szCs w:val="24"/>
              </w:rPr>
              <w:t>неустойка (штраф) в виде 10 (десяти) процентов годовых от остатка задолженности по микрозайму за каждый день просрочки с даты возникновения просрочки исполнения такой обязанности по заключенному Договору микрозайма до момента предоставления в Фонд документов, подтверждающих исполнение обязательства</w:t>
            </w:r>
          </w:p>
        </w:tc>
      </w:tr>
      <w:tr w:rsidR="00BA0460" w:rsidRPr="00C1211F" w14:paraId="7F695857" w14:textId="77777777" w:rsidTr="00F64E97">
        <w:trPr>
          <w:trHeight w:val="1890"/>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25A5615F" w14:textId="77777777" w:rsidR="00BA0460" w:rsidRPr="00C1211F" w:rsidRDefault="00BA0460" w:rsidP="00BA0460">
            <w:pPr>
              <w:spacing w:after="0" w:line="240" w:lineRule="auto"/>
              <w:jc w:val="both"/>
              <w:rPr>
                <w:rFonts w:ascii="Times New Roman" w:eastAsia="Times New Roman" w:hAnsi="Times New Roman" w:cs="Times New Roman"/>
                <w:color w:val="000000"/>
                <w:sz w:val="24"/>
                <w:szCs w:val="24"/>
              </w:rPr>
            </w:pPr>
            <w:r w:rsidRPr="00C1211F">
              <w:rPr>
                <w:rFonts w:ascii="Times New Roman" w:eastAsia="Times New Roman" w:hAnsi="Times New Roman" w:cs="Times New Roman"/>
                <w:bCs/>
                <w:color w:val="000000"/>
                <w:sz w:val="24"/>
                <w:szCs w:val="24"/>
              </w:rPr>
              <w:t>не предоставления в залог имущества, приобретаемого Заемщиком за счет средств микрозайма, если это предусмотрено договором</w:t>
            </w:r>
          </w:p>
        </w:tc>
        <w:tc>
          <w:tcPr>
            <w:tcW w:w="3402" w:type="dxa"/>
            <w:tcBorders>
              <w:top w:val="nil"/>
              <w:left w:val="nil"/>
              <w:bottom w:val="single" w:sz="4" w:space="0" w:color="auto"/>
              <w:right w:val="single" w:sz="4" w:space="0" w:color="auto"/>
            </w:tcBorders>
            <w:shd w:val="clear" w:color="auto" w:fill="auto"/>
            <w:noWrap/>
            <w:vAlign w:val="center"/>
            <w:hideMark/>
          </w:tcPr>
          <w:p w14:paraId="549551A0" w14:textId="77777777" w:rsidR="00BA0460" w:rsidRPr="00C1211F" w:rsidRDefault="00BA0460" w:rsidP="00BA0460">
            <w:pPr>
              <w:spacing w:after="0" w:line="240" w:lineRule="auto"/>
              <w:jc w:val="both"/>
              <w:rPr>
                <w:rFonts w:ascii="Times New Roman" w:eastAsia="Times New Roman" w:hAnsi="Times New Roman" w:cs="Times New Roman"/>
                <w:bCs/>
                <w:color w:val="000000"/>
                <w:sz w:val="24"/>
                <w:szCs w:val="24"/>
              </w:rPr>
            </w:pPr>
            <w:r w:rsidRPr="00C1211F">
              <w:rPr>
                <w:rFonts w:ascii="Times New Roman" w:eastAsia="Times New Roman" w:hAnsi="Times New Roman" w:cs="Times New Roman"/>
                <w:bCs/>
                <w:color w:val="000000"/>
                <w:sz w:val="24"/>
                <w:szCs w:val="24"/>
              </w:rPr>
              <w:t>неустойка (пеня) в размере 0,1 (ноль целых одна десятая) % от суммы выданного микрозайма за каждый день просрочки предоставления с даты возникновения такой обязанности до момента фактического предоставления включительно</w:t>
            </w:r>
          </w:p>
        </w:tc>
      </w:tr>
      <w:tr w:rsidR="00BA0460" w:rsidRPr="00C1211F" w14:paraId="3298F76E" w14:textId="77777777" w:rsidTr="00F64E97">
        <w:trPr>
          <w:trHeight w:val="416"/>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076EED0E" w14:textId="77777777" w:rsidR="00BA0460" w:rsidRPr="00C1211F" w:rsidRDefault="00BA0460" w:rsidP="00BA0460">
            <w:pPr>
              <w:spacing w:after="0" w:line="240" w:lineRule="auto"/>
              <w:jc w:val="both"/>
              <w:rPr>
                <w:rFonts w:ascii="Times New Roman" w:eastAsia="Times New Roman" w:hAnsi="Times New Roman" w:cs="Times New Roman"/>
                <w:color w:val="000000"/>
                <w:sz w:val="24"/>
                <w:szCs w:val="24"/>
              </w:rPr>
            </w:pPr>
            <w:r w:rsidRPr="00C1211F">
              <w:rPr>
                <w:rFonts w:ascii="Times New Roman" w:eastAsia="Times New Roman" w:hAnsi="Times New Roman" w:cs="Times New Roman"/>
                <w:bCs/>
                <w:color w:val="000000"/>
                <w:sz w:val="24"/>
                <w:szCs w:val="24"/>
              </w:rPr>
              <w:t>не предоставления ежеквартальной отчетности - расчет по страховым взносам</w:t>
            </w:r>
          </w:p>
        </w:tc>
        <w:tc>
          <w:tcPr>
            <w:tcW w:w="3402" w:type="dxa"/>
            <w:tcBorders>
              <w:top w:val="nil"/>
              <w:left w:val="nil"/>
              <w:bottom w:val="single" w:sz="4" w:space="0" w:color="auto"/>
              <w:right w:val="single" w:sz="4" w:space="0" w:color="auto"/>
            </w:tcBorders>
            <w:shd w:val="clear" w:color="auto" w:fill="auto"/>
            <w:vAlign w:val="center"/>
            <w:hideMark/>
          </w:tcPr>
          <w:p w14:paraId="4588F7D8" w14:textId="77777777" w:rsidR="00BA0460" w:rsidRPr="00C1211F" w:rsidRDefault="00BA0460" w:rsidP="00BA0460">
            <w:pPr>
              <w:spacing w:after="0" w:line="240" w:lineRule="auto"/>
              <w:jc w:val="both"/>
              <w:rPr>
                <w:rFonts w:ascii="Times New Roman" w:eastAsia="Times New Roman" w:hAnsi="Times New Roman" w:cs="Times New Roman"/>
                <w:bCs/>
                <w:color w:val="000000"/>
                <w:sz w:val="24"/>
                <w:szCs w:val="24"/>
              </w:rPr>
            </w:pPr>
            <w:r w:rsidRPr="00C1211F">
              <w:rPr>
                <w:rFonts w:ascii="Times New Roman" w:eastAsia="Times New Roman" w:hAnsi="Times New Roman" w:cs="Times New Roman"/>
                <w:bCs/>
                <w:color w:val="000000"/>
                <w:sz w:val="24"/>
                <w:szCs w:val="24"/>
              </w:rPr>
              <w:t>неустойка (штраф) в виде 10 (десяти) процентов годовых от остатка задолженности по микрозайму за каждый день просрочки с даты возникновения просрочки исполнения такой обязанности по заключенному Договору микрозайма до момента предоставления в Фонд документов, подтверждающих исполнение обязательства</w:t>
            </w:r>
          </w:p>
        </w:tc>
      </w:tr>
      <w:tr w:rsidR="00BA0460" w:rsidRPr="00C1211F" w14:paraId="44C1EF4C" w14:textId="77777777" w:rsidTr="00F64E97">
        <w:trPr>
          <w:trHeight w:val="630"/>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31590842" w14:textId="77777777" w:rsidR="00BA0460" w:rsidRPr="00C1211F" w:rsidRDefault="00BA0460" w:rsidP="00BA0460">
            <w:pPr>
              <w:spacing w:after="0" w:line="240" w:lineRule="auto"/>
              <w:jc w:val="both"/>
              <w:rPr>
                <w:rFonts w:ascii="Times New Roman" w:eastAsia="Times New Roman" w:hAnsi="Times New Roman" w:cs="Times New Roman"/>
                <w:color w:val="000000"/>
                <w:sz w:val="24"/>
                <w:szCs w:val="24"/>
              </w:rPr>
            </w:pPr>
            <w:r w:rsidRPr="00C1211F">
              <w:rPr>
                <w:rFonts w:ascii="Times New Roman" w:eastAsia="Times New Roman" w:hAnsi="Times New Roman" w:cs="Times New Roman"/>
                <w:bCs/>
                <w:color w:val="000000"/>
                <w:sz w:val="24"/>
                <w:szCs w:val="24"/>
              </w:rPr>
              <w:t>не уведомления Фонда о наложении ареста на имущество Заемщика</w:t>
            </w:r>
          </w:p>
        </w:tc>
        <w:tc>
          <w:tcPr>
            <w:tcW w:w="3402" w:type="dxa"/>
            <w:tcBorders>
              <w:top w:val="nil"/>
              <w:left w:val="nil"/>
              <w:bottom w:val="single" w:sz="4" w:space="0" w:color="auto"/>
              <w:right w:val="single" w:sz="4" w:space="0" w:color="auto"/>
            </w:tcBorders>
            <w:shd w:val="clear" w:color="auto" w:fill="auto"/>
            <w:noWrap/>
            <w:vAlign w:val="center"/>
            <w:hideMark/>
          </w:tcPr>
          <w:p w14:paraId="3F9EA8E3" w14:textId="77777777" w:rsidR="00BA0460" w:rsidRPr="00C1211F" w:rsidRDefault="00BA0460" w:rsidP="00BA0460">
            <w:pPr>
              <w:spacing w:after="0" w:line="240" w:lineRule="auto"/>
              <w:jc w:val="center"/>
              <w:rPr>
                <w:rFonts w:ascii="Times New Roman" w:eastAsia="Times New Roman" w:hAnsi="Times New Roman" w:cs="Times New Roman"/>
                <w:bCs/>
                <w:color w:val="000000"/>
                <w:sz w:val="24"/>
                <w:szCs w:val="24"/>
              </w:rPr>
            </w:pPr>
            <w:r w:rsidRPr="00C1211F">
              <w:rPr>
                <w:rFonts w:ascii="Times New Roman" w:eastAsia="Times New Roman" w:hAnsi="Times New Roman" w:cs="Times New Roman"/>
                <w:bCs/>
                <w:color w:val="000000"/>
                <w:sz w:val="24"/>
                <w:szCs w:val="24"/>
              </w:rPr>
              <w:t>5000 руб. за каждое нарушение</w:t>
            </w:r>
          </w:p>
        </w:tc>
      </w:tr>
      <w:tr w:rsidR="00BA0460" w:rsidRPr="00C1211F" w14:paraId="2FF34375" w14:textId="77777777" w:rsidTr="00F64E97">
        <w:trPr>
          <w:trHeight w:val="945"/>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5F06007D" w14:textId="77777777" w:rsidR="00BA0460" w:rsidRPr="00C1211F" w:rsidRDefault="00BA0460" w:rsidP="00BA0460">
            <w:pPr>
              <w:spacing w:after="0" w:line="240" w:lineRule="auto"/>
              <w:jc w:val="both"/>
              <w:rPr>
                <w:rFonts w:ascii="Times New Roman" w:eastAsia="Times New Roman" w:hAnsi="Times New Roman" w:cs="Times New Roman"/>
                <w:color w:val="000000"/>
                <w:sz w:val="24"/>
                <w:szCs w:val="24"/>
              </w:rPr>
            </w:pPr>
            <w:r w:rsidRPr="00C1211F">
              <w:rPr>
                <w:rFonts w:ascii="Times New Roman" w:eastAsia="Times New Roman" w:hAnsi="Times New Roman" w:cs="Times New Roman"/>
                <w:bCs/>
                <w:color w:val="000000"/>
                <w:sz w:val="24"/>
                <w:szCs w:val="24"/>
              </w:rPr>
              <w:t>привлечения кредитов, займов без письменного согласия Фонда</w:t>
            </w:r>
          </w:p>
        </w:tc>
        <w:tc>
          <w:tcPr>
            <w:tcW w:w="3402" w:type="dxa"/>
            <w:tcBorders>
              <w:top w:val="nil"/>
              <w:left w:val="nil"/>
              <w:bottom w:val="single" w:sz="4" w:space="0" w:color="auto"/>
              <w:right w:val="single" w:sz="4" w:space="0" w:color="auto"/>
            </w:tcBorders>
            <w:shd w:val="clear" w:color="auto" w:fill="auto"/>
            <w:vAlign w:val="center"/>
            <w:hideMark/>
          </w:tcPr>
          <w:p w14:paraId="044D9900" w14:textId="77777777" w:rsidR="00BA0460" w:rsidRPr="00C1211F" w:rsidRDefault="00BA0460" w:rsidP="00BA0460">
            <w:pPr>
              <w:spacing w:after="0" w:line="240" w:lineRule="auto"/>
              <w:jc w:val="both"/>
              <w:rPr>
                <w:rFonts w:ascii="Times New Roman" w:eastAsia="Times New Roman" w:hAnsi="Times New Roman" w:cs="Times New Roman"/>
                <w:bCs/>
                <w:color w:val="000000"/>
                <w:sz w:val="24"/>
                <w:szCs w:val="24"/>
              </w:rPr>
            </w:pPr>
            <w:r w:rsidRPr="00C1211F">
              <w:rPr>
                <w:rFonts w:ascii="Times New Roman" w:eastAsia="Times New Roman" w:hAnsi="Times New Roman" w:cs="Times New Roman"/>
                <w:bCs/>
                <w:color w:val="000000"/>
                <w:sz w:val="24"/>
                <w:szCs w:val="24"/>
              </w:rPr>
              <w:t xml:space="preserve">неустойка (штраф) в виде 10 (Десяти) процентов годовых от остатка  задолженности по микрозайму за каждый день, </w:t>
            </w:r>
            <w:proofErr w:type="gramStart"/>
            <w:r w:rsidRPr="00C1211F">
              <w:rPr>
                <w:rFonts w:ascii="Times New Roman" w:eastAsia="Times New Roman" w:hAnsi="Times New Roman" w:cs="Times New Roman"/>
                <w:bCs/>
                <w:color w:val="000000"/>
                <w:sz w:val="24"/>
                <w:szCs w:val="24"/>
              </w:rPr>
              <w:t>с даты выявления</w:t>
            </w:r>
            <w:proofErr w:type="gramEnd"/>
            <w:r w:rsidRPr="00C1211F">
              <w:rPr>
                <w:rFonts w:ascii="Times New Roman" w:eastAsia="Times New Roman" w:hAnsi="Times New Roman" w:cs="Times New Roman"/>
                <w:bCs/>
                <w:color w:val="000000"/>
                <w:sz w:val="24"/>
                <w:szCs w:val="24"/>
              </w:rPr>
              <w:t xml:space="preserve"> (включительно) и до даты выполнения своего обязательства по возврату </w:t>
            </w:r>
            <w:r w:rsidRPr="00C1211F">
              <w:rPr>
                <w:rFonts w:ascii="Times New Roman" w:eastAsia="Times New Roman" w:hAnsi="Times New Roman" w:cs="Times New Roman"/>
                <w:bCs/>
                <w:color w:val="000000"/>
                <w:sz w:val="24"/>
                <w:szCs w:val="24"/>
              </w:rPr>
              <w:lastRenderedPageBreak/>
              <w:t>суммы микрозайма</w:t>
            </w:r>
          </w:p>
        </w:tc>
      </w:tr>
      <w:tr w:rsidR="00BA0460" w:rsidRPr="00C1211F" w14:paraId="6E21F865" w14:textId="77777777" w:rsidTr="00F64E97">
        <w:trPr>
          <w:trHeight w:val="1890"/>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226FAAA9" w14:textId="77777777" w:rsidR="00BA0460" w:rsidRPr="00C1211F" w:rsidRDefault="00BA0460" w:rsidP="00BA0460">
            <w:pPr>
              <w:spacing w:after="0" w:line="240" w:lineRule="auto"/>
              <w:jc w:val="both"/>
              <w:rPr>
                <w:rFonts w:ascii="Times New Roman" w:eastAsia="Times New Roman" w:hAnsi="Times New Roman" w:cs="Times New Roman"/>
                <w:color w:val="000000"/>
                <w:sz w:val="24"/>
                <w:szCs w:val="24"/>
              </w:rPr>
            </w:pPr>
            <w:r w:rsidRPr="00C1211F">
              <w:rPr>
                <w:rFonts w:ascii="Times New Roman" w:eastAsia="Times New Roman" w:hAnsi="Times New Roman" w:cs="Times New Roman"/>
                <w:bCs/>
                <w:color w:val="000000"/>
                <w:sz w:val="24"/>
                <w:szCs w:val="24"/>
              </w:rPr>
              <w:lastRenderedPageBreak/>
              <w:t>не выполнение дополнительных условий, установленных решением Комитета по выдаче микрозаймов</w:t>
            </w:r>
          </w:p>
        </w:tc>
        <w:tc>
          <w:tcPr>
            <w:tcW w:w="3402" w:type="dxa"/>
            <w:tcBorders>
              <w:top w:val="nil"/>
              <w:left w:val="nil"/>
              <w:bottom w:val="single" w:sz="4" w:space="0" w:color="auto"/>
              <w:right w:val="single" w:sz="4" w:space="0" w:color="auto"/>
            </w:tcBorders>
            <w:shd w:val="clear" w:color="auto" w:fill="auto"/>
            <w:vAlign w:val="center"/>
            <w:hideMark/>
          </w:tcPr>
          <w:p w14:paraId="30F2CFFD" w14:textId="77777777" w:rsidR="00BA0460" w:rsidRPr="00C1211F" w:rsidRDefault="00BA0460" w:rsidP="00BA0460">
            <w:pPr>
              <w:spacing w:after="0" w:line="240" w:lineRule="auto"/>
              <w:jc w:val="both"/>
              <w:rPr>
                <w:rFonts w:ascii="Times New Roman" w:eastAsia="Times New Roman" w:hAnsi="Times New Roman" w:cs="Times New Roman"/>
                <w:bCs/>
                <w:color w:val="000000"/>
                <w:sz w:val="24"/>
                <w:szCs w:val="24"/>
              </w:rPr>
            </w:pPr>
            <w:r w:rsidRPr="00C1211F">
              <w:rPr>
                <w:rFonts w:ascii="Times New Roman" w:eastAsia="Times New Roman" w:hAnsi="Times New Roman" w:cs="Times New Roman"/>
                <w:bCs/>
                <w:color w:val="000000"/>
                <w:sz w:val="24"/>
                <w:szCs w:val="24"/>
              </w:rPr>
              <w:t>неустойка (штраф) в виде 10 (десяти) процентов годовых от остатка задолженности по микрозайму за каждый день просрочки с даты возникновения просрочки исполнения такой обязанности по заключенному Договору микрозайма до момента предоставления в Фонд документов, подтверждающих исполнение обязательства</w:t>
            </w:r>
          </w:p>
        </w:tc>
      </w:tr>
      <w:tr w:rsidR="00BA0460" w:rsidRPr="00C1211F" w14:paraId="2E6BF1D0" w14:textId="77777777" w:rsidTr="00F64E97">
        <w:trPr>
          <w:trHeight w:val="600"/>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28433294" w14:textId="77777777" w:rsidR="00BA0460" w:rsidRPr="00C1211F" w:rsidRDefault="00BA0460" w:rsidP="00BA0460">
            <w:pPr>
              <w:spacing w:after="0" w:line="240" w:lineRule="auto"/>
              <w:jc w:val="both"/>
              <w:rPr>
                <w:rFonts w:ascii="Times New Roman" w:eastAsia="Times New Roman" w:hAnsi="Times New Roman" w:cs="Times New Roman"/>
                <w:color w:val="000000"/>
                <w:sz w:val="24"/>
                <w:szCs w:val="24"/>
              </w:rPr>
            </w:pPr>
            <w:r w:rsidRPr="00C1211F">
              <w:rPr>
                <w:rFonts w:ascii="Times New Roman" w:eastAsia="Times New Roman" w:hAnsi="Times New Roman" w:cs="Times New Roman"/>
                <w:color w:val="000000"/>
                <w:sz w:val="24"/>
                <w:szCs w:val="24"/>
              </w:rPr>
              <w:t>нецелевое использование микрозайма</w:t>
            </w:r>
          </w:p>
        </w:tc>
        <w:tc>
          <w:tcPr>
            <w:tcW w:w="3402" w:type="dxa"/>
            <w:tcBorders>
              <w:top w:val="nil"/>
              <w:left w:val="nil"/>
              <w:bottom w:val="single" w:sz="4" w:space="0" w:color="auto"/>
              <w:right w:val="single" w:sz="4" w:space="0" w:color="auto"/>
            </w:tcBorders>
            <w:shd w:val="clear" w:color="auto" w:fill="auto"/>
            <w:vAlign w:val="center"/>
            <w:hideMark/>
          </w:tcPr>
          <w:p w14:paraId="34F82338" w14:textId="77777777" w:rsidR="00BA0460" w:rsidRPr="00C1211F" w:rsidRDefault="00BA0460" w:rsidP="00BA0460">
            <w:pPr>
              <w:spacing w:after="0" w:line="240" w:lineRule="auto"/>
              <w:jc w:val="both"/>
              <w:rPr>
                <w:rFonts w:ascii="Times New Roman" w:eastAsia="Times New Roman" w:hAnsi="Times New Roman" w:cs="Times New Roman"/>
                <w:bCs/>
                <w:color w:val="000000"/>
                <w:sz w:val="24"/>
                <w:szCs w:val="24"/>
              </w:rPr>
            </w:pPr>
            <w:r w:rsidRPr="00C1211F">
              <w:rPr>
                <w:rFonts w:ascii="Times New Roman" w:eastAsia="Times New Roman" w:hAnsi="Times New Roman" w:cs="Times New Roman"/>
                <w:bCs/>
                <w:color w:val="000000"/>
                <w:sz w:val="24"/>
                <w:szCs w:val="24"/>
              </w:rPr>
              <w:t xml:space="preserve">неустойка (штраф) в виде 10 (Десяти) процентов годовых от остатка  задолженности по микрозайму за каждый день, </w:t>
            </w:r>
            <w:proofErr w:type="gramStart"/>
            <w:r w:rsidRPr="00C1211F">
              <w:rPr>
                <w:rFonts w:ascii="Times New Roman" w:eastAsia="Times New Roman" w:hAnsi="Times New Roman" w:cs="Times New Roman"/>
                <w:bCs/>
                <w:color w:val="000000"/>
                <w:sz w:val="24"/>
                <w:szCs w:val="24"/>
              </w:rPr>
              <w:t>с даты выявления</w:t>
            </w:r>
            <w:proofErr w:type="gramEnd"/>
            <w:r w:rsidRPr="00C1211F">
              <w:rPr>
                <w:rFonts w:ascii="Times New Roman" w:eastAsia="Times New Roman" w:hAnsi="Times New Roman" w:cs="Times New Roman"/>
                <w:bCs/>
                <w:color w:val="000000"/>
                <w:sz w:val="24"/>
                <w:szCs w:val="24"/>
              </w:rPr>
              <w:t xml:space="preserve"> (включительно) и до даты выполнения своего обязательства по возврату суммы микрозайма</w:t>
            </w:r>
          </w:p>
        </w:tc>
      </w:tr>
    </w:tbl>
    <w:p w14:paraId="7E288390" w14:textId="77777777" w:rsidR="00BA0460" w:rsidRPr="00C1211F" w:rsidRDefault="00BA0460" w:rsidP="00BA0460">
      <w:pPr>
        <w:spacing w:after="0" w:line="0" w:lineRule="atLeast"/>
        <w:jc w:val="both"/>
        <w:textAlignment w:val="top"/>
        <w:rPr>
          <w:rFonts w:ascii="Times New Roman" w:eastAsia="Times New Roman" w:hAnsi="Times New Roman" w:cs="Times New Roman"/>
          <w:bCs/>
          <w:sz w:val="24"/>
          <w:szCs w:val="24"/>
        </w:rPr>
      </w:pPr>
    </w:p>
    <w:p w14:paraId="734C24B2" w14:textId="77777777" w:rsidR="00BA0460" w:rsidRPr="00C1211F" w:rsidRDefault="00BA0460" w:rsidP="00BA0460">
      <w:pPr>
        <w:spacing w:after="125" w:line="240" w:lineRule="auto"/>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bCs/>
          <w:sz w:val="24"/>
          <w:szCs w:val="24"/>
        </w:rPr>
        <w:t xml:space="preserve">13.Риск предъявления Фондом к заемщику в соответствии с договором требования о </w:t>
      </w:r>
      <w:r w:rsidRPr="00C1211F">
        <w:rPr>
          <w:rFonts w:ascii="Times New Roman" w:eastAsia="Times New Roman" w:hAnsi="Times New Roman" w:cs="Times New Roman"/>
          <w:sz w:val="24"/>
          <w:szCs w:val="24"/>
        </w:rPr>
        <w:t>досрочном исполнении обязательств по всей сумме (части) микрозайма, всей сумме (части суммы) процентов за пользование микрозаймом в случае:</w:t>
      </w:r>
    </w:p>
    <w:p w14:paraId="4B28A465" w14:textId="5967D098" w:rsidR="00BA0460" w:rsidRPr="00C1211F" w:rsidRDefault="00BA0460" w:rsidP="00BA0460">
      <w:pPr>
        <w:spacing w:after="125" w:line="240" w:lineRule="auto"/>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нарушения з</w:t>
      </w:r>
      <w:r w:rsidR="00810FF1" w:rsidRPr="00C1211F">
        <w:rPr>
          <w:rFonts w:ascii="Times New Roman" w:eastAsia="Times New Roman" w:hAnsi="Times New Roman" w:cs="Times New Roman"/>
          <w:sz w:val="24"/>
          <w:szCs w:val="24"/>
        </w:rPr>
        <w:t xml:space="preserve">аемщиком сроков, установленных </w:t>
      </w:r>
      <w:r w:rsidRPr="00C1211F">
        <w:rPr>
          <w:rFonts w:ascii="Times New Roman" w:eastAsia="Times New Roman" w:hAnsi="Times New Roman" w:cs="Times New Roman"/>
          <w:sz w:val="24"/>
          <w:szCs w:val="24"/>
        </w:rPr>
        <w:t>договором, возврата очередной части суммы микрозайма вместе с процентами за пользование микрозаймом, причитающимися на момент его возврата, а также при утрате обеспечения или ухудшении его условий по обстоятельствам, за которые Фонд не отвечает;</w:t>
      </w:r>
    </w:p>
    <w:p w14:paraId="71378789" w14:textId="77777777" w:rsidR="00BA0460" w:rsidRPr="00C1211F" w:rsidRDefault="00BA0460" w:rsidP="00BA0460">
      <w:pPr>
        <w:spacing w:after="125" w:line="240" w:lineRule="auto"/>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установления фактов недостоверности предоставленных Заемщиком документов и сведений о его финансово-хозяйственной деятельности, предоставленном обеспечении и других обстоятельствах, имеющих существенное значение для положительного решения вопроса о предоставлении микрозайма;</w:t>
      </w:r>
    </w:p>
    <w:p w14:paraId="7A579298" w14:textId="77777777" w:rsidR="00BA0460" w:rsidRPr="00C1211F" w:rsidRDefault="00BA0460" w:rsidP="00BA0460">
      <w:pPr>
        <w:spacing w:after="125" w:line="240" w:lineRule="auto"/>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в случае, если компетентный государственный орган или уполномоченный орган управления Заемщика принял решение о его ликвидации (реорганизации) или наступило событие, которое по действующему законодательству может привести к таким последствиям, или Заемщик прекратил или существенно изменил характер деятельности, которую он осуществлял на момент заключения настоящего Договора, а также если Заемщик в соответствии с действующим законодательством имеет признаки банкротства;</w:t>
      </w:r>
    </w:p>
    <w:p w14:paraId="0C9FCCEE" w14:textId="586C4BD0" w:rsidR="00BA0460" w:rsidRPr="00C1211F" w:rsidRDefault="00BA0460" w:rsidP="00BA0460">
      <w:pPr>
        <w:spacing w:after="125" w:line="240" w:lineRule="auto"/>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 отказа Заемщика от осуществления министерством экономического развития Ставропольского края </w:t>
      </w:r>
      <w:r w:rsidR="00B270B5" w:rsidRPr="00C1211F">
        <w:rPr>
          <w:rFonts w:ascii="Times New Roman CYR" w:hAnsi="Times New Roman CYR" w:cs="Times New Roman CYR"/>
          <w:sz w:val="24"/>
          <w:szCs w:val="24"/>
        </w:rPr>
        <w:t>и/или органами государственного финансового контроля проверок соблюдения Заемщиком порядка и условий получения займа.</w:t>
      </w:r>
    </w:p>
    <w:p w14:paraId="698575BD"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4002C51A" w14:textId="77777777" w:rsidR="00BA0460" w:rsidRPr="00C1211F" w:rsidRDefault="00BA0460" w:rsidP="00BA0460">
      <w:pPr>
        <w:autoSpaceDE w:val="0"/>
        <w:autoSpaceDN w:val="0"/>
        <w:adjustRightInd w:val="0"/>
        <w:spacing w:after="0" w:line="240" w:lineRule="auto"/>
        <w:jc w:val="both"/>
        <w:rPr>
          <w:rFonts w:ascii="Times New Roman" w:eastAsia="Times New Roman" w:hAnsi="Times New Roman" w:cs="Times New Roman"/>
          <w:color w:val="595B5F"/>
          <w:sz w:val="24"/>
          <w:szCs w:val="24"/>
        </w:rPr>
      </w:pPr>
    </w:p>
    <w:p w14:paraId="4550506F"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221689B2" w14:textId="77777777" w:rsidR="00BD7D26" w:rsidRPr="00C1211F" w:rsidRDefault="00BD7D26">
      <w:pP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br w:type="page"/>
      </w:r>
    </w:p>
    <w:p w14:paraId="2BD99332" w14:textId="5C2F6A86" w:rsidR="00BA0460" w:rsidRPr="00C1211F" w:rsidRDefault="00BA0460" w:rsidP="00BA0460">
      <w:pPr>
        <w:spacing w:after="0" w:line="240" w:lineRule="auto"/>
        <w:ind w:left="5103"/>
        <w:contextualSpacing/>
        <w:jc w:val="right"/>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Приложение № 6</w:t>
      </w:r>
    </w:p>
    <w:p w14:paraId="54F0C0BA" w14:textId="2F966038" w:rsidR="00BA0460" w:rsidRPr="00C1211F" w:rsidRDefault="00BA0460" w:rsidP="00BA0460">
      <w:pPr>
        <w:spacing w:after="0" w:line="0" w:lineRule="atLeast"/>
        <w:ind w:left="5103"/>
        <w:jc w:val="both"/>
        <w:rPr>
          <w:rFonts w:ascii="Times New Roman" w:eastAsia="Calibri" w:hAnsi="Times New Roman" w:cs="Times New Roman"/>
          <w:b/>
          <w:sz w:val="24"/>
          <w:szCs w:val="24"/>
          <w:lang w:eastAsia="en-US"/>
        </w:rPr>
      </w:pPr>
      <w:r w:rsidRPr="00C1211F">
        <w:rPr>
          <w:rFonts w:ascii="Times New Roman" w:eastAsia="Calibri" w:hAnsi="Times New Roman" w:cs="Times New Roman"/>
          <w:sz w:val="24"/>
          <w:szCs w:val="24"/>
        </w:rPr>
        <w:t>к Стандарту  реализации финансовых инструментов и услуг Некоммерческой организации микрокредитной компании «Фонд микрофинансирования субъектов малого и среднего предпринимательства в Ставропольском крае», утвержденного приказом №</w:t>
      </w:r>
      <w:r w:rsidR="00193F88" w:rsidRPr="00193F88">
        <w:rPr>
          <w:rFonts w:ascii="Times New Roman" w:eastAsia="Calibri" w:hAnsi="Times New Roman" w:cs="Times New Roman"/>
          <w:sz w:val="24"/>
          <w:szCs w:val="24"/>
        </w:rPr>
        <w:t>51/ОД от 16.05.2023 г</w:t>
      </w:r>
      <w:r w:rsidR="00193F88" w:rsidRPr="00C1211F">
        <w:rPr>
          <w:rFonts w:ascii="Times New Roman" w:eastAsia="Calibri" w:hAnsi="Times New Roman" w:cs="Times New Roman"/>
          <w:sz w:val="24"/>
          <w:szCs w:val="24"/>
        </w:rPr>
        <w:t>.</w:t>
      </w:r>
    </w:p>
    <w:p w14:paraId="331E7810" w14:textId="77777777" w:rsidR="00BA0460" w:rsidRPr="00C1211F" w:rsidRDefault="00BA0460" w:rsidP="00BA0460">
      <w:pPr>
        <w:spacing w:after="0" w:line="0" w:lineRule="atLeast"/>
        <w:jc w:val="center"/>
        <w:rPr>
          <w:rFonts w:ascii="Times New Roman" w:eastAsia="Calibri" w:hAnsi="Times New Roman" w:cs="Times New Roman"/>
          <w:b/>
          <w:sz w:val="24"/>
          <w:szCs w:val="24"/>
          <w:lang w:eastAsia="en-US"/>
        </w:rPr>
      </w:pPr>
    </w:p>
    <w:p w14:paraId="32F0C525" w14:textId="77777777" w:rsidR="00BA0460" w:rsidRPr="00C1211F" w:rsidRDefault="00BA0460" w:rsidP="00BA0460">
      <w:pPr>
        <w:spacing w:after="0" w:line="0" w:lineRule="atLeast"/>
        <w:jc w:val="center"/>
        <w:rPr>
          <w:rFonts w:ascii="Times New Roman" w:eastAsia="Calibri" w:hAnsi="Times New Roman" w:cs="Times New Roman"/>
          <w:b/>
          <w:sz w:val="24"/>
          <w:szCs w:val="24"/>
          <w:lang w:eastAsia="en-US"/>
        </w:rPr>
      </w:pPr>
      <w:r w:rsidRPr="00C1211F">
        <w:rPr>
          <w:rFonts w:ascii="Times New Roman" w:eastAsia="Calibri" w:hAnsi="Times New Roman" w:cs="Times New Roman"/>
          <w:b/>
          <w:sz w:val="24"/>
          <w:szCs w:val="24"/>
          <w:lang w:eastAsia="en-US"/>
        </w:rPr>
        <w:t>СПОСОБЫ И АДРЕСА</w:t>
      </w:r>
    </w:p>
    <w:p w14:paraId="59C7F348" w14:textId="77777777" w:rsidR="00BA0460" w:rsidRPr="00C1211F" w:rsidRDefault="00BA0460" w:rsidP="00BA0460">
      <w:pPr>
        <w:spacing w:after="0" w:line="0" w:lineRule="atLeast"/>
        <w:jc w:val="center"/>
        <w:rPr>
          <w:rFonts w:ascii="Times New Roman" w:eastAsia="Calibri" w:hAnsi="Times New Roman" w:cs="Times New Roman"/>
          <w:b/>
          <w:sz w:val="24"/>
          <w:szCs w:val="24"/>
          <w:lang w:eastAsia="en-US"/>
        </w:rPr>
      </w:pPr>
      <w:r w:rsidRPr="00C1211F">
        <w:rPr>
          <w:rFonts w:ascii="Times New Roman" w:eastAsia="Calibri" w:hAnsi="Times New Roman" w:cs="Times New Roman"/>
          <w:b/>
          <w:sz w:val="24"/>
          <w:szCs w:val="24"/>
          <w:lang w:eastAsia="en-US"/>
        </w:rPr>
        <w:t>для направления обращений получателей финансовых услуг в Фонд, в СРО и Банк России</w:t>
      </w:r>
    </w:p>
    <w:p w14:paraId="66CCFF00" w14:textId="77777777" w:rsidR="00BA0460" w:rsidRPr="00C1211F" w:rsidRDefault="00BA0460" w:rsidP="00BA0460">
      <w:pPr>
        <w:spacing w:after="0" w:line="0" w:lineRule="atLeast"/>
        <w:jc w:val="center"/>
        <w:rPr>
          <w:rFonts w:ascii="Arial" w:eastAsia="Calibri" w:hAnsi="Arial" w:cs="Arial"/>
          <w:b/>
          <w:sz w:val="24"/>
          <w:szCs w:val="24"/>
          <w:lang w:eastAsia="en-US"/>
        </w:rPr>
      </w:pPr>
    </w:p>
    <w:p w14:paraId="615F87C7" w14:textId="77777777" w:rsidR="00BA0460" w:rsidRPr="00C1211F" w:rsidRDefault="00BA0460" w:rsidP="00BA0460">
      <w:pPr>
        <w:spacing w:after="125" w:line="240" w:lineRule="auto"/>
        <w:jc w:val="both"/>
        <w:textAlignment w:val="top"/>
        <w:rPr>
          <w:rFonts w:ascii="Times New Roman" w:eastAsia="Times New Roman" w:hAnsi="Times New Roman" w:cs="Times New Roman"/>
          <w:b/>
          <w:sz w:val="24"/>
          <w:szCs w:val="24"/>
        </w:rPr>
      </w:pPr>
      <w:r w:rsidRPr="00C1211F">
        <w:rPr>
          <w:rFonts w:ascii="Times New Roman" w:eastAsia="Times New Roman" w:hAnsi="Times New Roman" w:cs="Times New Roman"/>
          <w:b/>
          <w:sz w:val="24"/>
          <w:szCs w:val="24"/>
        </w:rPr>
        <w:t>1. Обращения (жалобы, запросы, предложения, требования, заявления, сообщения и т.д.) получателей финансовых услуг, а также запрошенные Фондом у них документы (копии) и сведения направляются получателем финансовых услуг в МКК Ставропольский краевой фонд микрофинансирования:</w:t>
      </w:r>
    </w:p>
    <w:p w14:paraId="28E8C2E6" w14:textId="77777777" w:rsidR="00BA0460" w:rsidRPr="00C1211F" w:rsidRDefault="00BA0460" w:rsidP="00BA0460">
      <w:pPr>
        <w:spacing w:after="125" w:line="240" w:lineRule="auto"/>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1.1. Путем предоставления документов, в том числе электронных документов получателем финансовой услуги (представителем получателя) непосредственно в головной офис организации по адресу</w:t>
      </w:r>
      <w:r w:rsidRPr="00C1211F">
        <w:rPr>
          <w:rFonts w:ascii="Times New Roman" w:eastAsia="Times New Roman" w:hAnsi="Times New Roman" w:cs="Times New Roman"/>
          <w:sz w:val="24"/>
          <w:szCs w:val="24"/>
          <w:u w:val="single"/>
        </w:rPr>
        <w:t xml:space="preserve"> г. Ставрополь, ул. Пушкина, д.25А, пом. 88-107</w:t>
      </w:r>
      <w:r w:rsidRPr="00C1211F">
        <w:rPr>
          <w:rFonts w:ascii="Times New Roman" w:eastAsia="Times New Roman" w:hAnsi="Times New Roman" w:cs="Times New Roman"/>
          <w:sz w:val="24"/>
          <w:szCs w:val="24"/>
        </w:rPr>
        <w:t>, а также в обособленные подразделения Фонда по адресам:</w:t>
      </w:r>
    </w:p>
    <w:p w14:paraId="0489B0B9" w14:textId="77777777" w:rsidR="00BA0460" w:rsidRPr="00C1211F" w:rsidRDefault="00BA0460" w:rsidP="00BA0460">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Ставропольский край, г. Буденновск, ул. Октябрьская, д.69А;</w:t>
      </w:r>
    </w:p>
    <w:p w14:paraId="314D6168" w14:textId="77777777" w:rsidR="00BA0460" w:rsidRPr="00C1211F" w:rsidRDefault="00BA0460" w:rsidP="00BA0460">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Ставропольский край, г. Невинномысск, ул. Баумана, д.21Д;</w:t>
      </w:r>
    </w:p>
    <w:p w14:paraId="251D7FCC" w14:textId="77EEE15A" w:rsidR="00BA0460" w:rsidRPr="00C1211F" w:rsidRDefault="00BA0460" w:rsidP="00BA0460">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Ставропольский край, с. Красногвардейское, ул. Октябрьская, д.39/1, помещение 13</w:t>
      </w:r>
      <w:r w:rsidR="000564E0" w:rsidRPr="00C1211F">
        <w:rPr>
          <w:rFonts w:ascii="Times New Roman" w:eastAsia="Times New Roman" w:hAnsi="Times New Roman" w:cs="Times New Roman"/>
          <w:sz w:val="24"/>
          <w:szCs w:val="24"/>
        </w:rPr>
        <w:t>;</w:t>
      </w:r>
    </w:p>
    <w:p w14:paraId="77BC6E47" w14:textId="6CA605FE" w:rsidR="00BA0460" w:rsidRDefault="000564E0" w:rsidP="00BA0460">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Ставропольский край, г. Благодарн</w:t>
      </w:r>
      <w:r w:rsidR="00810FF1" w:rsidRPr="00C1211F">
        <w:rPr>
          <w:rFonts w:ascii="Times New Roman" w:eastAsia="Times New Roman" w:hAnsi="Times New Roman" w:cs="Times New Roman"/>
          <w:sz w:val="24"/>
          <w:szCs w:val="24"/>
        </w:rPr>
        <w:t>ый, ул. Ленина, д. 184, оф. 14</w:t>
      </w:r>
      <w:r w:rsidR="00B640AA">
        <w:rPr>
          <w:rFonts w:ascii="Times New Roman" w:eastAsia="Times New Roman" w:hAnsi="Times New Roman" w:cs="Times New Roman"/>
          <w:sz w:val="24"/>
          <w:szCs w:val="24"/>
        </w:rPr>
        <w:t>;</w:t>
      </w:r>
    </w:p>
    <w:p w14:paraId="3840D57D" w14:textId="2CD794EE" w:rsidR="00B640AA" w:rsidRPr="00C1211F" w:rsidRDefault="00B640AA" w:rsidP="00BA0460">
      <w:pPr>
        <w:spacing w:after="125" w:line="240" w:lineRule="auto"/>
        <w:contextualSpacing/>
        <w:jc w:val="both"/>
        <w:textAlignment w:val="top"/>
        <w:rPr>
          <w:rFonts w:ascii="Times New Roman" w:eastAsia="Times New Roman" w:hAnsi="Times New Roman" w:cs="Times New Roman"/>
          <w:sz w:val="24"/>
          <w:szCs w:val="24"/>
        </w:rPr>
      </w:pPr>
      <w:r w:rsidRPr="0047441A">
        <w:rPr>
          <w:rFonts w:ascii="Times New Roman" w:eastAsia="Times New Roman" w:hAnsi="Times New Roman" w:cs="Times New Roman"/>
          <w:sz w:val="24"/>
          <w:szCs w:val="24"/>
        </w:rPr>
        <w:t xml:space="preserve">-  Ставропольский край, г. Пятигорск, </w:t>
      </w:r>
      <w:proofErr w:type="spellStart"/>
      <w:r w:rsidRPr="0047441A">
        <w:rPr>
          <w:rFonts w:ascii="Times New Roman" w:eastAsia="Times New Roman" w:hAnsi="Times New Roman" w:cs="Times New Roman"/>
          <w:sz w:val="24"/>
          <w:szCs w:val="24"/>
        </w:rPr>
        <w:t>ул.Козлова</w:t>
      </w:r>
      <w:proofErr w:type="spellEnd"/>
      <w:r w:rsidRPr="0047441A">
        <w:rPr>
          <w:rFonts w:ascii="Times New Roman" w:eastAsia="Times New Roman" w:hAnsi="Times New Roman" w:cs="Times New Roman"/>
          <w:sz w:val="24"/>
          <w:szCs w:val="24"/>
        </w:rPr>
        <w:t>, д. 1</w:t>
      </w:r>
      <w:r w:rsidR="0047441A" w:rsidRPr="0047441A">
        <w:rPr>
          <w:rFonts w:ascii="Times New Roman" w:hAnsi="Times New Roman" w:cs="Times New Roman"/>
          <w:sz w:val="24"/>
          <w:szCs w:val="24"/>
        </w:rPr>
        <w:t>(здание библиотеки)</w:t>
      </w:r>
      <w:r w:rsidR="0047441A" w:rsidRPr="0047441A">
        <w:rPr>
          <w:rFonts w:ascii="Times New Roman" w:eastAsia="Times New Roman" w:hAnsi="Times New Roman" w:cs="Times New Roman"/>
          <w:sz w:val="24"/>
          <w:szCs w:val="24"/>
        </w:rPr>
        <w:t>.</w:t>
      </w:r>
      <w:r w:rsidR="0047441A">
        <w:rPr>
          <w:rFonts w:ascii="Times New Roman" w:eastAsia="Times New Roman" w:hAnsi="Times New Roman" w:cs="Times New Roman"/>
          <w:sz w:val="24"/>
          <w:szCs w:val="24"/>
        </w:rPr>
        <w:t xml:space="preserve"> </w:t>
      </w:r>
    </w:p>
    <w:p w14:paraId="12DF8A57" w14:textId="77777777" w:rsidR="00BA0460" w:rsidRPr="00C1211F" w:rsidRDefault="00BA0460" w:rsidP="00BA0460">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Режим работы:</w:t>
      </w:r>
    </w:p>
    <w:p w14:paraId="0895A1EE" w14:textId="13A2E0A5" w:rsidR="0016155D" w:rsidRPr="00C1211F" w:rsidRDefault="00BA0460" w:rsidP="0016155D">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  г. Ставрополь, г. Буденновск,  с. </w:t>
      </w:r>
      <w:proofErr w:type="gramStart"/>
      <w:r w:rsidR="007A6103" w:rsidRPr="00C1211F">
        <w:rPr>
          <w:rFonts w:ascii="Times New Roman" w:eastAsia="Times New Roman" w:hAnsi="Times New Roman" w:cs="Times New Roman"/>
          <w:sz w:val="24"/>
          <w:szCs w:val="24"/>
        </w:rPr>
        <w:t>Красногвардейское</w:t>
      </w:r>
      <w:proofErr w:type="gramEnd"/>
      <w:r w:rsidR="007A6103" w:rsidRPr="00C1211F">
        <w:rPr>
          <w:rFonts w:ascii="Times New Roman" w:eastAsia="Times New Roman" w:hAnsi="Times New Roman" w:cs="Times New Roman"/>
          <w:sz w:val="24"/>
          <w:szCs w:val="24"/>
        </w:rPr>
        <w:t>,</w:t>
      </w:r>
      <w:r w:rsidR="00AD1EE3" w:rsidRPr="00C1211F">
        <w:rPr>
          <w:rFonts w:ascii="Times New Roman" w:eastAsia="Times New Roman" w:hAnsi="Times New Roman" w:cs="Times New Roman"/>
          <w:sz w:val="24"/>
          <w:szCs w:val="24"/>
        </w:rPr>
        <w:t xml:space="preserve"> </w:t>
      </w:r>
      <w:r w:rsidR="000564E0" w:rsidRPr="00C1211F">
        <w:rPr>
          <w:rFonts w:ascii="Times New Roman" w:eastAsia="Times New Roman" w:hAnsi="Times New Roman" w:cs="Times New Roman"/>
          <w:sz w:val="24"/>
          <w:szCs w:val="24"/>
        </w:rPr>
        <w:t>г. Благодарный</w:t>
      </w:r>
      <w:r w:rsidR="00E42957">
        <w:rPr>
          <w:rFonts w:ascii="Times New Roman" w:eastAsia="Times New Roman" w:hAnsi="Times New Roman" w:cs="Times New Roman"/>
          <w:sz w:val="24"/>
          <w:szCs w:val="24"/>
        </w:rPr>
        <w:t xml:space="preserve">, </w:t>
      </w:r>
      <w:r w:rsidR="00E42957" w:rsidRPr="00E42957">
        <w:rPr>
          <w:rFonts w:ascii="Times New Roman" w:eastAsia="Times New Roman" w:hAnsi="Times New Roman" w:cs="Times New Roman"/>
          <w:sz w:val="24"/>
          <w:szCs w:val="24"/>
          <w:highlight w:val="yellow"/>
        </w:rPr>
        <w:t>г. Пятигорск</w:t>
      </w:r>
      <w:r w:rsidRPr="00E42957">
        <w:rPr>
          <w:rFonts w:ascii="Times New Roman" w:eastAsia="Times New Roman" w:hAnsi="Times New Roman" w:cs="Times New Roman"/>
          <w:sz w:val="24"/>
          <w:szCs w:val="24"/>
          <w:highlight w:val="yellow"/>
        </w:rPr>
        <w:t xml:space="preserve"> </w:t>
      </w:r>
      <w:r w:rsidR="0016155D" w:rsidRPr="00E42957">
        <w:rPr>
          <w:rFonts w:ascii="Times New Roman" w:eastAsia="Times New Roman" w:hAnsi="Times New Roman" w:cs="Times New Roman"/>
          <w:sz w:val="24"/>
          <w:szCs w:val="24"/>
          <w:highlight w:val="yellow"/>
        </w:rPr>
        <w:t>–</w:t>
      </w:r>
      <w:r w:rsidR="0016155D" w:rsidRPr="00C1211F">
        <w:rPr>
          <w:rFonts w:ascii="Times New Roman" w:eastAsia="Times New Roman" w:hAnsi="Times New Roman" w:cs="Times New Roman"/>
          <w:sz w:val="24"/>
          <w:szCs w:val="24"/>
        </w:rPr>
        <w:t xml:space="preserve"> понедельник-четверг с 8-30 до 17-30, перерыв с 13-00 до 13-48, пятница – с 8-30 до 16-30, перерыв с 13-00 до 13-48;</w:t>
      </w:r>
    </w:p>
    <w:p w14:paraId="6F71D0D2" w14:textId="77777777" w:rsidR="0016155D" w:rsidRPr="00C1211F" w:rsidRDefault="0016155D" w:rsidP="0016155D">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 г. Невинномысск – понедельник-вторник, четверг-пятница – с 8-30 до 17-30, </w:t>
      </w:r>
    </w:p>
    <w:p w14:paraId="447F6D2B" w14:textId="315C90DF" w:rsidR="00BA0460" w:rsidRDefault="0016155D" w:rsidP="0016155D">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перерыв с 13-00 до 13-48, среда – с 10-00 до 18-00, перерыв с 13-00 до 13-48</w:t>
      </w:r>
      <w:r w:rsidR="00B640AA">
        <w:rPr>
          <w:rFonts w:ascii="Times New Roman" w:eastAsia="Times New Roman" w:hAnsi="Times New Roman" w:cs="Times New Roman"/>
          <w:sz w:val="24"/>
          <w:szCs w:val="24"/>
        </w:rPr>
        <w:t>;</w:t>
      </w:r>
    </w:p>
    <w:p w14:paraId="678BD95E"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1211F">
        <w:rPr>
          <w:rFonts w:ascii="Times New Roman" w:eastAsia="Times New Roman" w:hAnsi="Times New Roman" w:cs="Times New Roman"/>
          <w:sz w:val="24"/>
          <w:szCs w:val="24"/>
        </w:rPr>
        <w:t>1.2. По почте в документарной форме, либо в форме  электронного документа  (скан) на машинном носителе, подписанные собственной, в т.ч электронной  подписью заемщика, либо подписью представителя заемщика с приложением подлинника/надлежащей копии документа, подтверждающего полномочия представителя, по адресу</w:t>
      </w:r>
      <w:r w:rsidRPr="00C1211F">
        <w:rPr>
          <w:rFonts w:ascii="Times New Roman" w:eastAsia="Times New Roman" w:hAnsi="Times New Roman" w:cs="Times New Roman"/>
          <w:sz w:val="24"/>
          <w:szCs w:val="24"/>
          <w:u w:val="single"/>
        </w:rPr>
        <w:t xml:space="preserve"> г. Ставрополь, ул. Пушкина, д.25А, пом. 88-107 </w:t>
      </w:r>
      <w:r w:rsidRPr="00C1211F">
        <w:rPr>
          <w:rFonts w:ascii="Times New Roman" w:eastAsia="Calibri" w:hAnsi="Times New Roman" w:cs="Times New Roman"/>
          <w:sz w:val="24"/>
          <w:szCs w:val="24"/>
          <w:lang w:eastAsia="en-US"/>
        </w:rPr>
        <w:t>заказным отправлением с уведомлением о вручении или простым почтовым отправлением (или иным способом, указанным в договоре об оказании финансовой услуги и (или) на официальном сайте организации).</w:t>
      </w:r>
    </w:p>
    <w:p w14:paraId="7B1EE7AD"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6BAAD3B4" w14:textId="77777777" w:rsidR="00BA0460" w:rsidRPr="00C1211F" w:rsidRDefault="00BA0460" w:rsidP="00BA0460">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1.3. По электронной почте: </w:t>
      </w:r>
      <w:hyperlink r:id="rId19" w:history="1">
        <w:r w:rsidRPr="00C1211F">
          <w:rPr>
            <w:rFonts w:ascii="Times New Roman" w:eastAsia="Times New Roman" w:hAnsi="Times New Roman" w:cs="Times New Roman"/>
            <w:color w:val="0000FF"/>
            <w:sz w:val="24"/>
            <w:szCs w:val="24"/>
            <w:u w:val="single"/>
            <w:lang w:val="en-US"/>
          </w:rPr>
          <w:t>skfm</w:t>
        </w:r>
        <w:r w:rsidRPr="00C1211F">
          <w:rPr>
            <w:rFonts w:ascii="Times New Roman" w:eastAsia="Times New Roman" w:hAnsi="Times New Roman" w:cs="Times New Roman"/>
            <w:color w:val="0000FF"/>
            <w:sz w:val="24"/>
            <w:szCs w:val="24"/>
            <w:u w:val="single"/>
          </w:rPr>
          <w:t>@</w:t>
        </w:r>
        <w:r w:rsidRPr="00C1211F">
          <w:rPr>
            <w:rFonts w:ascii="Times New Roman" w:eastAsia="Times New Roman" w:hAnsi="Times New Roman" w:cs="Times New Roman"/>
            <w:color w:val="0000FF"/>
            <w:sz w:val="24"/>
            <w:szCs w:val="24"/>
            <w:u w:val="single"/>
            <w:lang w:val="en-US"/>
          </w:rPr>
          <w:t>microfond</w:t>
        </w:r>
        <w:r w:rsidRPr="00C1211F">
          <w:rPr>
            <w:rFonts w:ascii="Times New Roman" w:eastAsia="Times New Roman" w:hAnsi="Times New Roman" w:cs="Times New Roman"/>
            <w:color w:val="0000FF"/>
            <w:sz w:val="24"/>
            <w:szCs w:val="24"/>
            <w:u w:val="single"/>
          </w:rPr>
          <w:t>26.</w:t>
        </w:r>
        <w:proofErr w:type="spellStart"/>
        <w:r w:rsidRPr="00C1211F">
          <w:rPr>
            <w:rFonts w:ascii="Times New Roman" w:eastAsia="Times New Roman" w:hAnsi="Times New Roman" w:cs="Times New Roman"/>
            <w:color w:val="0000FF"/>
            <w:sz w:val="24"/>
            <w:szCs w:val="24"/>
            <w:u w:val="single"/>
            <w:lang w:val="en-US"/>
          </w:rPr>
          <w:t>ru</w:t>
        </w:r>
        <w:proofErr w:type="spellEnd"/>
      </w:hyperlink>
      <w:r w:rsidRPr="00C1211F">
        <w:rPr>
          <w:rFonts w:ascii="Times New Roman" w:eastAsia="Times New Roman" w:hAnsi="Times New Roman" w:cs="Times New Roman"/>
          <w:sz w:val="24"/>
          <w:szCs w:val="24"/>
        </w:rPr>
        <w:t xml:space="preserve"> в форме электронного документа (скан), подписанного простой, квалифицированной или усиленной квалифицированной электронной подписью);                                                            </w:t>
      </w:r>
    </w:p>
    <w:p w14:paraId="138883F9" w14:textId="77777777" w:rsidR="00BA0460" w:rsidRPr="00C1211F" w:rsidRDefault="00BA0460" w:rsidP="00BA0460">
      <w:pPr>
        <w:spacing w:after="0" w:line="0" w:lineRule="atLeast"/>
        <w:jc w:val="both"/>
        <w:textAlignment w:val="top"/>
        <w:rPr>
          <w:rFonts w:ascii="Times New Roman" w:eastAsia="Times New Roman" w:hAnsi="Times New Roman" w:cs="Times New Roman"/>
          <w:sz w:val="24"/>
          <w:szCs w:val="24"/>
        </w:rPr>
      </w:pPr>
    </w:p>
    <w:p w14:paraId="773BAA5D" w14:textId="77777777" w:rsidR="00BA0460" w:rsidRPr="00C1211F" w:rsidRDefault="00BA0460" w:rsidP="00BA0460">
      <w:pPr>
        <w:spacing w:after="125" w:line="240" w:lineRule="auto"/>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b/>
          <w:sz w:val="24"/>
          <w:szCs w:val="24"/>
        </w:rPr>
        <w:t>2. Консультации получателей финансовых услуг при устных обращениях проводятся работниками Фонда:</w:t>
      </w:r>
      <w:r w:rsidRPr="00C1211F">
        <w:rPr>
          <w:rFonts w:ascii="Times New Roman" w:eastAsia="Times New Roman" w:hAnsi="Times New Roman" w:cs="Times New Roman"/>
          <w:sz w:val="24"/>
          <w:szCs w:val="24"/>
        </w:rPr>
        <w:t xml:space="preserve">   </w:t>
      </w:r>
    </w:p>
    <w:p w14:paraId="4703B9DB" w14:textId="77777777" w:rsidR="00BA0460" w:rsidRPr="00C1211F" w:rsidRDefault="00BA0460" w:rsidP="00BA0460">
      <w:pPr>
        <w:spacing w:after="125" w:line="240" w:lineRule="auto"/>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2.1. По следующим телефонам: </w:t>
      </w:r>
    </w:p>
    <w:p w14:paraId="74FDDB00" w14:textId="77777777" w:rsidR="00BA0460" w:rsidRPr="00C1211F" w:rsidRDefault="00BA0460" w:rsidP="00BA0460">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Телефон бесплатной горячей линии: 8-800-201-41-51;</w:t>
      </w:r>
    </w:p>
    <w:p w14:paraId="49C7840A" w14:textId="77777777" w:rsidR="00BA0460" w:rsidRPr="00C1211F" w:rsidRDefault="00BA0460" w:rsidP="00BA0460">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г. Ставрополь: 8(8652) 35-41-65, 8 (8652) 35-72-07, 8-988-099-94-62, 8-918-749-09-41;</w:t>
      </w:r>
    </w:p>
    <w:p w14:paraId="062142FC" w14:textId="77777777" w:rsidR="00BA0460" w:rsidRPr="00C1211F" w:rsidRDefault="00BA0460" w:rsidP="00BA0460">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г. Буденновск: 8 (86559) 2-15-29, 8-988-702-14-77;</w:t>
      </w:r>
    </w:p>
    <w:p w14:paraId="32596A94" w14:textId="77777777" w:rsidR="00BA0460" w:rsidRPr="00C1211F" w:rsidRDefault="00BA0460" w:rsidP="00BA0460">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г. Невинномысск: 8-988-860-84-14;</w:t>
      </w:r>
    </w:p>
    <w:p w14:paraId="202097EB" w14:textId="77777777" w:rsidR="000564E0" w:rsidRPr="00C1211F" w:rsidRDefault="00BA0460" w:rsidP="00BA0460">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 с. Красногвардейское 8-918-740-03-42</w:t>
      </w:r>
      <w:r w:rsidR="000564E0" w:rsidRPr="00C1211F">
        <w:rPr>
          <w:rFonts w:ascii="Times New Roman" w:eastAsia="Times New Roman" w:hAnsi="Times New Roman" w:cs="Times New Roman"/>
          <w:sz w:val="24"/>
          <w:szCs w:val="24"/>
        </w:rPr>
        <w:t>;</w:t>
      </w:r>
    </w:p>
    <w:p w14:paraId="2B5A75D3" w14:textId="000F92ED" w:rsidR="00BA0460" w:rsidRDefault="000564E0" w:rsidP="00BA0460">
      <w:pPr>
        <w:spacing w:after="125" w:line="240" w:lineRule="auto"/>
        <w:contextualSpacing/>
        <w:jc w:val="both"/>
        <w:textAlignment w:val="top"/>
        <w:rPr>
          <w:rFonts w:ascii="Times New Roman" w:eastAsia="Times New Roman" w:hAnsi="Times New Roman" w:cs="Times New Roman"/>
          <w:sz w:val="24"/>
          <w:szCs w:val="24"/>
          <w:u w:val="single"/>
        </w:rPr>
      </w:pPr>
      <w:r w:rsidRPr="00C1211F">
        <w:rPr>
          <w:rFonts w:ascii="Times New Roman" w:eastAsia="Times New Roman" w:hAnsi="Times New Roman" w:cs="Times New Roman"/>
          <w:sz w:val="24"/>
          <w:szCs w:val="24"/>
        </w:rPr>
        <w:t>- г. Благодарный 8-988-700-02-16</w:t>
      </w:r>
      <w:r w:rsidR="00D75003">
        <w:rPr>
          <w:rFonts w:ascii="Times New Roman" w:eastAsia="Times New Roman" w:hAnsi="Times New Roman" w:cs="Times New Roman"/>
          <w:sz w:val="24"/>
          <w:szCs w:val="24"/>
        </w:rPr>
        <w:t>;</w:t>
      </w:r>
      <w:r w:rsidR="00BA0460" w:rsidRPr="00C1211F">
        <w:rPr>
          <w:rFonts w:ascii="Times New Roman" w:eastAsia="Times New Roman" w:hAnsi="Times New Roman" w:cs="Times New Roman"/>
          <w:sz w:val="24"/>
          <w:szCs w:val="24"/>
          <w:u w:val="single"/>
        </w:rPr>
        <w:t xml:space="preserve"> </w:t>
      </w:r>
    </w:p>
    <w:p w14:paraId="21B63F12" w14:textId="5E77700B" w:rsidR="00B640AA" w:rsidRPr="00B640AA" w:rsidRDefault="00B640AA" w:rsidP="00BA0460">
      <w:pPr>
        <w:spacing w:after="125" w:line="240" w:lineRule="auto"/>
        <w:contextualSpacing/>
        <w:jc w:val="both"/>
        <w:textAlignment w:val="top"/>
        <w:rPr>
          <w:rFonts w:ascii="Times New Roman" w:eastAsia="Times New Roman" w:hAnsi="Times New Roman" w:cs="Times New Roman"/>
          <w:sz w:val="24"/>
          <w:szCs w:val="24"/>
        </w:rPr>
      </w:pPr>
      <w:r w:rsidRPr="0047441A">
        <w:rPr>
          <w:rFonts w:ascii="Times New Roman" w:eastAsia="Times New Roman" w:hAnsi="Times New Roman" w:cs="Times New Roman"/>
          <w:sz w:val="24"/>
          <w:szCs w:val="24"/>
        </w:rPr>
        <w:t xml:space="preserve">- г. Пятигорск </w:t>
      </w:r>
      <w:r w:rsidR="00D75003" w:rsidRPr="0047441A">
        <w:rPr>
          <w:rFonts w:ascii="Times New Roman" w:eastAsia="Times New Roman" w:hAnsi="Times New Roman" w:cs="Times New Roman"/>
          <w:sz w:val="24"/>
          <w:szCs w:val="24"/>
        </w:rPr>
        <w:t>8-918-740-29-17;</w:t>
      </w:r>
    </w:p>
    <w:p w14:paraId="6E2EACA3" w14:textId="51E541A6" w:rsidR="00B640AA" w:rsidRDefault="00BA0460" w:rsidP="0016155D">
      <w:pPr>
        <w:spacing w:after="125" w:line="240" w:lineRule="auto"/>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в рабочие дни: г. Ставрополь, г. Буденновск</w:t>
      </w:r>
      <w:r w:rsidR="00655A8B" w:rsidRPr="00C1211F">
        <w:rPr>
          <w:rFonts w:ascii="Times New Roman" w:eastAsia="Times New Roman" w:hAnsi="Times New Roman" w:cs="Times New Roman"/>
          <w:sz w:val="24"/>
          <w:szCs w:val="24"/>
        </w:rPr>
        <w:t>,</w:t>
      </w:r>
      <w:r w:rsidRPr="00C1211F">
        <w:rPr>
          <w:rFonts w:ascii="Times New Roman" w:eastAsia="Times New Roman" w:hAnsi="Times New Roman" w:cs="Times New Roman"/>
          <w:sz w:val="24"/>
          <w:szCs w:val="24"/>
        </w:rPr>
        <w:t xml:space="preserve"> с. Красногвардейское</w:t>
      </w:r>
      <w:r w:rsidR="000564E0" w:rsidRPr="00C1211F">
        <w:rPr>
          <w:rFonts w:ascii="Times New Roman" w:eastAsia="Times New Roman" w:hAnsi="Times New Roman" w:cs="Times New Roman"/>
          <w:sz w:val="24"/>
          <w:szCs w:val="24"/>
        </w:rPr>
        <w:t>, г. Благодарный</w:t>
      </w:r>
      <w:r w:rsidR="00E42957">
        <w:rPr>
          <w:rFonts w:ascii="Times New Roman" w:eastAsia="Times New Roman" w:hAnsi="Times New Roman" w:cs="Times New Roman"/>
          <w:sz w:val="24"/>
          <w:szCs w:val="24"/>
        </w:rPr>
        <w:t>,</w:t>
      </w:r>
      <w:r w:rsidRPr="00C1211F">
        <w:rPr>
          <w:rFonts w:ascii="Times New Roman" w:eastAsia="Times New Roman" w:hAnsi="Times New Roman" w:cs="Times New Roman"/>
          <w:sz w:val="24"/>
          <w:szCs w:val="24"/>
        </w:rPr>
        <w:t xml:space="preserve"> </w:t>
      </w:r>
      <w:r w:rsidR="00E42957">
        <w:rPr>
          <w:rFonts w:ascii="Times New Roman" w:eastAsia="Times New Roman" w:hAnsi="Times New Roman" w:cs="Times New Roman"/>
          <w:sz w:val="24"/>
          <w:szCs w:val="24"/>
        </w:rPr>
        <w:br/>
      </w:r>
      <w:r w:rsidR="00E42957" w:rsidRPr="00E42957">
        <w:rPr>
          <w:rFonts w:ascii="Times New Roman" w:eastAsia="Times New Roman" w:hAnsi="Times New Roman" w:cs="Times New Roman"/>
          <w:sz w:val="24"/>
          <w:szCs w:val="24"/>
          <w:highlight w:val="yellow"/>
        </w:rPr>
        <w:t>г. Пятигорск</w:t>
      </w:r>
      <w:r w:rsidR="00E42957" w:rsidRPr="0047441A">
        <w:rPr>
          <w:rFonts w:ascii="Times New Roman" w:eastAsia="Times New Roman" w:hAnsi="Times New Roman" w:cs="Times New Roman"/>
          <w:sz w:val="24"/>
          <w:szCs w:val="24"/>
        </w:rPr>
        <w:t xml:space="preserve"> </w:t>
      </w:r>
      <w:r w:rsidR="0016155D" w:rsidRPr="00C1211F">
        <w:rPr>
          <w:rFonts w:ascii="Times New Roman" w:eastAsia="Times New Roman" w:hAnsi="Times New Roman" w:cs="Times New Roman"/>
          <w:sz w:val="24"/>
          <w:szCs w:val="24"/>
        </w:rPr>
        <w:t>– понедельник-четверг с 8-30 до 17-30, перерыв с 13-00 до 13-48, пятница – с 8-30 до 16-30, перерыв с 13-00 до 13-48;</w:t>
      </w:r>
    </w:p>
    <w:p w14:paraId="4866F31F" w14:textId="36A784A6" w:rsidR="00BA0460" w:rsidRDefault="0016155D" w:rsidP="0016155D">
      <w:pPr>
        <w:spacing w:after="125" w:line="240" w:lineRule="auto"/>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г. Невинномысск – понедельник-вторник, четверг-пятница – с 8-30 до 17-30, перерыв с 13-00 до 13-48, среда – с 10-00 до 18-00, перерыв с 13-00 до 13-48</w:t>
      </w:r>
      <w:r w:rsidR="00B640AA">
        <w:rPr>
          <w:rFonts w:ascii="Times New Roman" w:eastAsia="Times New Roman" w:hAnsi="Times New Roman" w:cs="Times New Roman"/>
          <w:sz w:val="24"/>
          <w:szCs w:val="24"/>
        </w:rPr>
        <w:t>;</w:t>
      </w:r>
    </w:p>
    <w:p w14:paraId="3089D370" w14:textId="2DD50947" w:rsidR="00BA0460" w:rsidRPr="00C1211F" w:rsidRDefault="00BA0460" w:rsidP="00BA0460">
      <w:pPr>
        <w:spacing w:after="125" w:line="240" w:lineRule="auto"/>
        <w:jc w:val="both"/>
        <w:textAlignment w:val="top"/>
        <w:rPr>
          <w:rFonts w:ascii="Times New Roman" w:eastAsia="Times New Roman" w:hAnsi="Times New Roman" w:cs="Times New Roman"/>
          <w:sz w:val="24"/>
          <w:szCs w:val="24"/>
          <w:u w:val="single"/>
        </w:rPr>
      </w:pPr>
      <w:r w:rsidRPr="00C1211F">
        <w:rPr>
          <w:rFonts w:ascii="Times New Roman" w:eastAsia="Times New Roman" w:hAnsi="Times New Roman" w:cs="Times New Roman"/>
          <w:b/>
          <w:sz w:val="24"/>
          <w:szCs w:val="24"/>
        </w:rPr>
        <w:t xml:space="preserve">3. Обращения получателей финансовых услуг в </w:t>
      </w:r>
      <w:r w:rsidRPr="00C1211F">
        <w:rPr>
          <w:rFonts w:ascii="Times New Roman" w:eastAsia="Times New Roman" w:hAnsi="Times New Roman" w:cs="Times New Roman"/>
          <w:b/>
          <w:bCs/>
          <w:sz w:val="24"/>
          <w:szCs w:val="24"/>
          <w:u w:val="single"/>
        </w:rPr>
        <w:t>Союз “Микрофинансовый Альянс “Институты развития малого и среднего бизнеса</w:t>
      </w:r>
      <w:r w:rsidRPr="00C1211F">
        <w:rPr>
          <w:rFonts w:ascii="Times New Roman" w:eastAsia="Times New Roman" w:hAnsi="Times New Roman" w:cs="Times New Roman"/>
          <w:b/>
          <w:bCs/>
          <w:sz w:val="24"/>
          <w:szCs w:val="24"/>
        </w:rPr>
        <w:t xml:space="preserve">” </w:t>
      </w:r>
      <w:r w:rsidRPr="00C1211F">
        <w:rPr>
          <w:rFonts w:ascii="Times New Roman" w:eastAsia="Times New Roman" w:hAnsi="Times New Roman" w:cs="Times New Roman"/>
          <w:sz w:val="24"/>
          <w:szCs w:val="24"/>
        </w:rPr>
        <w:t xml:space="preserve">направляются по почте заказным отправлением с уведомлением о вручении или простым почтовым отправлением по адресу: </w:t>
      </w:r>
      <w:r w:rsidR="00F647A4" w:rsidRPr="00F647A4">
        <w:rPr>
          <w:rFonts w:ascii="Times New Roman" w:eastAsia="Times New Roman" w:hAnsi="Times New Roman" w:cs="Times New Roman"/>
          <w:sz w:val="24"/>
          <w:szCs w:val="24"/>
          <w:u w:val="single"/>
        </w:rPr>
        <w:t>125367, г. Москва, Полесский проезд, стр.1, офис 308</w:t>
      </w:r>
      <w:r w:rsidRPr="00C1211F">
        <w:rPr>
          <w:rFonts w:ascii="Times New Roman" w:eastAsia="Times New Roman" w:hAnsi="Times New Roman" w:cs="Times New Roman"/>
          <w:sz w:val="24"/>
          <w:szCs w:val="24"/>
        </w:rPr>
        <w:t xml:space="preserve">, или по электронной почте: </w:t>
      </w:r>
      <w:hyperlink r:id="rId20" w:history="1">
        <w:r w:rsidRPr="00C1211F">
          <w:rPr>
            <w:rFonts w:ascii="Times New Roman" w:eastAsia="Times New Roman" w:hAnsi="Times New Roman" w:cs="Times New Roman"/>
            <w:color w:val="0000FF"/>
            <w:sz w:val="24"/>
            <w:szCs w:val="24"/>
            <w:u w:val="single"/>
          </w:rPr>
          <w:t>info@alliance-mfo.ru</w:t>
        </w:r>
      </w:hyperlink>
      <w:r w:rsidRPr="00C1211F">
        <w:rPr>
          <w:rFonts w:ascii="Times New Roman" w:eastAsia="Times New Roman" w:hAnsi="Times New Roman" w:cs="Times New Roman"/>
          <w:sz w:val="24"/>
          <w:szCs w:val="24"/>
          <w:u w:val="single"/>
        </w:rPr>
        <w:t>.</w:t>
      </w:r>
    </w:p>
    <w:p w14:paraId="32814E19" w14:textId="77777777" w:rsidR="00BA0460" w:rsidRPr="00C1211F" w:rsidRDefault="00BA0460" w:rsidP="00BA0460">
      <w:pPr>
        <w:spacing w:after="125" w:line="240" w:lineRule="auto"/>
        <w:jc w:val="both"/>
        <w:textAlignment w:val="top"/>
        <w:rPr>
          <w:rFonts w:ascii="Times New Roman" w:eastAsia="Times New Roman" w:hAnsi="Times New Roman" w:cs="Times New Roman"/>
          <w:color w:val="FF0000"/>
          <w:sz w:val="24"/>
          <w:szCs w:val="24"/>
        </w:rPr>
      </w:pPr>
      <w:r w:rsidRPr="00C1211F">
        <w:rPr>
          <w:rFonts w:ascii="Times New Roman" w:eastAsia="Times New Roman" w:hAnsi="Times New Roman" w:cs="Times New Roman"/>
          <w:sz w:val="24"/>
          <w:szCs w:val="24"/>
        </w:rPr>
        <w:t>Документы в электронном виде подписываются простой, квалифицированной или усиленной квалифицированной электронно-цифровой подписью.</w:t>
      </w:r>
      <w:r w:rsidRPr="00C1211F">
        <w:rPr>
          <w:rFonts w:ascii="Times New Roman" w:eastAsia="Times New Roman" w:hAnsi="Times New Roman" w:cs="Times New Roman"/>
          <w:color w:val="FF0000"/>
          <w:sz w:val="24"/>
          <w:szCs w:val="24"/>
        </w:rPr>
        <w:t xml:space="preserve"> </w:t>
      </w:r>
    </w:p>
    <w:p w14:paraId="3D4ADE77" w14:textId="77777777" w:rsidR="00A73ACC" w:rsidRPr="00C1211F" w:rsidRDefault="00A73ACC" w:rsidP="00A73ACC">
      <w:pPr>
        <w:spacing w:after="0" w:line="0" w:lineRule="atLeast"/>
        <w:jc w:val="both"/>
        <w:textAlignment w:val="top"/>
        <w:rPr>
          <w:rFonts w:ascii="Times New Roman" w:eastAsia="Times New Roman" w:hAnsi="Times New Roman" w:cs="Times New Roman"/>
          <w:b/>
          <w:sz w:val="24"/>
          <w:szCs w:val="24"/>
        </w:rPr>
      </w:pPr>
      <w:r w:rsidRPr="00C1211F">
        <w:rPr>
          <w:rFonts w:ascii="Times New Roman" w:eastAsia="Times New Roman" w:hAnsi="Times New Roman" w:cs="Times New Roman"/>
          <w:b/>
          <w:sz w:val="24"/>
          <w:szCs w:val="24"/>
        </w:rPr>
        <w:t>4. Обращения получателей финансовых услуг в Банк России направляются:</w:t>
      </w:r>
    </w:p>
    <w:p w14:paraId="7C453F43"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color w:val="000000"/>
          <w:sz w:val="24"/>
          <w:szCs w:val="24"/>
        </w:rPr>
        <w:t xml:space="preserve">4.1. Нарочно в пункт приема корреспонденции Банка России по адресу: </w:t>
      </w:r>
    </w:p>
    <w:p w14:paraId="0798EAD9"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bCs/>
          <w:color w:val="000000"/>
          <w:sz w:val="24"/>
          <w:szCs w:val="24"/>
        </w:rPr>
        <w:t>Москва, Сандуновский пер., д. 3, стр. 1</w:t>
      </w:r>
    </w:p>
    <w:p w14:paraId="107643E7"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color w:val="000000"/>
          <w:sz w:val="24"/>
          <w:szCs w:val="24"/>
        </w:rPr>
        <w:t xml:space="preserve">Время работы: понедельник-четверг с 09:30 до 17:30, пятница с </w:t>
      </w:r>
      <w:proofErr w:type="spellStart"/>
      <w:r w:rsidRPr="00C1211F">
        <w:rPr>
          <w:rFonts w:ascii="Times New Roman" w:eastAsia="Times New Roman" w:hAnsi="Times New Roman" w:cs="Times New Roman"/>
          <w:color w:val="000000"/>
          <w:sz w:val="24"/>
          <w:szCs w:val="24"/>
        </w:rPr>
        <w:t>с</w:t>
      </w:r>
      <w:proofErr w:type="spellEnd"/>
      <w:r w:rsidRPr="00C1211F">
        <w:rPr>
          <w:rFonts w:ascii="Times New Roman" w:eastAsia="Times New Roman" w:hAnsi="Times New Roman" w:cs="Times New Roman"/>
          <w:color w:val="000000"/>
          <w:sz w:val="24"/>
          <w:szCs w:val="24"/>
        </w:rPr>
        <w:t xml:space="preserve"> 09:00 до 16:15, обед с 12:00 до 13:00, кроме нерабочих и праздничных дней.</w:t>
      </w:r>
    </w:p>
    <w:p w14:paraId="2417A9D2"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p>
    <w:p w14:paraId="3ADA99E8" w14:textId="77777777" w:rsidR="00A73ACC" w:rsidRPr="00C1211F" w:rsidRDefault="00A73ACC" w:rsidP="00A73ACC">
      <w:pPr>
        <w:spacing w:after="0" w:line="0" w:lineRule="atLeast"/>
        <w:outlineLvl w:val="2"/>
        <w:rPr>
          <w:rFonts w:ascii="Times New Roman" w:eastAsia="Times New Roman" w:hAnsi="Times New Roman" w:cs="Times New Roman"/>
          <w:sz w:val="24"/>
          <w:szCs w:val="24"/>
        </w:rPr>
      </w:pPr>
      <w:r w:rsidRPr="00C1211F">
        <w:rPr>
          <w:rFonts w:ascii="Times New Roman" w:eastAsia="Times New Roman" w:hAnsi="Times New Roman" w:cs="Times New Roman"/>
          <w:color w:val="000000"/>
          <w:sz w:val="24"/>
          <w:szCs w:val="24"/>
        </w:rPr>
        <w:t xml:space="preserve">4.2. По телефону в Контактный центр Банка России </w:t>
      </w:r>
      <w:r w:rsidRPr="00C1211F">
        <w:rPr>
          <w:rFonts w:ascii="Calibri" w:eastAsia="Calibri" w:hAnsi="Calibri" w:cs="Times New Roman"/>
          <w:sz w:val="24"/>
          <w:szCs w:val="24"/>
          <w:lang w:eastAsia="en-US"/>
        </w:rPr>
        <w:t xml:space="preserve">8 800 300-30-00 </w:t>
      </w:r>
      <w:r w:rsidRPr="00C1211F">
        <w:rPr>
          <w:rFonts w:ascii="Times New Roman" w:eastAsia="Times New Roman" w:hAnsi="Times New Roman" w:cs="Times New Roman"/>
          <w:sz w:val="24"/>
          <w:szCs w:val="24"/>
        </w:rPr>
        <w:t xml:space="preserve"> (для бесплатных звонков из регионов России) </w:t>
      </w:r>
      <w:hyperlink r:id="rId21" w:history="1">
        <w:r w:rsidRPr="00C1211F">
          <w:rPr>
            <w:rFonts w:ascii="Times New Roman" w:eastAsia="Times New Roman" w:hAnsi="Times New Roman" w:cs="Times New Roman"/>
            <w:sz w:val="24"/>
            <w:szCs w:val="24"/>
            <w:u w:val="single"/>
          </w:rPr>
          <w:t>+7 495 771-91-00</w:t>
        </w:r>
      </w:hyperlink>
      <w:r w:rsidRPr="00C1211F">
        <w:rPr>
          <w:rFonts w:ascii="Times New Roman" w:eastAsia="Times New Roman" w:hAnsi="Times New Roman" w:cs="Times New Roman"/>
          <w:sz w:val="24"/>
          <w:szCs w:val="24"/>
        </w:rPr>
        <w:t xml:space="preserve"> (звонок по тарифам Вашего оператора связи).</w:t>
      </w:r>
    </w:p>
    <w:p w14:paraId="6F4F3118" w14:textId="77777777" w:rsidR="00A73ACC" w:rsidRPr="00C1211F" w:rsidRDefault="00A73ACC" w:rsidP="00A73ACC">
      <w:pPr>
        <w:spacing w:after="0" w:line="0" w:lineRule="atLeast"/>
        <w:outlineLvl w:val="2"/>
        <w:rPr>
          <w:rFonts w:ascii="Times New Roman" w:eastAsia="Times New Roman" w:hAnsi="Times New Roman" w:cs="Times New Roman"/>
          <w:sz w:val="24"/>
          <w:szCs w:val="24"/>
        </w:rPr>
      </w:pPr>
    </w:p>
    <w:p w14:paraId="4C1B616D" w14:textId="77777777" w:rsidR="00A73ACC" w:rsidRPr="00C1211F" w:rsidRDefault="00A73ACC" w:rsidP="00A73ACC">
      <w:pPr>
        <w:spacing w:after="0" w:line="0" w:lineRule="atLeast"/>
        <w:outlineLvl w:val="2"/>
        <w:rPr>
          <w:rFonts w:ascii="Times New Roman" w:eastAsia="Times New Roman" w:hAnsi="Times New Roman" w:cs="Times New Roman"/>
          <w:color w:val="000000"/>
          <w:sz w:val="24"/>
          <w:szCs w:val="24"/>
        </w:rPr>
      </w:pPr>
      <w:r w:rsidRPr="00C1211F">
        <w:rPr>
          <w:rFonts w:ascii="Times New Roman" w:eastAsia="Times New Roman" w:hAnsi="Times New Roman" w:cs="Times New Roman"/>
          <w:color w:val="000000"/>
          <w:sz w:val="24"/>
          <w:szCs w:val="24"/>
        </w:rPr>
        <w:t>4.3. Почтой в Общественную приемную Банка России.</w:t>
      </w:r>
    </w:p>
    <w:p w14:paraId="5175683D"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bCs/>
          <w:color w:val="000000"/>
          <w:sz w:val="24"/>
          <w:szCs w:val="24"/>
        </w:rPr>
        <w:t>Адрес: г. Москва, Сандуновский пер., д. 3, стр. 1.</w:t>
      </w:r>
    </w:p>
    <w:p w14:paraId="202CDD9B"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color w:val="000000"/>
          <w:sz w:val="24"/>
          <w:szCs w:val="24"/>
        </w:rPr>
        <w:t xml:space="preserve">Время работы: понедельник-четверг с 09:30 до 17:30, пятница с </w:t>
      </w:r>
      <w:proofErr w:type="spellStart"/>
      <w:r w:rsidRPr="00C1211F">
        <w:rPr>
          <w:rFonts w:ascii="Times New Roman" w:eastAsia="Times New Roman" w:hAnsi="Times New Roman" w:cs="Times New Roman"/>
          <w:color w:val="000000"/>
          <w:sz w:val="24"/>
          <w:szCs w:val="24"/>
        </w:rPr>
        <w:t>с</w:t>
      </w:r>
      <w:proofErr w:type="spellEnd"/>
      <w:r w:rsidRPr="00C1211F">
        <w:rPr>
          <w:rFonts w:ascii="Times New Roman" w:eastAsia="Times New Roman" w:hAnsi="Times New Roman" w:cs="Times New Roman"/>
          <w:color w:val="000000"/>
          <w:sz w:val="24"/>
          <w:szCs w:val="24"/>
        </w:rPr>
        <w:t xml:space="preserve"> 09:00 до 16:15, обед с 12:00 до 13:00, кроме нерабочих и праздничных дней.</w:t>
      </w:r>
    </w:p>
    <w:p w14:paraId="743E36EE"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color w:val="000000"/>
          <w:sz w:val="24"/>
          <w:szCs w:val="24"/>
        </w:rPr>
        <w:t xml:space="preserve">Запись на личный прием осуществляется: по телефонам: </w:t>
      </w:r>
      <w:hyperlink r:id="rId22" w:history="1">
        <w:r w:rsidRPr="00C1211F">
          <w:rPr>
            <w:rFonts w:ascii="Times New Roman" w:eastAsia="Times New Roman" w:hAnsi="Times New Roman" w:cs="Times New Roman"/>
            <w:bCs/>
            <w:sz w:val="24"/>
            <w:szCs w:val="24"/>
          </w:rPr>
          <w:t>8 800 300-30-00</w:t>
        </w:r>
      </w:hyperlink>
      <w:r w:rsidRPr="00C1211F">
        <w:rPr>
          <w:rFonts w:ascii="Times New Roman" w:eastAsia="Times New Roman" w:hAnsi="Times New Roman" w:cs="Times New Roman"/>
          <w:sz w:val="24"/>
          <w:szCs w:val="24"/>
        </w:rPr>
        <w:t xml:space="preserve">, </w:t>
      </w:r>
      <w:r w:rsidRPr="00C1211F">
        <w:rPr>
          <w:rFonts w:ascii="Times New Roman" w:eastAsia="Times New Roman" w:hAnsi="Times New Roman" w:cs="Times New Roman"/>
          <w:bCs/>
          <w:color w:val="000000"/>
          <w:sz w:val="24"/>
          <w:szCs w:val="24"/>
        </w:rPr>
        <w:t xml:space="preserve">+7 495 771-97-88 </w:t>
      </w:r>
      <w:r w:rsidRPr="00C1211F">
        <w:rPr>
          <w:rFonts w:ascii="Times New Roman" w:eastAsia="Times New Roman" w:hAnsi="Times New Roman" w:cs="Times New Roman"/>
          <w:color w:val="000000"/>
          <w:sz w:val="24"/>
          <w:szCs w:val="24"/>
        </w:rPr>
        <w:t xml:space="preserve">Время работы: понедельник-четверг с 09:30 до 17:30, пятница с </w:t>
      </w:r>
      <w:proofErr w:type="spellStart"/>
      <w:r w:rsidRPr="00C1211F">
        <w:rPr>
          <w:rFonts w:ascii="Times New Roman" w:eastAsia="Times New Roman" w:hAnsi="Times New Roman" w:cs="Times New Roman"/>
          <w:color w:val="000000"/>
          <w:sz w:val="24"/>
          <w:szCs w:val="24"/>
        </w:rPr>
        <w:t>с</w:t>
      </w:r>
      <w:proofErr w:type="spellEnd"/>
      <w:r w:rsidRPr="00C1211F">
        <w:rPr>
          <w:rFonts w:ascii="Times New Roman" w:eastAsia="Times New Roman" w:hAnsi="Times New Roman" w:cs="Times New Roman"/>
          <w:color w:val="000000"/>
          <w:sz w:val="24"/>
          <w:szCs w:val="24"/>
        </w:rPr>
        <w:t xml:space="preserve"> 09:00 до 16:15, обед с 12:00 до 13:00, кроме нерабочих и праздничных дней.</w:t>
      </w:r>
    </w:p>
    <w:p w14:paraId="11CE4E70"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color w:val="000000"/>
          <w:sz w:val="24"/>
          <w:szCs w:val="24"/>
        </w:rPr>
        <w:t xml:space="preserve">При личном обращении в Общественную приемную Банка России: понедельник-четверг с 09:30 до 17:30, пятница с </w:t>
      </w:r>
      <w:proofErr w:type="spellStart"/>
      <w:r w:rsidRPr="00C1211F">
        <w:rPr>
          <w:rFonts w:ascii="Times New Roman" w:eastAsia="Times New Roman" w:hAnsi="Times New Roman" w:cs="Times New Roman"/>
          <w:color w:val="000000"/>
          <w:sz w:val="24"/>
          <w:szCs w:val="24"/>
        </w:rPr>
        <w:t>с</w:t>
      </w:r>
      <w:proofErr w:type="spellEnd"/>
      <w:r w:rsidRPr="00C1211F">
        <w:rPr>
          <w:rFonts w:ascii="Times New Roman" w:eastAsia="Times New Roman" w:hAnsi="Times New Roman" w:cs="Times New Roman"/>
          <w:color w:val="000000"/>
          <w:sz w:val="24"/>
          <w:szCs w:val="24"/>
        </w:rPr>
        <w:t xml:space="preserve"> 09:00 до 16:15, обед с 12:00 до 13:00, кроме нерабочих и праздничных дней.</w:t>
      </w:r>
    </w:p>
    <w:p w14:paraId="32A3C979" w14:textId="77777777" w:rsidR="00A73ACC" w:rsidRPr="00C1211F" w:rsidRDefault="00A73ACC" w:rsidP="00A73ACC">
      <w:pPr>
        <w:spacing w:after="0" w:line="0" w:lineRule="atLeast"/>
        <w:outlineLvl w:val="3"/>
        <w:rPr>
          <w:rFonts w:ascii="Times New Roman" w:eastAsia="Times New Roman" w:hAnsi="Times New Roman" w:cs="Times New Roman"/>
          <w:color w:val="000000"/>
          <w:sz w:val="24"/>
          <w:szCs w:val="24"/>
        </w:rPr>
      </w:pPr>
    </w:p>
    <w:p w14:paraId="5074F5EE" w14:textId="77777777" w:rsidR="00A73ACC" w:rsidRPr="00C1211F" w:rsidRDefault="00A73ACC" w:rsidP="00A73ACC">
      <w:pPr>
        <w:spacing w:after="0" w:line="0" w:lineRule="atLeast"/>
        <w:outlineLvl w:val="2"/>
        <w:rPr>
          <w:rFonts w:ascii="Times New Roman" w:eastAsia="Times New Roman" w:hAnsi="Times New Roman" w:cs="Times New Roman"/>
          <w:color w:val="000000"/>
          <w:sz w:val="24"/>
          <w:szCs w:val="24"/>
        </w:rPr>
      </w:pPr>
      <w:r w:rsidRPr="00C1211F">
        <w:rPr>
          <w:rFonts w:ascii="Times New Roman" w:eastAsia="Times New Roman" w:hAnsi="Times New Roman" w:cs="Times New Roman"/>
          <w:color w:val="000000"/>
          <w:sz w:val="24"/>
          <w:szCs w:val="24"/>
        </w:rPr>
        <w:t xml:space="preserve">4.4. На почтовый адрес: </w:t>
      </w:r>
    </w:p>
    <w:p w14:paraId="320B9689"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bCs/>
          <w:color w:val="000000"/>
          <w:sz w:val="24"/>
          <w:szCs w:val="24"/>
        </w:rPr>
        <w:t>107016, Москва, ул. Неглинная, д. 12, Банк России</w:t>
      </w:r>
      <w:r w:rsidRPr="00C1211F">
        <w:rPr>
          <w:rFonts w:ascii="Times New Roman" w:eastAsia="Times New Roman" w:hAnsi="Times New Roman" w:cs="Times New Roman"/>
          <w:color w:val="000000"/>
          <w:sz w:val="24"/>
          <w:szCs w:val="24"/>
        </w:rPr>
        <w:t>.</w:t>
      </w:r>
    </w:p>
    <w:p w14:paraId="019ACEE7"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p>
    <w:p w14:paraId="2B00322F"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color w:val="000000"/>
          <w:sz w:val="24"/>
          <w:szCs w:val="24"/>
        </w:rPr>
        <w:t xml:space="preserve">4.5. По факсу: </w:t>
      </w:r>
    </w:p>
    <w:p w14:paraId="41920CBE"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bCs/>
          <w:color w:val="000000"/>
          <w:sz w:val="24"/>
          <w:szCs w:val="24"/>
        </w:rPr>
        <w:t>+7 495 621-64-65</w:t>
      </w:r>
      <w:r w:rsidRPr="00C1211F">
        <w:rPr>
          <w:rFonts w:ascii="Times New Roman" w:eastAsia="Times New Roman" w:hAnsi="Times New Roman" w:cs="Times New Roman"/>
          <w:color w:val="000000"/>
          <w:sz w:val="24"/>
          <w:szCs w:val="24"/>
        </w:rPr>
        <w:t xml:space="preserve">, </w:t>
      </w:r>
      <w:r w:rsidRPr="00C1211F">
        <w:rPr>
          <w:rFonts w:ascii="Times New Roman" w:eastAsia="Times New Roman" w:hAnsi="Times New Roman" w:cs="Times New Roman"/>
          <w:bCs/>
          <w:color w:val="000000"/>
          <w:sz w:val="24"/>
          <w:szCs w:val="24"/>
        </w:rPr>
        <w:t>+7 495 621-62-88</w:t>
      </w:r>
    </w:p>
    <w:p w14:paraId="1AFFA7EF"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i/>
          <w:iCs/>
          <w:color w:val="000000"/>
          <w:sz w:val="24"/>
          <w:szCs w:val="24"/>
        </w:rPr>
        <w:t>проверка прохождения факса +7 495 771-48-30</w:t>
      </w:r>
      <w:r w:rsidRPr="00C1211F">
        <w:rPr>
          <w:rFonts w:ascii="Times New Roman" w:eastAsia="Times New Roman" w:hAnsi="Times New Roman" w:cs="Times New Roman"/>
          <w:color w:val="000000"/>
          <w:sz w:val="24"/>
          <w:szCs w:val="24"/>
        </w:rPr>
        <w:t>.</w:t>
      </w:r>
    </w:p>
    <w:p w14:paraId="5CDA41F5"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p>
    <w:p w14:paraId="3C212E71" w14:textId="77777777" w:rsidR="00A73ACC" w:rsidRPr="00C1211F" w:rsidRDefault="00A73ACC" w:rsidP="00A73ACC">
      <w:pPr>
        <w:spacing w:after="0" w:line="0" w:lineRule="atLeast"/>
        <w:rPr>
          <w:rFonts w:ascii="Times New Roman" w:eastAsia="Times New Roman" w:hAnsi="Times New Roman" w:cs="Times New Roman"/>
          <w:sz w:val="24"/>
          <w:szCs w:val="24"/>
        </w:rPr>
      </w:pPr>
      <w:r w:rsidRPr="00C1211F">
        <w:rPr>
          <w:rFonts w:ascii="Times New Roman" w:eastAsia="Times New Roman" w:hAnsi="Times New Roman" w:cs="Times New Roman"/>
          <w:color w:val="000000"/>
          <w:sz w:val="24"/>
          <w:szCs w:val="24"/>
        </w:rPr>
        <w:t xml:space="preserve">4.6. На электронный адрес </w:t>
      </w:r>
      <w:hyperlink r:id="rId23" w:tgtFrame="_blank" w:history="1">
        <w:r w:rsidRPr="00C1211F">
          <w:rPr>
            <w:rFonts w:ascii="Times New Roman" w:eastAsia="Times New Roman" w:hAnsi="Times New Roman" w:cs="Times New Roman"/>
            <w:sz w:val="24"/>
            <w:szCs w:val="24"/>
          </w:rPr>
          <w:t>территориального учреждения Банка России</w:t>
        </w:r>
      </w:hyperlink>
      <w:r w:rsidRPr="00C1211F">
        <w:rPr>
          <w:rFonts w:ascii="Times New Roman" w:eastAsia="Times New Roman" w:hAnsi="Times New Roman" w:cs="Times New Roman"/>
          <w:sz w:val="24"/>
          <w:szCs w:val="24"/>
        </w:rPr>
        <w:t xml:space="preserve"> по адресу (Отделение по Ставропольскому краю Южного главного управления Центрального банка Российской Федерации): </w:t>
      </w:r>
      <w:hyperlink r:id="rId24" w:history="1">
        <w:r w:rsidRPr="00C1211F">
          <w:rPr>
            <w:rFonts w:ascii="Times New Roman" w:eastAsia="Times New Roman" w:hAnsi="Times New Roman" w:cs="Times New Roman"/>
            <w:color w:val="0000FF"/>
            <w:sz w:val="24"/>
            <w:szCs w:val="24"/>
            <w:u w:val="single"/>
          </w:rPr>
          <w:t>07Office@cbr.ru</w:t>
        </w:r>
      </w:hyperlink>
      <w:r w:rsidRPr="00C1211F">
        <w:rPr>
          <w:rFonts w:ascii="Times New Roman" w:eastAsia="Times New Roman" w:hAnsi="Times New Roman" w:cs="Times New Roman"/>
          <w:sz w:val="24"/>
          <w:szCs w:val="24"/>
        </w:rPr>
        <w:t xml:space="preserve"> </w:t>
      </w:r>
    </w:p>
    <w:p w14:paraId="5FFF881B" w14:textId="77777777" w:rsidR="00A73ACC" w:rsidRPr="00C1211F" w:rsidRDefault="00A73ACC" w:rsidP="00A73ACC">
      <w:pPr>
        <w:spacing w:after="0" w:line="0" w:lineRule="atLeast"/>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При личном обращении в Отделение по Ставропольскому краю Южного главного управления Центрального банка Российской Федерации по адресу 355035, г. Ставрополь, ул. Ленина, 286.</w:t>
      </w:r>
    </w:p>
    <w:p w14:paraId="69155297" w14:textId="29C01D4D"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color w:val="000000"/>
          <w:sz w:val="24"/>
          <w:szCs w:val="24"/>
        </w:rPr>
        <w:t xml:space="preserve">Время работы: понедельник-пятница 09:00 до 18:00, пятница с </w:t>
      </w:r>
      <w:proofErr w:type="spellStart"/>
      <w:r w:rsidRPr="00C1211F">
        <w:rPr>
          <w:rFonts w:ascii="Times New Roman" w:eastAsia="Times New Roman" w:hAnsi="Times New Roman" w:cs="Times New Roman"/>
          <w:color w:val="000000"/>
          <w:sz w:val="24"/>
          <w:szCs w:val="24"/>
        </w:rPr>
        <w:t>с</w:t>
      </w:r>
      <w:proofErr w:type="spellEnd"/>
      <w:r w:rsidRPr="00C1211F">
        <w:rPr>
          <w:rFonts w:ascii="Times New Roman" w:eastAsia="Times New Roman" w:hAnsi="Times New Roman" w:cs="Times New Roman"/>
          <w:color w:val="000000"/>
          <w:sz w:val="24"/>
          <w:szCs w:val="24"/>
        </w:rPr>
        <w:t xml:space="preserve"> 09:00 до 16:45, обед с 12:00 до 13:00, кроме нерабочих и праздничных дней.</w:t>
      </w:r>
    </w:p>
    <w:p w14:paraId="017740E6" w14:textId="0EF53B3A" w:rsidR="00BA0460" w:rsidRPr="00C1211F" w:rsidRDefault="00BA0460" w:rsidP="00BA0460">
      <w:pPr>
        <w:spacing w:after="0" w:line="240" w:lineRule="auto"/>
        <w:ind w:left="5103"/>
        <w:contextualSpacing/>
        <w:jc w:val="right"/>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Приложение № 7</w:t>
      </w:r>
    </w:p>
    <w:p w14:paraId="570165A2" w14:textId="1AD6E3EA" w:rsidR="00BA0460" w:rsidRPr="00C1211F" w:rsidRDefault="00BA0460" w:rsidP="00BA0460">
      <w:pPr>
        <w:spacing w:after="0" w:line="0" w:lineRule="atLeast"/>
        <w:ind w:left="5103"/>
        <w:jc w:val="both"/>
        <w:textAlignment w:val="top"/>
        <w:rPr>
          <w:rFonts w:ascii="Times New Roman" w:eastAsia="Calibri" w:hAnsi="Times New Roman" w:cs="Times New Roman"/>
          <w:b/>
          <w:sz w:val="24"/>
          <w:szCs w:val="24"/>
          <w:lang w:eastAsia="en-US"/>
        </w:rPr>
      </w:pPr>
      <w:r w:rsidRPr="00C1211F">
        <w:rPr>
          <w:rFonts w:ascii="Times New Roman" w:eastAsia="Calibri" w:hAnsi="Times New Roman" w:cs="Times New Roman"/>
          <w:sz w:val="24"/>
          <w:szCs w:val="24"/>
          <w:lang w:eastAsia="en-US"/>
        </w:rPr>
        <w:t>к Стандарту  реализации финансовых инструментов и услуг Некоммерческой организации микрокредитной компании «Фонд микрофинансирования субъектов малого и среднего предпринимательства в Ставропольском крае», утвержденного приказом №</w:t>
      </w:r>
      <w:r w:rsidR="00193F88" w:rsidRPr="00193F88">
        <w:rPr>
          <w:rFonts w:ascii="Times New Roman" w:eastAsia="Calibri" w:hAnsi="Times New Roman" w:cs="Times New Roman"/>
          <w:sz w:val="24"/>
          <w:szCs w:val="24"/>
        </w:rPr>
        <w:t>51/ОД от 16.05.2023 г</w:t>
      </w:r>
      <w:r w:rsidR="00193F88" w:rsidRPr="00C1211F">
        <w:rPr>
          <w:rFonts w:ascii="Times New Roman" w:eastAsia="Calibri" w:hAnsi="Times New Roman" w:cs="Times New Roman"/>
          <w:sz w:val="24"/>
          <w:szCs w:val="24"/>
        </w:rPr>
        <w:t>.</w:t>
      </w:r>
    </w:p>
    <w:p w14:paraId="6BA4ECE3" w14:textId="77777777" w:rsidR="00BA0460" w:rsidRPr="00C1211F" w:rsidRDefault="00BA0460" w:rsidP="00BA0460">
      <w:pPr>
        <w:spacing w:after="0" w:line="0" w:lineRule="atLeast"/>
        <w:jc w:val="center"/>
        <w:textAlignment w:val="top"/>
        <w:rPr>
          <w:rFonts w:ascii="Times New Roman" w:eastAsia="Calibri" w:hAnsi="Times New Roman" w:cs="Times New Roman"/>
          <w:b/>
          <w:sz w:val="24"/>
          <w:szCs w:val="24"/>
          <w:lang w:eastAsia="en-US"/>
        </w:rPr>
      </w:pPr>
    </w:p>
    <w:p w14:paraId="3120C17E" w14:textId="77777777" w:rsidR="00BA0460" w:rsidRPr="00C1211F" w:rsidRDefault="00BA0460" w:rsidP="00BA0460">
      <w:pPr>
        <w:spacing w:after="0" w:line="0" w:lineRule="atLeast"/>
        <w:jc w:val="center"/>
        <w:textAlignment w:val="top"/>
        <w:rPr>
          <w:rFonts w:ascii="Times New Roman" w:eastAsia="Calibri" w:hAnsi="Times New Roman" w:cs="Times New Roman"/>
          <w:b/>
          <w:sz w:val="24"/>
          <w:szCs w:val="24"/>
          <w:lang w:eastAsia="en-US"/>
        </w:rPr>
      </w:pPr>
      <w:r w:rsidRPr="00C1211F">
        <w:rPr>
          <w:rFonts w:ascii="Times New Roman" w:eastAsia="Calibri" w:hAnsi="Times New Roman" w:cs="Times New Roman"/>
          <w:b/>
          <w:sz w:val="24"/>
          <w:szCs w:val="24"/>
          <w:lang w:eastAsia="en-US"/>
        </w:rPr>
        <w:t>СПОСОБЫ  ЗАЩИТЫ  ПРАВ И ЗАКОННЫХ ИНТЕРЕСОВ</w:t>
      </w:r>
    </w:p>
    <w:p w14:paraId="50ABD085" w14:textId="77777777" w:rsidR="00BA0460" w:rsidRPr="00C1211F" w:rsidRDefault="00BA0460" w:rsidP="00BA0460">
      <w:pPr>
        <w:spacing w:after="0" w:line="0" w:lineRule="atLeast"/>
        <w:jc w:val="center"/>
        <w:textAlignment w:val="top"/>
        <w:rPr>
          <w:rFonts w:ascii="Times New Roman" w:eastAsia="Calibri" w:hAnsi="Times New Roman" w:cs="Times New Roman"/>
          <w:b/>
          <w:sz w:val="24"/>
          <w:szCs w:val="24"/>
          <w:lang w:eastAsia="en-US"/>
        </w:rPr>
      </w:pPr>
      <w:r w:rsidRPr="00C1211F">
        <w:rPr>
          <w:rFonts w:ascii="Times New Roman" w:eastAsia="Calibri" w:hAnsi="Times New Roman" w:cs="Times New Roman"/>
          <w:b/>
          <w:sz w:val="24"/>
          <w:szCs w:val="24"/>
          <w:lang w:eastAsia="en-US"/>
        </w:rPr>
        <w:t xml:space="preserve">ПОЛУЧАТЕЛЯ ФИНАНСОВОЙ УСЛУГИ </w:t>
      </w:r>
    </w:p>
    <w:p w14:paraId="6A6B5EAC" w14:textId="77777777" w:rsidR="00BA0460" w:rsidRPr="00C1211F" w:rsidRDefault="00BA0460" w:rsidP="00BA0460">
      <w:pPr>
        <w:spacing w:after="0" w:line="0" w:lineRule="atLeast"/>
        <w:jc w:val="center"/>
        <w:textAlignment w:val="top"/>
        <w:rPr>
          <w:rFonts w:ascii="Times New Roman" w:eastAsia="Calibri" w:hAnsi="Times New Roman" w:cs="Times New Roman"/>
          <w:b/>
          <w:sz w:val="24"/>
          <w:szCs w:val="24"/>
          <w:lang w:eastAsia="en-US"/>
        </w:rPr>
      </w:pPr>
      <w:r w:rsidRPr="00C1211F">
        <w:rPr>
          <w:rFonts w:ascii="Times New Roman" w:eastAsia="Calibri" w:hAnsi="Times New Roman" w:cs="Times New Roman"/>
          <w:b/>
          <w:sz w:val="24"/>
          <w:szCs w:val="24"/>
          <w:lang w:eastAsia="en-US"/>
        </w:rPr>
        <w:t>в МКК Ставропольский краевой фонд микрофинансирования</w:t>
      </w:r>
    </w:p>
    <w:p w14:paraId="341BDCF4" w14:textId="77777777" w:rsidR="00BA0460" w:rsidRPr="00C1211F" w:rsidRDefault="00BA0460" w:rsidP="00BA0460">
      <w:pPr>
        <w:spacing w:after="0" w:line="0" w:lineRule="atLeast"/>
        <w:jc w:val="center"/>
        <w:textAlignment w:val="top"/>
        <w:rPr>
          <w:rFonts w:ascii="Arial" w:eastAsia="Calibri" w:hAnsi="Arial" w:cs="Arial"/>
          <w:sz w:val="24"/>
          <w:szCs w:val="24"/>
          <w:lang w:eastAsia="en-US"/>
        </w:rPr>
      </w:pPr>
    </w:p>
    <w:p w14:paraId="2BF848C5" w14:textId="77777777" w:rsidR="00BA0460" w:rsidRPr="00C1211F" w:rsidRDefault="00BA0460" w:rsidP="00BA0460">
      <w:pPr>
        <w:spacing w:after="0" w:line="0" w:lineRule="atLeast"/>
        <w:jc w:val="both"/>
        <w:textAlignment w:val="top"/>
        <w:rPr>
          <w:rFonts w:ascii="Times New Roman" w:eastAsia="Calibri" w:hAnsi="Times New Roman" w:cs="Times New Roman"/>
          <w:b/>
          <w:sz w:val="24"/>
          <w:szCs w:val="24"/>
          <w:lang w:eastAsia="en-US"/>
        </w:rPr>
      </w:pPr>
      <w:r w:rsidRPr="00C1211F">
        <w:rPr>
          <w:rFonts w:ascii="Times New Roman" w:eastAsia="Calibri" w:hAnsi="Times New Roman" w:cs="Times New Roman"/>
          <w:b/>
          <w:sz w:val="24"/>
          <w:szCs w:val="24"/>
          <w:lang w:eastAsia="en-US"/>
        </w:rPr>
        <w:t>1.Права получателя финансовой услуги установлены:</w:t>
      </w:r>
    </w:p>
    <w:p w14:paraId="6F0C7605" w14:textId="77777777" w:rsidR="00BA0460" w:rsidRPr="00C1211F" w:rsidRDefault="00BA0460" w:rsidP="00BA0460">
      <w:pPr>
        <w:spacing w:after="0" w:line="0" w:lineRule="atLeast"/>
        <w:jc w:val="both"/>
        <w:textAlignment w:val="top"/>
        <w:rPr>
          <w:rFonts w:ascii="Times New Roman" w:eastAsia="Calibri" w:hAnsi="Times New Roman" w:cs="Times New Roman"/>
          <w:b/>
          <w:sz w:val="24"/>
          <w:szCs w:val="24"/>
          <w:lang w:eastAsia="en-US"/>
        </w:rPr>
      </w:pPr>
      <w:r w:rsidRPr="00C1211F">
        <w:rPr>
          <w:rFonts w:ascii="Times New Roman" w:eastAsia="Calibri" w:hAnsi="Times New Roman" w:cs="Times New Roman"/>
          <w:sz w:val="24"/>
          <w:szCs w:val="24"/>
          <w:lang w:eastAsia="en-US"/>
        </w:rPr>
        <w:t>–</w:t>
      </w:r>
      <w:r w:rsidRPr="00C1211F">
        <w:rPr>
          <w:rFonts w:ascii="Times New Roman" w:eastAsia="Calibri" w:hAnsi="Times New Roman" w:cs="Times New Roman"/>
          <w:bCs/>
          <w:kern w:val="36"/>
          <w:sz w:val="24"/>
          <w:szCs w:val="24"/>
          <w:lang w:eastAsia="en-US"/>
        </w:rPr>
        <w:t xml:space="preserve"> </w:t>
      </w:r>
      <w:r w:rsidRPr="00C1211F">
        <w:rPr>
          <w:rFonts w:ascii="Times New Roman" w:eastAsia="Calibri" w:hAnsi="Times New Roman" w:cs="Times New Roman"/>
          <w:sz w:val="24"/>
          <w:szCs w:val="24"/>
          <w:lang w:eastAsia="en-US"/>
        </w:rPr>
        <w:t xml:space="preserve">Федеральным </w:t>
      </w:r>
      <w:hyperlink r:id="rId25" w:history="1">
        <w:r w:rsidRPr="00C1211F">
          <w:rPr>
            <w:rFonts w:ascii="Times New Roman" w:eastAsia="Calibri" w:hAnsi="Times New Roman" w:cs="Times New Roman"/>
            <w:sz w:val="24"/>
            <w:szCs w:val="24"/>
            <w:lang w:eastAsia="en-US"/>
          </w:rPr>
          <w:t>закон</w:t>
        </w:r>
      </w:hyperlink>
      <w:r w:rsidRPr="00C1211F">
        <w:rPr>
          <w:rFonts w:ascii="Times New Roman" w:eastAsia="Calibri" w:hAnsi="Times New Roman" w:cs="Times New Roman"/>
          <w:sz w:val="24"/>
          <w:szCs w:val="24"/>
          <w:lang w:eastAsia="en-US"/>
        </w:rPr>
        <w:t>ом  от 2 июля 2010 года N 151-ФЗ</w:t>
      </w:r>
      <w:r w:rsidRPr="00C1211F">
        <w:rPr>
          <w:rFonts w:ascii="Times New Roman" w:eastAsia="Calibri" w:hAnsi="Times New Roman" w:cs="Times New Roman"/>
          <w:bCs/>
          <w:kern w:val="36"/>
          <w:sz w:val="24"/>
          <w:szCs w:val="24"/>
          <w:lang w:eastAsia="en-US"/>
        </w:rPr>
        <w:t xml:space="preserve"> «О микрофинансовой деятельности и микрофинансовых организациях";</w:t>
      </w:r>
    </w:p>
    <w:p w14:paraId="4C189075" w14:textId="77777777" w:rsidR="00BA0460" w:rsidRPr="00C1211F" w:rsidRDefault="00BA0460" w:rsidP="00BA0460">
      <w:pPr>
        <w:spacing w:after="0" w:line="0" w:lineRule="atLeast"/>
        <w:jc w:val="both"/>
        <w:textAlignment w:val="top"/>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w:t>
      </w:r>
      <w:r w:rsidRPr="00C1211F">
        <w:rPr>
          <w:rFonts w:ascii="Calibri" w:eastAsia="Calibri" w:hAnsi="Calibri" w:cs="Times New Roman"/>
          <w:sz w:val="24"/>
          <w:szCs w:val="24"/>
          <w:lang w:eastAsia="en-US"/>
        </w:rPr>
        <w:t xml:space="preserve"> </w:t>
      </w:r>
      <w:r w:rsidRPr="00C1211F">
        <w:rPr>
          <w:rFonts w:ascii="Times New Roman" w:eastAsia="Calibri" w:hAnsi="Times New Roman" w:cs="Times New Roman"/>
          <w:sz w:val="24"/>
          <w:szCs w:val="24"/>
          <w:lang w:eastAsia="en-US"/>
        </w:rPr>
        <w:t>Федеральным  законом «Законом о защите прав потребителей» № 2300-1 от 07 февраля 1992г.;</w:t>
      </w:r>
    </w:p>
    <w:p w14:paraId="656AAF0B" w14:textId="77777777" w:rsidR="00BA0460" w:rsidRPr="00C1211F" w:rsidRDefault="00BA0460" w:rsidP="00BA0460">
      <w:pPr>
        <w:spacing w:after="0" w:line="0" w:lineRule="atLeast"/>
        <w:jc w:val="both"/>
        <w:textAlignment w:val="top"/>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w:t>
      </w:r>
      <w:r w:rsidRPr="00C1211F">
        <w:rPr>
          <w:rFonts w:ascii="Times New Roman" w:eastAsia="Calibri" w:hAnsi="Times New Roman" w:cs="Times New Roman"/>
          <w:bCs/>
          <w:sz w:val="24"/>
          <w:szCs w:val="24"/>
          <w:lang w:eastAsia="en-US"/>
        </w:rPr>
        <w:t xml:space="preserve"> Положением Банка России от 17.04.2019 № 684-П </w:t>
      </w:r>
      <w:r w:rsidRPr="00C1211F">
        <w:rPr>
          <w:rFonts w:ascii="Times New Roman" w:eastAsia="Calibri" w:hAnsi="Times New Roman" w:cs="Times New Roman"/>
          <w:sz w:val="24"/>
          <w:szCs w:val="24"/>
          <w:lang w:eastAsia="en-US"/>
        </w:rPr>
        <w:t xml:space="preserve">"Положение об установлении обязательных для </w:t>
      </w:r>
      <w:proofErr w:type="spellStart"/>
      <w:r w:rsidRPr="00C1211F">
        <w:rPr>
          <w:rFonts w:ascii="Times New Roman" w:eastAsia="Calibri" w:hAnsi="Times New Roman" w:cs="Times New Roman"/>
          <w:sz w:val="24"/>
          <w:szCs w:val="24"/>
          <w:lang w:eastAsia="en-US"/>
        </w:rPr>
        <w:t>некредитных</w:t>
      </w:r>
      <w:proofErr w:type="spellEnd"/>
      <w:r w:rsidRPr="00C1211F">
        <w:rPr>
          <w:rFonts w:ascii="Times New Roman" w:eastAsia="Calibri" w:hAnsi="Times New Roman" w:cs="Times New Roman"/>
          <w:sz w:val="24"/>
          <w:szCs w:val="24"/>
          <w:lang w:eastAsia="en-US"/>
        </w:rPr>
        <w:t xml:space="preserve">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w:t>
      </w:r>
    </w:p>
    <w:p w14:paraId="48CA3155" w14:textId="77777777" w:rsidR="00BA0460" w:rsidRPr="00C1211F" w:rsidRDefault="00BA0460" w:rsidP="00BA0460">
      <w:pPr>
        <w:spacing w:after="0" w:line="0" w:lineRule="atLeast"/>
        <w:jc w:val="both"/>
        <w:textAlignment w:val="top"/>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 Федеральным законом от 7 августа 2001 г. 115-ФЗ "О противодействии легализации (отмыванию) доходов, полученных преступным путем и финансированию терроризма"</w:t>
      </w:r>
    </w:p>
    <w:p w14:paraId="0FD358C8" w14:textId="77777777" w:rsidR="00BA0460" w:rsidRPr="00C1211F" w:rsidRDefault="00BA0460" w:rsidP="00BA0460">
      <w:pPr>
        <w:spacing w:after="0" w:line="0" w:lineRule="atLeast"/>
        <w:jc w:val="both"/>
        <w:textAlignment w:val="top"/>
        <w:rPr>
          <w:rFonts w:ascii="Times New Roman" w:eastAsia="Calibri" w:hAnsi="Times New Roman" w:cs="Times New Roman"/>
          <w:bCs/>
          <w:sz w:val="24"/>
          <w:szCs w:val="24"/>
          <w:lang w:eastAsia="en-US"/>
        </w:rPr>
      </w:pPr>
      <w:r w:rsidRPr="00C1211F">
        <w:rPr>
          <w:rFonts w:ascii="Times New Roman" w:eastAsia="Calibri" w:hAnsi="Times New Roman" w:cs="Times New Roman"/>
          <w:bCs/>
          <w:sz w:val="24"/>
          <w:szCs w:val="24"/>
          <w:lang w:eastAsia="en-US"/>
        </w:rPr>
        <w:t>- Федеральным законом от 30.12.2004г. № 218-ФЗ «О кредитных историях»;</w:t>
      </w:r>
    </w:p>
    <w:p w14:paraId="3A01AE66" w14:textId="77777777" w:rsidR="00BA0460" w:rsidRPr="00C1211F" w:rsidRDefault="00BA0460" w:rsidP="00BA0460">
      <w:pPr>
        <w:spacing w:after="0" w:line="0" w:lineRule="atLeast"/>
        <w:jc w:val="both"/>
        <w:textAlignment w:val="top"/>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 Федеральным законом от 03.04.2020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14:paraId="6D8C4C4E"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w:t>
      </w:r>
    </w:p>
    <w:p w14:paraId="3A583097"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 другими законодательными и нормативными актами.</w:t>
      </w:r>
    </w:p>
    <w:p w14:paraId="644CEC31"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b/>
          <w:sz w:val="24"/>
          <w:szCs w:val="24"/>
          <w:lang w:eastAsia="en-US"/>
        </w:rPr>
      </w:pPr>
    </w:p>
    <w:p w14:paraId="760DFDBF"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C1211F">
        <w:rPr>
          <w:rFonts w:ascii="Times New Roman" w:eastAsia="Calibri" w:hAnsi="Times New Roman" w:cs="Times New Roman"/>
          <w:b/>
          <w:sz w:val="24"/>
          <w:szCs w:val="24"/>
          <w:lang w:eastAsia="en-US"/>
        </w:rPr>
        <w:t>2. Получатель финансовой услуги вправе защищать свои права и законные интересы следующими способами:</w:t>
      </w:r>
    </w:p>
    <w:p w14:paraId="11CC8273"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2.1. Обращаться с целью защиты своих прав и законных интересов в Фонд, в СРО, в котором состоит Фонд, в общественные и иные организации, созданные и осуществляющие свою деятельность по защите прав и законных интересов потребителей (получателей) финансовых услуг  в соответствии с законодательством Российской Федерации,  в Банк России и иные государственные органы с жалобами и заявлениями;</w:t>
      </w:r>
    </w:p>
    <w:p w14:paraId="6DB52534"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2.2. Обжаловать действия (бездействие) Фонда в Суде;</w:t>
      </w:r>
    </w:p>
    <w:p w14:paraId="59613B44" w14:textId="77777777" w:rsidR="00BA0460" w:rsidRPr="00C1211F" w:rsidRDefault="00BA0460" w:rsidP="00BA0460">
      <w:pPr>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2.3. При нарушении получателем финансовой услуги сроков возврата основной суммы долга и (или) уплаты процентов по договору займа, Фонд доводит до сведения получателя финансовой услуги претензию для разрешения спора в досудебном порядке способом, предусмотренным в соответствующем договоре микрозайма, по выбору Фонда.</w:t>
      </w:r>
    </w:p>
    <w:p w14:paraId="022B97D1" w14:textId="77777777" w:rsidR="00BA0460" w:rsidRPr="00C1211F" w:rsidRDefault="00BA0460" w:rsidP="00BA0460">
      <w:pPr>
        <w:autoSpaceDE w:val="0"/>
        <w:autoSpaceDN w:val="0"/>
        <w:adjustRightInd w:val="0"/>
        <w:spacing w:after="0" w:line="0" w:lineRule="atLeast"/>
        <w:ind w:firstLine="540"/>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В претензии, направляемой Фондом, должна быть указана следующая информация:</w:t>
      </w:r>
    </w:p>
    <w:p w14:paraId="5D6BE6EB"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1) наименование микрофинансовой организации и сведения, достаточные для ее идентификации;</w:t>
      </w:r>
    </w:p>
    <w:p w14:paraId="0F86B5D8"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2) размер и структура текущей задолженности получателя финансовой услуги на дату составления претензии;</w:t>
      </w:r>
    </w:p>
    <w:p w14:paraId="3DFADC3C"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3) способ(ы) оплаты задолженности;</w:t>
      </w:r>
    </w:p>
    <w:p w14:paraId="5BDFCF8C"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lastRenderedPageBreak/>
        <w:t>4) последствия неисполнения получателем финансовой услуги своих обязательств до указанного в претензии срока;</w:t>
      </w:r>
    </w:p>
    <w:p w14:paraId="342A2153"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 xml:space="preserve">5) способы внесудебного разрешения спора. </w:t>
      </w:r>
    </w:p>
    <w:p w14:paraId="4F4D4378" w14:textId="77777777" w:rsidR="00BA0460" w:rsidRPr="00C1211F" w:rsidRDefault="00BA0460" w:rsidP="00BA0460">
      <w:pPr>
        <w:autoSpaceDE w:val="0"/>
        <w:autoSpaceDN w:val="0"/>
        <w:adjustRightInd w:val="0"/>
        <w:spacing w:after="0" w:line="0" w:lineRule="atLeast"/>
        <w:ind w:firstLine="540"/>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 xml:space="preserve"> В случае, если в течение 30 (тридцати) календарных дней с даты направления Фондом претензии получателю финансовой услуги, обязательства, указанные в претензии, не были должным образом исполнены получателем финансовой услуги, Фонд вправе обратиться в суд с соответствующим требованием.</w:t>
      </w:r>
    </w:p>
    <w:p w14:paraId="62223606"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2.4. Фонд и заемщик вправе при взаимном соглашении сторон использовать способы внесудебного разрешения спора, установленные законодательством Российской Федерации, в том числе посредством претензионного порядка и переговоров.</w:t>
      </w:r>
    </w:p>
    <w:p w14:paraId="557F5F71"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2.5. Заемщик вправе защищать свои права и законные интересы иными установленными или незапрещенными законодательством способами.</w:t>
      </w:r>
    </w:p>
    <w:p w14:paraId="127D5509" w14:textId="77777777" w:rsidR="00BA0460" w:rsidRPr="00C1211F" w:rsidRDefault="00BA0460" w:rsidP="00BA0460">
      <w:pPr>
        <w:spacing w:after="0" w:line="0" w:lineRule="atLeast"/>
        <w:jc w:val="both"/>
        <w:textAlignment w:val="top"/>
        <w:rPr>
          <w:rFonts w:ascii="Times New Roman" w:eastAsia="Calibri" w:hAnsi="Times New Roman" w:cs="Times New Roman"/>
          <w:sz w:val="24"/>
          <w:szCs w:val="24"/>
          <w:lang w:eastAsia="en-US"/>
        </w:rPr>
      </w:pPr>
    </w:p>
    <w:p w14:paraId="6D33EBB8" w14:textId="77777777" w:rsidR="00BA0460" w:rsidRPr="00C1211F" w:rsidRDefault="00BA0460" w:rsidP="00BA0460">
      <w:pPr>
        <w:spacing w:after="0" w:line="0" w:lineRule="atLeast"/>
        <w:jc w:val="both"/>
        <w:textAlignment w:val="top"/>
        <w:rPr>
          <w:rFonts w:ascii="Times New Roman" w:eastAsia="Calibri" w:hAnsi="Times New Roman" w:cs="Times New Roman"/>
          <w:sz w:val="24"/>
          <w:szCs w:val="24"/>
          <w:lang w:eastAsia="en-US"/>
        </w:rPr>
      </w:pPr>
    </w:p>
    <w:p w14:paraId="7BE6ED8C" w14:textId="77777777" w:rsidR="00BA0460" w:rsidRPr="00C1211F" w:rsidRDefault="00BA0460" w:rsidP="00BA0460">
      <w:pPr>
        <w:spacing w:after="0" w:line="0" w:lineRule="atLeast"/>
        <w:jc w:val="both"/>
        <w:textAlignment w:val="top"/>
        <w:rPr>
          <w:rFonts w:ascii="Arial" w:eastAsia="Calibri" w:hAnsi="Arial" w:cs="Arial"/>
          <w:sz w:val="24"/>
          <w:szCs w:val="24"/>
          <w:lang w:eastAsia="en-US"/>
        </w:rPr>
      </w:pPr>
    </w:p>
    <w:p w14:paraId="65340FDD" w14:textId="77777777" w:rsidR="00BA0460" w:rsidRPr="00C1211F" w:rsidRDefault="00BA0460" w:rsidP="00BA0460">
      <w:pPr>
        <w:spacing w:after="0" w:line="0" w:lineRule="atLeast"/>
        <w:jc w:val="both"/>
        <w:textAlignment w:val="top"/>
        <w:rPr>
          <w:rFonts w:ascii="Arial" w:eastAsia="Calibri" w:hAnsi="Arial" w:cs="Arial"/>
          <w:sz w:val="24"/>
          <w:szCs w:val="24"/>
          <w:lang w:eastAsia="en-US"/>
        </w:rPr>
      </w:pPr>
    </w:p>
    <w:p w14:paraId="203137A1" w14:textId="7EA2FE72"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4E08534C" w14:textId="30707C6D"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66623810" w14:textId="610DAF2D"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65064ABB" w14:textId="3D6DCBAA"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382B0988" w14:textId="661978E6"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7A400F3B" w14:textId="0695380F"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25944109" w14:textId="438FC8D7"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7E18C063" w14:textId="16997F77"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19BBC87B" w14:textId="5406DEC4"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269CD501" w14:textId="69A44BFF"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5F045E29" w14:textId="459D33A5"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3AD3183C" w14:textId="4F5580B9"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1E382BA0" w14:textId="6BEE5A9C"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3217096F" w14:textId="38D1BD6B"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615C8065" w14:textId="34B68A51"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59E52748" w14:textId="4720D789"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51F98F91" w14:textId="6E057D9F"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63B135B2" w14:textId="2065CE19"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7CA06627" w14:textId="307BD48A"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19957B0A" w14:textId="169DFE5C"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4633CD16" w14:textId="4C4FB1A3"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285EA297" w14:textId="519055AB"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293360A8" w14:textId="330FD736"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01C005B7" w14:textId="3EA801D1"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4E5A7B94" w14:textId="0043C6A5"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43284E4E" w14:textId="7C50E02C"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45B4FE68" w14:textId="4B90B086"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08D0EF3B" w14:textId="52766926"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23ACB1EB" w14:textId="3332596A"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2D9D1791" w14:textId="7E9DEA44"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0B3135AE" w14:textId="79E51B2A"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65501AFC" w14:textId="4D2811C8"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153F1680" w14:textId="304EF51B"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601DE705" w14:textId="76349F54"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5BD144A9" w14:textId="29A9022D" w:rsidR="00F8145D" w:rsidRPr="00C1211F" w:rsidRDefault="00F8145D">
      <w:pPr>
        <w:rPr>
          <w:rFonts w:ascii="Times New Roman" w:hAnsi="Times New Roman" w:cs="Times New Roman"/>
          <w:b/>
          <w:sz w:val="24"/>
          <w:szCs w:val="24"/>
        </w:rPr>
      </w:pPr>
      <w:r w:rsidRPr="00C1211F">
        <w:rPr>
          <w:rFonts w:ascii="Times New Roman" w:hAnsi="Times New Roman" w:cs="Times New Roman"/>
          <w:b/>
          <w:sz w:val="24"/>
          <w:szCs w:val="24"/>
        </w:rPr>
        <w:br w:type="page"/>
      </w:r>
    </w:p>
    <w:p w14:paraId="5EB2DFDD" w14:textId="77777777" w:rsidR="00BA0460" w:rsidRPr="00C1211F" w:rsidRDefault="00BA0460" w:rsidP="00BA0460">
      <w:pPr>
        <w:spacing w:after="0" w:line="240" w:lineRule="auto"/>
        <w:ind w:left="5103"/>
        <w:contextualSpacing/>
        <w:jc w:val="right"/>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Приложение№8</w:t>
      </w:r>
    </w:p>
    <w:p w14:paraId="0F42FC7A" w14:textId="279EB8B2" w:rsidR="00BA0460" w:rsidRPr="00C1211F" w:rsidRDefault="00BA0460" w:rsidP="00BA0460">
      <w:pPr>
        <w:spacing w:after="0" w:line="240" w:lineRule="auto"/>
        <w:ind w:left="5103"/>
        <w:jc w:val="both"/>
        <w:rPr>
          <w:rFonts w:ascii="Times New Roman" w:eastAsia="Calibri" w:hAnsi="Times New Roman" w:cs="Times New Roman"/>
          <w:b/>
          <w:bCs/>
          <w:color w:val="000000"/>
          <w:sz w:val="24"/>
          <w:szCs w:val="24"/>
          <w:lang w:eastAsia="en-US"/>
        </w:rPr>
      </w:pPr>
      <w:r w:rsidRPr="00C1211F">
        <w:rPr>
          <w:rFonts w:ascii="Times New Roman" w:eastAsia="Calibri" w:hAnsi="Times New Roman" w:cs="Times New Roman"/>
          <w:sz w:val="24"/>
          <w:szCs w:val="24"/>
        </w:rPr>
        <w:t>к Стандарту  реализации финансовых инструментов и услуг Некоммерческой организации микрокредитной компании «Фонд микрофинансирования субъектов малого и среднего предпринимательства в Ставропольском крае», утвержденного приказом №</w:t>
      </w:r>
      <w:r w:rsidR="00193F88" w:rsidRPr="00193F88">
        <w:rPr>
          <w:rFonts w:ascii="Times New Roman" w:eastAsia="Calibri" w:hAnsi="Times New Roman" w:cs="Times New Roman"/>
          <w:sz w:val="24"/>
          <w:szCs w:val="24"/>
        </w:rPr>
        <w:t>51/ОД от 16.05.2023 г</w:t>
      </w:r>
      <w:r w:rsidR="00193F88" w:rsidRPr="00C1211F">
        <w:rPr>
          <w:rFonts w:ascii="Times New Roman" w:eastAsia="Calibri" w:hAnsi="Times New Roman" w:cs="Times New Roman"/>
          <w:sz w:val="24"/>
          <w:szCs w:val="24"/>
        </w:rPr>
        <w:t>.</w:t>
      </w:r>
    </w:p>
    <w:p w14:paraId="17DC89F9" w14:textId="77777777" w:rsidR="00BA0460" w:rsidRPr="00C1211F" w:rsidRDefault="00BA0460" w:rsidP="00BA0460">
      <w:pPr>
        <w:spacing w:after="0" w:line="240" w:lineRule="auto"/>
        <w:ind w:left="5103"/>
        <w:jc w:val="center"/>
        <w:rPr>
          <w:rFonts w:ascii="Times New Roman" w:eastAsia="Calibri" w:hAnsi="Times New Roman" w:cs="Times New Roman"/>
          <w:b/>
          <w:bCs/>
          <w:color w:val="000000"/>
          <w:sz w:val="24"/>
          <w:szCs w:val="24"/>
          <w:lang w:eastAsia="en-US"/>
        </w:rPr>
      </w:pPr>
    </w:p>
    <w:p w14:paraId="02A5CB09" w14:textId="77777777" w:rsidR="00BA0460" w:rsidRPr="00C1211F" w:rsidRDefault="00BA0460" w:rsidP="00BA0460">
      <w:pPr>
        <w:spacing w:after="0" w:line="240" w:lineRule="auto"/>
        <w:jc w:val="center"/>
        <w:rPr>
          <w:rFonts w:ascii="Times New Roman" w:eastAsia="Calibri" w:hAnsi="Times New Roman" w:cs="Times New Roman"/>
          <w:b/>
          <w:bCs/>
          <w:color w:val="000000"/>
          <w:sz w:val="24"/>
          <w:szCs w:val="24"/>
          <w:lang w:eastAsia="en-US"/>
        </w:rPr>
      </w:pPr>
    </w:p>
    <w:p w14:paraId="2D6AC6E0" w14:textId="77777777" w:rsidR="00BA0460" w:rsidRPr="00C1211F" w:rsidRDefault="00BA0460" w:rsidP="00BA0460">
      <w:pPr>
        <w:spacing w:after="0" w:line="240" w:lineRule="auto"/>
        <w:jc w:val="center"/>
        <w:rPr>
          <w:rFonts w:ascii="Times New Roman" w:eastAsia="Calibri" w:hAnsi="Times New Roman" w:cs="Times New Roman"/>
          <w:b/>
          <w:bCs/>
          <w:color w:val="000000"/>
          <w:sz w:val="24"/>
          <w:szCs w:val="24"/>
          <w:lang w:eastAsia="en-US"/>
        </w:rPr>
      </w:pPr>
      <w:r w:rsidRPr="00C1211F">
        <w:rPr>
          <w:rFonts w:ascii="Times New Roman" w:eastAsia="Calibri" w:hAnsi="Times New Roman" w:cs="Times New Roman"/>
          <w:b/>
          <w:bCs/>
          <w:color w:val="000000"/>
          <w:sz w:val="24"/>
          <w:szCs w:val="24"/>
          <w:lang w:eastAsia="en-US"/>
        </w:rPr>
        <w:t>РЕКОМЕНДАЦИИ</w:t>
      </w:r>
    </w:p>
    <w:p w14:paraId="15BABCF4" w14:textId="77777777" w:rsidR="00BA0460" w:rsidRPr="00C1211F" w:rsidRDefault="00BA0460" w:rsidP="00BA0460">
      <w:pPr>
        <w:spacing w:after="0" w:line="240" w:lineRule="auto"/>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b/>
          <w:bCs/>
          <w:color w:val="000000"/>
          <w:sz w:val="24"/>
          <w:szCs w:val="24"/>
          <w:lang w:eastAsia="en-US"/>
        </w:rPr>
        <w:t>о мерах по предотвращению несанкционированного доступа к защищаемой информации</w:t>
      </w:r>
      <w:r w:rsidRPr="00C1211F">
        <w:rPr>
          <w:rFonts w:ascii="Times New Roman" w:eastAsia="Calibri" w:hAnsi="Times New Roman" w:cs="Times New Roman"/>
          <w:color w:val="000000"/>
          <w:sz w:val="24"/>
          <w:szCs w:val="24"/>
          <w:lang w:eastAsia="en-US"/>
        </w:rPr>
        <w:t xml:space="preserve">, </w:t>
      </w:r>
      <w:r w:rsidRPr="00C1211F">
        <w:rPr>
          <w:rFonts w:ascii="Times New Roman" w:eastAsia="Calibri" w:hAnsi="Times New Roman" w:cs="Times New Roman"/>
          <w:b/>
          <w:bCs/>
          <w:color w:val="000000"/>
          <w:sz w:val="24"/>
          <w:szCs w:val="24"/>
          <w:lang w:eastAsia="en-US"/>
        </w:rPr>
        <w:t xml:space="preserve">в том числе при утрате </w:t>
      </w:r>
      <w:r w:rsidRPr="00C1211F">
        <w:rPr>
          <w:rFonts w:ascii="Times New Roman" w:eastAsia="Calibri" w:hAnsi="Times New Roman" w:cs="Times New Roman"/>
          <w:color w:val="000000"/>
          <w:sz w:val="24"/>
          <w:szCs w:val="24"/>
          <w:lang w:eastAsia="en-US"/>
        </w:rPr>
        <w:t>(</w:t>
      </w:r>
      <w:r w:rsidRPr="00C1211F">
        <w:rPr>
          <w:rFonts w:ascii="Times New Roman" w:eastAsia="Calibri" w:hAnsi="Times New Roman" w:cs="Times New Roman"/>
          <w:b/>
          <w:bCs/>
          <w:color w:val="000000"/>
          <w:sz w:val="24"/>
          <w:szCs w:val="24"/>
          <w:lang w:eastAsia="en-US"/>
        </w:rPr>
        <w:t>потере</w:t>
      </w:r>
      <w:r w:rsidRPr="00C1211F">
        <w:rPr>
          <w:rFonts w:ascii="Times New Roman" w:eastAsia="Calibri" w:hAnsi="Times New Roman" w:cs="Times New Roman"/>
          <w:color w:val="000000"/>
          <w:sz w:val="24"/>
          <w:szCs w:val="24"/>
          <w:lang w:eastAsia="en-US"/>
        </w:rPr>
        <w:t xml:space="preserve">, </w:t>
      </w:r>
      <w:r w:rsidRPr="00C1211F">
        <w:rPr>
          <w:rFonts w:ascii="Times New Roman" w:eastAsia="Calibri" w:hAnsi="Times New Roman" w:cs="Times New Roman"/>
          <w:b/>
          <w:bCs/>
          <w:color w:val="000000"/>
          <w:sz w:val="24"/>
          <w:szCs w:val="24"/>
          <w:lang w:eastAsia="en-US"/>
        </w:rPr>
        <w:t>хищении</w:t>
      </w:r>
      <w:r w:rsidRPr="00C1211F">
        <w:rPr>
          <w:rFonts w:ascii="Times New Roman" w:eastAsia="Calibri" w:hAnsi="Times New Roman" w:cs="Times New Roman"/>
          <w:color w:val="000000"/>
          <w:sz w:val="24"/>
          <w:szCs w:val="24"/>
          <w:lang w:eastAsia="en-US"/>
        </w:rPr>
        <w:t xml:space="preserve">) </w:t>
      </w:r>
      <w:r w:rsidRPr="00C1211F">
        <w:rPr>
          <w:rFonts w:ascii="Times New Roman" w:eastAsia="Calibri" w:hAnsi="Times New Roman" w:cs="Times New Roman"/>
          <w:b/>
          <w:bCs/>
          <w:color w:val="000000"/>
          <w:sz w:val="24"/>
          <w:szCs w:val="24"/>
          <w:lang w:eastAsia="en-US"/>
        </w:rPr>
        <w:t>клиентом устройства</w:t>
      </w:r>
      <w:r w:rsidRPr="00C1211F">
        <w:rPr>
          <w:rFonts w:ascii="Times New Roman" w:eastAsia="Calibri" w:hAnsi="Times New Roman" w:cs="Times New Roman"/>
          <w:color w:val="000000"/>
          <w:sz w:val="24"/>
          <w:szCs w:val="24"/>
          <w:lang w:eastAsia="en-US"/>
        </w:rPr>
        <w:t xml:space="preserve">, </w:t>
      </w:r>
      <w:r w:rsidRPr="00C1211F">
        <w:rPr>
          <w:rFonts w:ascii="Times New Roman" w:eastAsia="Calibri" w:hAnsi="Times New Roman" w:cs="Times New Roman"/>
          <w:b/>
          <w:bCs/>
          <w:color w:val="000000"/>
          <w:sz w:val="24"/>
          <w:szCs w:val="24"/>
          <w:lang w:eastAsia="en-US"/>
        </w:rPr>
        <w:t>контролю конфигурации устройства</w:t>
      </w:r>
      <w:r w:rsidRPr="00C1211F">
        <w:rPr>
          <w:rFonts w:ascii="Times New Roman" w:eastAsia="Calibri" w:hAnsi="Times New Roman" w:cs="Times New Roman"/>
          <w:color w:val="000000"/>
          <w:sz w:val="24"/>
          <w:szCs w:val="24"/>
          <w:lang w:eastAsia="en-US"/>
        </w:rPr>
        <w:t xml:space="preserve">, </w:t>
      </w:r>
      <w:r w:rsidRPr="00C1211F">
        <w:rPr>
          <w:rFonts w:ascii="Times New Roman" w:eastAsia="Calibri" w:hAnsi="Times New Roman" w:cs="Times New Roman"/>
          <w:b/>
          <w:bCs/>
          <w:color w:val="000000"/>
          <w:sz w:val="24"/>
          <w:szCs w:val="24"/>
          <w:lang w:eastAsia="en-US"/>
        </w:rPr>
        <w:t>с использованием которого совершаются действия в целях осуществления финансовой операции</w:t>
      </w:r>
      <w:r w:rsidRPr="00C1211F">
        <w:rPr>
          <w:rFonts w:ascii="Times New Roman" w:eastAsia="Calibri" w:hAnsi="Times New Roman" w:cs="Times New Roman"/>
          <w:color w:val="000000"/>
          <w:sz w:val="24"/>
          <w:szCs w:val="24"/>
          <w:lang w:eastAsia="en-US"/>
        </w:rPr>
        <w:t xml:space="preserve">, </w:t>
      </w:r>
      <w:r w:rsidRPr="00C1211F">
        <w:rPr>
          <w:rFonts w:ascii="Times New Roman" w:eastAsia="Calibri" w:hAnsi="Times New Roman" w:cs="Times New Roman"/>
          <w:b/>
          <w:bCs/>
          <w:color w:val="000000"/>
          <w:sz w:val="24"/>
          <w:szCs w:val="24"/>
          <w:lang w:eastAsia="en-US"/>
        </w:rPr>
        <w:t>и своевременному обнаружению воздействия вредоносного кода</w:t>
      </w:r>
      <w:r w:rsidRPr="00C1211F">
        <w:rPr>
          <w:rFonts w:ascii="Times New Roman" w:eastAsia="Calibri" w:hAnsi="Times New Roman" w:cs="Times New Roman"/>
          <w:color w:val="000000"/>
          <w:sz w:val="24"/>
          <w:szCs w:val="24"/>
          <w:lang w:eastAsia="en-US"/>
        </w:rPr>
        <w:t xml:space="preserve">. </w:t>
      </w:r>
    </w:p>
    <w:p w14:paraId="37EF8986" w14:textId="77777777" w:rsidR="00BA0460" w:rsidRPr="00C1211F" w:rsidRDefault="00BA0460" w:rsidP="00BA0460">
      <w:pPr>
        <w:spacing w:after="0" w:line="240" w:lineRule="auto"/>
        <w:jc w:val="center"/>
        <w:rPr>
          <w:rFonts w:ascii="Times New Roman" w:eastAsia="Calibri" w:hAnsi="Times New Roman" w:cs="Times New Roman"/>
          <w:color w:val="000000"/>
          <w:sz w:val="24"/>
          <w:szCs w:val="24"/>
          <w:lang w:eastAsia="en-US"/>
        </w:rPr>
      </w:pPr>
    </w:p>
    <w:p w14:paraId="5280740D" w14:textId="77777777" w:rsidR="00BA0460" w:rsidRPr="00C1211F" w:rsidRDefault="00BA0460" w:rsidP="00BA0460">
      <w:pPr>
        <w:spacing w:after="0" w:line="240" w:lineRule="auto"/>
        <w:ind w:firstLine="708"/>
        <w:jc w:val="both"/>
        <w:rPr>
          <w:rFonts w:ascii="Times New Roman" w:eastAsia="Calibri" w:hAnsi="Times New Roman" w:cs="Times New Roman"/>
          <w:b/>
          <w:bCs/>
          <w:i/>
          <w:iCs/>
          <w:color w:val="000000"/>
          <w:sz w:val="24"/>
          <w:szCs w:val="24"/>
          <w:u w:val="single"/>
          <w:lang w:eastAsia="en-US"/>
        </w:rPr>
      </w:pPr>
      <w:r w:rsidRPr="00C1211F">
        <w:rPr>
          <w:rFonts w:ascii="Times New Roman" w:eastAsia="Calibri" w:hAnsi="Times New Roman" w:cs="Times New Roman"/>
          <w:b/>
          <w:bCs/>
          <w:i/>
          <w:iCs/>
          <w:color w:val="000000"/>
          <w:sz w:val="24"/>
          <w:szCs w:val="24"/>
          <w:u w:val="single"/>
          <w:lang w:eastAsia="en-US"/>
        </w:rPr>
        <w:t xml:space="preserve">Настоящим Некоммерческая организация </w:t>
      </w:r>
      <w:proofErr w:type="spellStart"/>
      <w:r w:rsidRPr="00C1211F">
        <w:rPr>
          <w:rFonts w:ascii="Times New Roman" w:eastAsia="Calibri" w:hAnsi="Times New Roman" w:cs="Times New Roman"/>
          <w:b/>
          <w:bCs/>
          <w:i/>
          <w:iCs/>
          <w:color w:val="000000"/>
          <w:sz w:val="24"/>
          <w:szCs w:val="24"/>
          <w:u w:val="single"/>
          <w:lang w:eastAsia="en-US"/>
        </w:rPr>
        <w:t>микрокредитная</w:t>
      </w:r>
      <w:proofErr w:type="spellEnd"/>
      <w:r w:rsidRPr="00C1211F">
        <w:rPr>
          <w:rFonts w:ascii="Times New Roman" w:eastAsia="Calibri" w:hAnsi="Times New Roman" w:cs="Times New Roman"/>
          <w:b/>
          <w:bCs/>
          <w:i/>
          <w:iCs/>
          <w:color w:val="000000"/>
          <w:sz w:val="24"/>
          <w:szCs w:val="24"/>
          <w:u w:val="single"/>
          <w:lang w:eastAsia="en-US"/>
        </w:rPr>
        <w:t xml:space="preserve"> компания "Фонд микрофинансирования субъектов малого и среднего предпринимательства в Ставропольском крае" в соответствии с п.2 Положения № 684-П «Об установлении обязательных для </w:t>
      </w:r>
      <w:proofErr w:type="spellStart"/>
      <w:r w:rsidRPr="00C1211F">
        <w:rPr>
          <w:rFonts w:ascii="Times New Roman" w:eastAsia="Calibri" w:hAnsi="Times New Roman" w:cs="Times New Roman"/>
          <w:b/>
          <w:bCs/>
          <w:i/>
          <w:iCs/>
          <w:color w:val="000000"/>
          <w:sz w:val="24"/>
          <w:szCs w:val="24"/>
          <w:u w:val="single"/>
          <w:lang w:eastAsia="en-US"/>
        </w:rPr>
        <w:t>некредитных</w:t>
      </w:r>
      <w:proofErr w:type="spellEnd"/>
      <w:r w:rsidRPr="00C1211F">
        <w:rPr>
          <w:rFonts w:ascii="Times New Roman" w:eastAsia="Calibri" w:hAnsi="Times New Roman" w:cs="Times New Roman"/>
          <w:b/>
          <w:bCs/>
          <w:i/>
          <w:iCs/>
          <w:color w:val="000000"/>
          <w:sz w:val="24"/>
          <w:szCs w:val="24"/>
          <w:u w:val="single"/>
          <w:lang w:eastAsia="en-US"/>
        </w:rPr>
        <w:t xml:space="preserve">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 утвержденного Банком России 17.04.2019 г., информирует Клиентов о мерах по предотвращению несанкционированного доступа к защищаемой информации.</w:t>
      </w:r>
    </w:p>
    <w:p w14:paraId="24F0EA6B"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В целях предотвращения несанкционированного доступа к информации, направляемой Вами в электронном виде с использованием средств вычислительной техники, и к иной конфиденциальной информации, в том числе о финансовых операциях, и противодействия осуществлению незаконных финансовых операций лицами, не обладающими правом их осуществления, а также в целях своевременного обнаружения программного кода, приводящего к нарушению штатного функционирования средств вычислительной техники (вредоносного кода), рекомендуем Вам соблюдать следующие меры:</w:t>
      </w:r>
    </w:p>
    <w:p w14:paraId="495DE097"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1. Не сообщайте третьим лицам идентификаторы пользователя и пароли, предназначенные для использования Вами средств вычислительной техники (компьютер, планшет, ноутбук, мобильный телефон, смартфон и т.д.): логин, постоянный пароль, одноразовые пароли, контрольную информацию;</w:t>
      </w:r>
    </w:p>
    <w:p w14:paraId="317DD2E7"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2. Не записывайте логины и пароли на бумаге, не храните их на видном месте (на рабочем столе, на мониторе, на/под клавиатурой и т.п.), не используйте в качестве места хранения в незащищенном виде логинов и паролей жесткие диски средств вычислительной техники. Храните указанную информацию в надежном месте, доступ к которому третьим лицам исключен;</w:t>
      </w:r>
    </w:p>
    <w:p w14:paraId="4310BDC9"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3. При составлении пароля используется прописные и строчные буквы, цифры и специальные символы;</w:t>
      </w:r>
    </w:p>
    <w:p w14:paraId="744DA800"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 xml:space="preserve">4. Регулярно, не реже чем раз в 3 (три) месяца, производите смену пароля; </w:t>
      </w:r>
    </w:p>
    <w:p w14:paraId="6232FBFD"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5. Не используйте одинаковые логин и пароль для доступа к разным устройствам и системам;</w:t>
      </w:r>
    </w:p>
    <w:p w14:paraId="58F9F9A4"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6. При работе с электронной почтой не открывайте письма и их вложения (при наличии), полученные от неизвестных отправителей, а также не переходите по ссылкам в этих письмах;</w:t>
      </w:r>
    </w:p>
    <w:p w14:paraId="08EAF587"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7. Используйте только лицензионное программное обеспечение;</w:t>
      </w:r>
    </w:p>
    <w:p w14:paraId="38D9F391"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8. Своевременно обновляйте программное обеспечение и его компоненты, только из проверенных источников, находящихся в ведении их разработчиков;</w:t>
      </w:r>
    </w:p>
    <w:p w14:paraId="1C61CC02"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lastRenderedPageBreak/>
        <w:t xml:space="preserve">9. Своевременно устанавливайте обновления операционной системы, в особенности критические обновления безопасности; </w:t>
      </w:r>
    </w:p>
    <w:p w14:paraId="6EDC2365"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 xml:space="preserve">10. Входите в систему под учетной записью пользователя, не имеющей прав администратора. Без необходимости не используйте учетную запись с правами администратора; </w:t>
      </w:r>
    </w:p>
    <w:p w14:paraId="0E46BC27"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11. Не используйте средства удалённого администрирования (</w:t>
      </w:r>
      <w:proofErr w:type="spellStart"/>
      <w:r w:rsidRPr="00C1211F">
        <w:rPr>
          <w:rFonts w:ascii="Times New Roman" w:eastAsia="Calibri" w:hAnsi="Times New Roman" w:cs="Times New Roman"/>
          <w:color w:val="000000"/>
          <w:sz w:val="24"/>
          <w:szCs w:val="24"/>
          <w:lang w:eastAsia="en-US"/>
        </w:rPr>
        <w:t>TeamViewer</w:t>
      </w:r>
      <w:proofErr w:type="spellEnd"/>
      <w:r w:rsidRPr="00C1211F">
        <w:rPr>
          <w:rFonts w:ascii="Times New Roman" w:eastAsia="Calibri" w:hAnsi="Times New Roman" w:cs="Times New Roman"/>
          <w:color w:val="000000"/>
          <w:sz w:val="24"/>
          <w:szCs w:val="24"/>
          <w:lang w:eastAsia="en-US"/>
        </w:rPr>
        <w:t xml:space="preserve"> и подобные);</w:t>
      </w:r>
    </w:p>
    <w:p w14:paraId="4AACCB5B"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12. Своевременно обновляйте программы антивирусной защиты. По возможности используйте максимальный уровень безопасности в настройках антивируса. В таких случаях антивирусная система будет проверять все объекты и при обнаружении вирусов и вредоносных кодов удалять их в автоматическом режиме, с уведомлением Вас о данной операции, но без требования дальнейшего действия. Также при обнаружении фишинговых сайтов, т.е. сайтов, имитирующих официальные сайты компаний, доступ на такие сайты будет ограничен в автоматическом режиме;</w:t>
      </w:r>
    </w:p>
    <w:p w14:paraId="62023BD2"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13. По возможности настраивайте автоматический запуск системы антивирусной защиты при старте операционной системы;</w:t>
      </w:r>
    </w:p>
    <w:p w14:paraId="0ABDD85C"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14. Не реже раза в неделю запускайте полную проверку средств вычислительной техники программами антивирусной защиты. Рекомендуется установить регламентное задание такой проверки;</w:t>
      </w:r>
    </w:p>
    <w:p w14:paraId="3021F892"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15. При получении накопителей информации (</w:t>
      </w:r>
      <w:proofErr w:type="spellStart"/>
      <w:r w:rsidRPr="00C1211F">
        <w:rPr>
          <w:rFonts w:ascii="Times New Roman" w:eastAsia="Calibri" w:hAnsi="Times New Roman" w:cs="Times New Roman"/>
          <w:color w:val="000000"/>
          <w:sz w:val="24"/>
          <w:szCs w:val="24"/>
          <w:lang w:eastAsia="en-US"/>
        </w:rPr>
        <w:t>флеш</w:t>
      </w:r>
      <w:proofErr w:type="spellEnd"/>
      <w:r w:rsidRPr="00C1211F">
        <w:rPr>
          <w:rFonts w:ascii="Times New Roman" w:eastAsia="Calibri" w:hAnsi="Times New Roman" w:cs="Times New Roman"/>
          <w:color w:val="000000"/>
          <w:sz w:val="24"/>
          <w:szCs w:val="24"/>
          <w:lang w:eastAsia="en-US"/>
        </w:rPr>
        <w:t xml:space="preserve">-накопители, CD/DVD диски, внешние жесткие диски и т.д.) производите полное сканирование программами антивирусной защиты всех файлов на этих накопителях. По возможности такое сканирование должно быть настроено на выполнение при подключении любого накопителя, в автоматическом режиме; </w:t>
      </w:r>
    </w:p>
    <w:p w14:paraId="2249C6E4"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16. При работе в сети Интернет не допускайте установку программного обеспечения из недостоверных или сомнительных источников. Как правило, оно маскируется под установку плагинов для браузеров;</w:t>
      </w:r>
    </w:p>
    <w:p w14:paraId="035FE81B"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17. Ограничьте работу в сети Интернет только с надежными сайтами;</w:t>
      </w:r>
    </w:p>
    <w:p w14:paraId="11580E08"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18. Не используйте функцию сохранения (автозаполнения) логина и пароля в установках браузера;</w:t>
      </w:r>
    </w:p>
    <w:p w14:paraId="7A1F018C"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19. Не используйте средства вычислительной техники, с которых Вы осуществляете финансовые операции, для общения в социальных сетях, посещения развлекательных сайтов (сайтов знакомств, игровых сайтов, распространяющих музыку, фильмы и т.д.), т.к. именно через эти ресурсы сети Интернет чаще всего распространяются компьютерные вирусы;</w:t>
      </w:r>
    </w:p>
    <w:p w14:paraId="128B645A"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20. Для совершения финансовых операций не используйте средства вычислительной техники, которые находятся в общедоступных местах и в конфигурации которых Вы не уверены. По возможности совершайте операции только со своего личного средства вычислительной техники.</w:t>
      </w:r>
    </w:p>
    <w:p w14:paraId="08959A5B"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21. При подозрении на наличие вредоносного кода на Вашем средстве вычислительной техники (зависание, замедление работы, активная работа жесткого диска в режиме покоя, самопроизвольные удаления файлов, необычная сетевая активность системы и т.д.), полностью воздержитесь от использования систем дистанционного финансового обслуживания до момента полной проверки системы;</w:t>
      </w:r>
    </w:p>
    <w:p w14:paraId="6E4F3760"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22. Не оставляйте средства вычислительной техники без присмотра, при завершении работы блокируйте или выключайте их, что защитит Вас от несанкционированного доступа к финансовым операциям и установке вредоносного кода неавторизованными сторонними пользователями;</w:t>
      </w:r>
    </w:p>
    <w:p w14:paraId="3D5C1120" w14:textId="1009D730" w:rsidR="00F8145D" w:rsidRPr="00C1211F" w:rsidRDefault="00BA0460" w:rsidP="00F8145D">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23. Не подключайтесь на своих средствах вычислительной техники к сторонним публичным WI-FI сетям, т.к. они не гарантируют защищенность передачи данных.</w:t>
      </w:r>
      <w:r w:rsidR="00F8145D" w:rsidRPr="00C1211F">
        <w:rPr>
          <w:rFonts w:ascii="Times New Roman" w:eastAsia="Calibri" w:hAnsi="Times New Roman" w:cs="Times New Roman"/>
          <w:color w:val="000000"/>
          <w:sz w:val="24"/>
          <w:szCs w:val="24"/>
          <w:lang w:eastAsia="en-US"/>
        </w:rPr>
        <w:br w:type="page"/>
      </w:r>
    </w:p>
    <w:p w14:paraId="09E9A36F" w14:textId="77777777" w:rsidR="00BA0460" w:rsidRPr="00C1211F" w:rsidRDefault="00BA0460" w:rsidP="00BA0460">
      <w:pPr>
        <w:spacing w:after="0" w:line="240" w:lineRule="auto"/>
        <w:ind w:firstLine="720"/>
        <w:contextualSpacing/>
        <w:jc w:val="right"/>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Приложение № 9</w:t>
      </w:r>
    </w:p>
    <w:p w14:paraId="632F86CE" w14:textId="64BA105B" w:rsidR="00BA0460" w:rsidRPr="00C1211F" w:rsidRDefault="00BA0460" w:rsidP="00BA0460">
      <w:pPr>
        <w:spacing w:after="0" w:line="0" w:lineRule="atLeast"/>
        <w:ind w:left="5103"/>
        <w:jc w:val="both"/>
        <w:rPr>
          <w:rFonts w:ascii="Times New Roman" w:eastAsia="Calibri" w:hAnsi="Times New Roman" w:cs="Times New Roman"/>
          <w:sz w:val="24"/>
          <w:szCs w:val="24"/>
        </w:rPr>
      </w:pPr>
      <w:r w:rsidRPr="00C1211F">
        <w:rPr>
          <w:rFonts w:ascii="Times New Roman" w:eastAsia="Calibri" w:hAnsi="Times New Roman" w:cs="Times New Roman"/>
          <w:sz w:val="24"/>
          <w:szCs w:val="24"/>
        </w:rPr>
        <w:t>к Стандарту  реализации финансовых инструментов и услуг Некоммерческой организации микрокредитной компании «Фонд микрофинансирования субъектов малого и среднего предпринимательства в Ставропольском крае», утвержденного приказом №</w:t>
      </w:r>
      <w:r w:rsidR="00193F88" w:rsidRPr="00193F88">
        <w:rPr>
          <w:rFonts w:ascii="Times New Roman" w:eastAsia="Calibri" w:hAnsi="Times New Roman" w:cs="Times New Roman"/>
          <w:sz w:val="24"/>
          <w:szCs w:val="24"/>
        </w:rPr>
        <w:t>51/ОД от 16.05.2023 г</w:t>
      </w:r>
      <w:r w:rsidR="00193F88" w:rsidRPr="00C1211F">
        <w:rPr>
          <w:rFonts w:ascii="Times New Roman" w:eastAsia="Calibri" w:hAnsi="Times New Roman" w:cs="Times New Roman"/>
          <w:sz w:val="24"/>
          <w:szCs w:val="24"/>
        </w:rPr>
        <w:t>.</w:t>
      </w:r>
    </w:p>
    <w:p w14:paraId="3153707E" w14:textId="77777777" w:rsidR="00BA0460" w:rsidRPr="00C1211F" w:rsidRDefault="00BA0460" w:rsidP="00BA0460">
      <w:pPr>
        <w:rPr>
          <w:rFonts w:ascii="Calibri" w:eastAsia="Times New Roman" w:hAnsi="Calibri" w:cs="Times New Roman"/>
          <w:sz w:val="24"/>
          <w:szCs w:val="24"/>
        </w:rPr>
      </w:pPr>
    </w:p>
    <w:p w14:paraId="690F5B93" w14:textId="77777777" w:rsidR="00BA0460" w:rsidRPr="00C1211F" w:rsidRDefault="00BA0460" w:rsidP="00BA0460">
      <w:pPr>
        <w:rPr>
          <w:rFonts w:ascii="Calibri" w:eastAsia="Times New Roman" w:hAnsi="Calibri" w:cs="Times New Roman"/>
          <w:sz w:val="24"/>
          <w:szCs w:val="24"/>
        </w:rPr>
      </w:pPr>
    </w:p>
    <w:p w14:paraId="0D391363" w14:textId="77777777" w:rsidR="00BA0460" w:rsidRPr="00C1211F" w:rsidRDefault="00BA0460" w:rsidP="00BA0460">
      <w:pPr>
        <w:spacing w:after="100" w:line="240" w:lineRule="auto"/>
        <w:ind w:left="-142"/>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Некоммерческая организация </w:t>
      </w:r>
      <w:proofErr w:type="spellStart"/>
      <w:r w:rsidRPr="00C1211F">
        <w:rPr>
          <w:rFonts w:ascii="Times New Roman" w:eastAsia="Times New Roman" w:hAnsi="Times New Roman" w:cs="Times New Roman"/>
          <w:sz w:val="24"/>
          <w:szCs w:val="24"/>
        </w:rPr>
        <w:t>микрокредитная</w:t>
      </w:r>
      <w:proofErr w:type="spellEnd"/>
      <w:r w:rsidRPr="00C1211F">
        <w:rPr>
          <w:rFonts w:ascii="Times New Roman" w:eastAsia="Times New Roman" w:hAnsi="Times New Roman" w:cs="Times New Roman"/>
          <w:sz w:val="24"/>
          <w:szCs w:val="24"/>
        </w:rPr>
        <w:t xml:space="preserve"> компания</w:t>
      </w:r>
    </w:p>
    <w:p w14:paraId="61A96F8A" w14:textId="77777777" w:rsidR="00BA0460" w:rsidRPr="00C1211F" w:rsidRDefault="00BA0460" w:rsidP="00BA0460">
      <w:pPr>
        <w:spacing w:after="100" w:line="240" w:lineRule="auto"/>
        <w:ind w:left="-142"/>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«Фонд микрофинансирования субъектов малого и среднего</w:t>
      </w:r>
      <w:r w:rsidRPr="00C1211F">
        <w:rPr>
          <w:rFonts w:ascii="Times New Roman" w:eastAsia="Times New Roman" w:hAnsi="Times New Roman" w:cs="Times New Roman"/>
          <w:b/>
          <w:sz w:val="24"/>
          <w:szCs w:val="24"/>
        </w:rPr>
        <w:t xml:space="preserve"> </w:t>
      </w:r>
      <w:r w:rsidRPr="00C1211F">
        <w:rPr>
          <w:rFonts w:ascii="Times New Roman" w:eastAsia="Times New Roman" w:hAnsi="Times New Roman" w:cs="Times New Roman"/>
          <w:sz w:val="24"/>
          <w:szCs w:val="24"/>
        </w:rPr>
        <w:t>предпринимательства в Ставропольском крае»</w:t>
      </w:r>
    </w:p>
    <w:p w14:paraId="3C28F246" w14:textId="77777777" w:rsidR="00BA0460" w:rsidRPr="00C1211F" w:rsidRDefault="00BA0460" w:rsidP="00BA0460">
      <w:pPr>
        <w:spacing w:after="0" w:line="240" w:lineRule="auto"/>
        <w:rPr>
          <w:rFonts w:ascii="Times New Roman" w:eastAsia="Times New Roman" w:hAnsi="Times New Roman" w:cs="Times New Roman"/>
          <w:sz w:val="24"/>
          <w:szCs w:val="24"/>
        </w:rPr>
      </w:pPr>
    </w:p>
    <w:p w14:paraId="09E34BEA" w14:textId="77777777" w:rsidR="00BA0460" w:rsidRPr="00C1211F" w:rsidRDefault="00BA0460" w:rsidP="00BA0460">
      <w:pPr>
        <w:spacing w:after="0" w:line="240" w:lineRule="auto"/>
        <w:rPr>
          <w:rFonts w:ascii="Times New Roman" w:eastAsia="Times New Roman" w:hAnsi="Times New Roman" w:cs="Times New Roman"/>
          <w:sz w:val="24"/>
          <w:szCs w:val="24"/>
        </w:rPr>
      </w:pPr>
    </w:p>
    <w:p w14:paraId="6FE3F35F" w14:textId="77777777" w:rsidR="00BA0460" w:rsidRPr="00C1211F" w:rsidRDefault="00BA0460" w:rsidP="00BA0460">
      <w:pPr>
        <w:spacing w:after="0" w:line="240" w:lineRule="auto"/>
        <w:rPr>
          <w:rFonts w:ascii="Times New Roman" w:eastAsia="Times New Roman" w:hAnsi="Times New Roman" w:cs="Times New Roman"/>
          <w:sz w:val="24"/>
          <w:szCs w:val="24"/>
        </w:rPr>
      </w:pPr>
    </w:p>
    <w:p w14:paraId="16FC7987" w14:textId="77777777" w:rsidR="00BA0460" w:rsidRPr="00C1211F" w:rsidRDefault="00BA0460" w:rsidP="00BA0460">
      <w:pPr>
        <w:spacing w:after="0" w:line="240" w:lineRule="auto"/>
        <w:rPr>
          <w:rFonts w:ascii="Times New Roman" w:eastAsia="Times New Roman" w:hAnsi="Times New Roman" w:cs="Times New Roman"/>
          <w:sz w:val="24"/>
          <w:szCs w:val="24"/>
        </w:rPr>
      </w:pPr>
    </w:p>
    <w:p w14:paraId="6ECEE6D0" w14:textId="77777777" w:rsidR="00BA0460" w:rsidRPr="00C1211F" w:rsidRDefault="00BA0460" w:rsidP="00BA0460">
      <w:pPr>
        <w:spacing w:after="0" w:line="240" w:lineRule="auto"/>
        <w:rPr>
          <w:rFonts w:ascii="Times New Roman" w:eastAsia="Times New Roman" w:hAnsi="Times New Roman" w:cs="Times New Roman"/>
          <w:sz w:val="24"/>
          <w:szCs w:val="24"/>
        </w:rPr>
      </w:pPr>
    </w:p>
    <w:p w14:paraId="1279B14D" w14:textId="77777777" w:rsidR="00BA0460" w:rsidRPr="00C1211F" w:rsidRDefault="00BA0460" w:rsidP="00BA0460">
      <w:pPr>
        <w:spacing w:after="0" w:line="240" w:lineRule="auto"/>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ЖУРНАЛ</w:t>
      </w:r>
    </w:p>
    <w:p w14:paraId="619394A3" w14:textId="77777777" w:rsidR="00BA0460" w:rsidRPr="00C1211F" w:rsidRDefault="00BA0460" w:rsidP="00BA0460">
      <w:pPr>
        <w:spacing w:after="0" w:line="240" w:lineRule="auto"/>
        <w:rPr>
          <w:rFonts w:ascii="Times New Roman" w:eastAsia="Times New Roman" w:hAnsi="Times New Roman" w:cs="Times New Roman"/>
          <w:sz w:val="24"/>
          <w:szCs w:val="24"/>
        </w:rPr>
      </w:pPr>
    </w:p>
    <w:p w14:paraId="75BA1DDC" w14:textId="77777777" w:rsidR="00BA0460" w:rsidRPr="00C1211F" w:rsidRDefault="00BA0460" w:rsidP="00BA0460">
      <w:pPr>
        <w:spacing w:after="0" w:line="0" w:lineRule="atLeast"/>
        <w:jc w:val="center"/>
        <w:rPr>
          <w:rFonts w:ascii="Times New Roman" w:eastAsia="Calibri" w:hAnsi="Times New Roman" w:cs="Times New Roman"/>
          <w:b/>
          <w:sz w:val="24"/>
          <w:szCs w:val="24"/>
          <w:lang w:eastAsia="en-US"/>
        </w:rPr>
      </w:pPr>
      <w:r w:rsidRPr="00C1211F">
        <w:rPr>
          <w:rFonts w:ascii="Times New Roman" w:eastAsia="Calibri" w:hAnsi="Times New Roman" w:cs="Times New Roman"/>
          <w:b/>
          <w:sz w:val="24"/>
          <w:szCs w:val="24"/>
          <w:lang w:eastAsia="en-US"/>
        </w:rPr>
        <w:t>регистрации нарушений Стандартов реализации финансовых инструментов и услуг</w:t>
      </w:r>
    </w:p>
    <w:p w14:paraId="0018694D" w14:textId="77777777" w:rsidR="00BA0460" w:rsidRPr="00C1211F" w:rsidRDefault="00BA0460" w:rsidP="00BA0460">
      <w:pPr>
        <w:spacing w:after="0" w:line="0" w:lineRule="atLeast"/>
        <w:jc w:val="center"/>
        <w:rPr>
          <w:rFonts w:ascii="Times New Roman" w:eastAsia="Calibri" w:hAnsi="Times New Roman" w:cs="Times New Roman"/>
          <w:b/>
          <w:sz w:val="24"/>
          <w:szCs w:val="24"/>
          <w:lang w:eastAsia="en-US"/>
        </w:rPr>
      </w:pPr>
    </w:p>
    <w:p w14:paraId="438C637F" w14:textId="77777777" w:rsidR="00BA0460" w:rsidRPr="00C1211F" w:rsidRDefault="00BA0460" w:rsidP="00BA0460">
      <w:pPr>
        <w:spacing w:after="0" w:line="0" w:lineRule="atLeast"/>
        <w:jc w:val="center"/>
        <w:rPr>
          <w:rFonts w:ascii="Times New Roman" w:eastAsia="Calibri" w:hAnsi="Times New Roman" w:cs="Times New Roman"/>
          <w:b/>
          <w:sz w:val="24"/>
          <w:szCs w:val="24"/>
          <w:lang w:eastAsia="en-US"/>
        </w:rPr>
      </w:pPr>
    </w:p>
    <w:tbl>
      <w:tblPr>
        <w:tblW w:w="10774" w:type="dxa"/>
        <w:tblInd w:w="-885" w:type="dxa"/>
        <w:tblLayout w:type="fixed"/>
        <w:tblLook w:val="04A0" w:firstRow="1" w:lastRow="0" w:firstColumn="1" w:lastColumn="0" w:noHBand="0" w:noVBand="1"/>
      </w:tblPr>
      <w:tblGrid>
        <w:gridCol w:w="1135"/>
        <w:gridCol w:w="2126"/>
        <w:gridCol w:w="2268"/>
        <w:gridCol w:w="1985"/>
        <w:gridCol w:w="1701"/>
        <w:gridCol w:w="1559"/>
      </w:tblGrid>
      <w:tr w:rsidR="00BA0460" w:rsidRPr="001271A3" w14:paraId="75859B1A" w14:textId="77777777" w:rsidTr="00F64E97">
        <w:trPr>
          <w:trHeight w:val="833"/>
        </w:trPr>
        <w:tc>
          <w:tcPr>
            <w:tcW w:w="1135" w:type="dxa"/>
            <w:vAlign w:val="center"/>
          </w:tcPr>
          <w:p w14:paraId="7BD1E5A3" w14:textId="77777777" w:rsidR="00BA0460" w:rsidRPr="00C1211F" w:rsidRDefault="00BA0460" w:rsidP="00BA0460">
            <w:pPr>
              <w:jc w:val="center"/>
              <w:rPr>
                <w:rFonts w:ascii="Times New Roman" w:eastAsia="Times New Roman" w:hAnsi="Times New Roman" w:cs="Times New Roman"/>
                <w:b/>
                <w:spacing w:val="-3"/>
                <w:sz w:val="24"/>
                <w:szCs w:val="24"/>
              </w:rPr>
            </w:pPr>
            <w:r w:rsidRPr="00C1211F">
              <w:rPr>
                <w:rFonts w:ascii="Times New Roman" w:eastAsia="Times New Roman" w:hAnsi="Times New Roman" w:cs="Times New Roman"/>
                <w:b/>
                <w:spacing w:val="-3"/>
                <w:sz w:val="24"/>
                <w:szCs w:val="24"/>
              </w:rPr>
              <w:t>Дата</w:t>
            </w:r>
          </w:p>
        </w:tc>
        <w:tc>
          <w:tcPr>
            <w:tcW w:w="2126" w:type="dxa"/>
            <w:vAlign w:val="center"/>
          </w:tcPr>
          <w:p w14:paraId="3E639846" w14:textId="77777777" w:rsidR="00BA0460" w:rsidRPr="00C1211F" w:rsidRDefault="00BA0460" w:rsidP="00BA0460">
            <w:pPr>
              <w:jc w:val="center"/>
              <w:rPr>
                <w:rFonts w:ascii="Times New Roman" w:eastAsia="Times New Roman" w:hAnsi="Times New Roman" w:cs="Times New Roman"/>
                <w:b/>
                <w:spacing w:val="-3"/>
                <w:sz w:val="24"/>
                <w:szCs w:val="24"/>
              </w:rPr>
            </w:pPr>
            <w:r w:rsidRPr="00C1211F">
              <w:rPr>
                <w:rFonts w:ascii="Times New Roman" w:eastAsia="Times New Roman" w:hAnsi="Times New Roman" w:cs="Times New Roman"/>
                <w:b/>
                <w:spacing w:val="-3"/>
                <w:sz w:val="24"/>
                <w:szCs w:val="24"/>
              </w:rPr>
              <w:t>Ф.И.О. сотрудника</w:t>
            </w:r>
          </w:p>
        </w:tc>
        <w:tc>
          <w:tcPr>
            <w:tcW w:w="2268" w:type="dxa"/>
            <w:vAlign w:val="center"/>
          </w:tcPr>
          <w:p w14:paraId="0DD58B3A" w14:textId="77777777" w:rsidR="00BA0460" w:rsidRPr="00C1211F" w:rsidRDefault="00BA0460" w:rsidP="00BA0460">
            <w:pPr>
              <w:jc w:val="center"/>
              <w:rPr>
                <w:rFonts w:ascii="Times New Roman" w:eastAsia="Times New Roman" w:hAnsi="Times New Roman" w:cs="Times New Roman"/>
                <w:b/>
                <w:spacing w:val="-3"/>
                <w:sz w:val="24"/>
                <w:szCs w:val="24"/>
              </w:rPr>
            </w:pPr>
            <w:r w:rsidRPr="00C1211F">
              <w:rPr>
                <w:rFonts w:ascii="Times New Roman" w:eastAsia="Times New Roman" w:hAnsi="Times New Roman" w:cs="Times New Roman"/>
                <w:b/>
                <w:spacing w:val="-3"/>
                <w:sz w:val="24"/>
                <w:szCs w:val="24"/>
              </w:rPr>
              <w:t>Нарушение</w:t>
            </w:r>
          </w:p>
        </w:tc>
        <w:tc>
          <w:tcPr>
            <w:tcW w:w="1985" w:type="dxa"/>
            <w:vAlign w:val="center"/>
          </w:tcPr>
          <w:p w14:paraId="544AE2B9" w14:textId="77777777" w:rsidR="00BA0460" w:rsidRPr="00C1211F" w:rsidRDefault="00BA0460" w:rsidP="00BA0460">
            <w:pPr>
              <w:jc w:val="center"/>
              <w:rPr>
                <w:rFonts w:ascii="Times New Roman" w:eastAsia="Times New Roman" w:hAnsi="Times New Roman" w:cs="Times New Roman"/>
                <w:b/>
                <w:spacing w:val="-3"/>
                <w:sz w:val="24"/>
                <w:szCs w:val="24"/>
              </w:rPr>
            </w:pPr>
            <w:r w:rsidRPr="00C1211F">
              <w:rPr>
                <w:rFonts w:ascii="Times New Roman" w:eastAsia="Times New Roman" w:hAnsi="Times New Roman" w:cs="Times New Roman"/>
                <w:b/>
                <w:spacing w:val="-3"/>
                <w:sz w:val="24"/>
                <w:szCs w:val="24"/>
              </w:rPr>
              <w:t>Мероприятия</w:t>
            </w:r>
          </w:p>
        </w:tc>
        <w:tc>
          <w:tcPr>
            <w:tcW w:w="1701" w:type="dxa"/>
            <w:vAlign w:val="center"/>
          </w:tcPr>
          <w:p w14:paraId="57E8A4F4" w14:textId="77777777" w:rsidR="00BA0460" w:rsidRPr="00C1211F" w:rsidRDefault="00BA0460" w:rsidP="00BA0460">
            <w:pPr>
              <w:jc w:val="center"/>
              <w:rPr>
                <w:rFonts w:ascii="Times New Roman" w:eastAsia="Times New Roman" w:hAnsi="Times New Roman" w:cs="Times New Roman"/>
                <w:b/>
                <w:spacing w:val="-3"/>
                <w:sz w:val="24"/>
                <w:szCs w:val="24"/>
              </w:rPr>
            </w:pPr>
            <w:r w:rsidRPr="00C1211F">
              <w:rPr>
                <w:rFonts w:ascii="Times New Roman" w:eastAsia="Times New Roman" w:hAnsi="Times New Roman" w:cs="Times New Roman"/>
                <w:b/>
                <w:spacing w:val="-3"/>
                <w:sz w:val="24"/>
                <w:szCs w:val="24"/>
              </w:rPr>
              <w:t>Ответственный</w:t>
            </w:r>
          </w:p>
        </w:tc>
        <w:tc>
          <w:tcPr>
            <w:tcW w:w="1559" w:type="dxa"/>
            <w:vAlign w:val="center"/>
          </w:tcPr>
          <w:p w14:paraId="130D0500" w14:textId="77777777" w:rsidR="00BA0460" w:rsidRPr="001271A3" w:rsidRDefault="00BA0460" w:rsidP="00BA0460">
            <w:pPr>
              <w:jc w:val="center"/>
              <w:rPr>
                <w:rFonts w:ascii="Times New Roman" w:eastAsia="Times New Roman" w:hAnsi="Times New Roman" w:cs="Times New Roman"/>
                <w:b/>
                <w:spacing w:val="-3"/>
                <w:sz w:val="24"/>
                <w:szCs w:val="24"/>
              </w:rPr>
            </w:pPr>
            <w:r w:rsidRPr="00C1211F">
              <w:rPr>
                <w:rFonts w:ascii="Times New Roman" w:eastAsia="Times New Roman" w:hAnsi="Times New Roman" w:cs="Times New Roman"/>
                <w:b/>
                <w:spacing w:val="-3"/>
                <w:sz w:val="24"/>
                <w:szCs w:val="24"/>
              </w:rPr>
              <w:t>Срок исполнения</w:t>
            </w:r>
          </w:p>
        </w:tc>
      </w:tr>
      <w:tr w:rsidR="00BA0460" w:rsidRPr="001271A3" w14:paraId="0BDC509A" w14:textId="77777777" w:rsidTr="00F64E97">
        <w:trPr>
          <w:trHeight w:val="322"/>
        </w:trPr>
        <w:tc>
          <w:tcPr>
            <w:tcW w:w="1135" w:type="dxa"/>
          </w:tcPr>
          <w:p w14:paraId="219C26F0"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2126" w:type="dxa"/>
          </w:tcPr>
          <w:p w14:paraId="7E8E8DA4"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2268" w:type="dxa"/>
          </w:tcPr>
          <w:p w14:paraId="3DDCBF38"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1985" w:type="dxa"/>
          </w:tcPr>
          <w:p w14:paraId="58A09DE2"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1701" w:type="dxa"/>
          </w:tcPr>
          <w:p w14:paraId="24D5DF70"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1559" w:type="dxa"/>
          </w:tcPr>
          <w:p w14:paraId="3BE99A96" w14:textId="77777777" w:rsidR="00BA0460" w:rsidRPr="001271A3" w:rsidRDefault="00BA0460" w:rsidP="00BA0460">
            <w:pPr>
              <w:jc w:val="center"/>
              <w:rPr>
                <w:rFonts w:ascii="Times New Roman" w:eastAsia="Times New Roman" w:hAnsi="Times New Roman" w:cs="Times New Roman"/>
                <w:spacing w:val="-3"/>
                <w:sz w:val="24"/>
                <w:szCs w:val="24"/>
              </w:rPr>
            </w:pPr>
          </w:p>
        </w:tc>
      </w:tr>
      <w:tr w:rsidR="00BA0460" w:rsidRPr="001271A3" w14:paraId="42E6080C" w14:textId="77777777" w:rsidTr="00F64E97">
        <w:trPr>
          <w:trHeight w:val="322"/>
        </w:trPr>
        <w:tc>
          <w:tcPr>
            <w:tcW w:w="1135" w:type="dxa"/>
          </w:tcPr>
          <w:p w14:paraId="1E0CCAD6"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2126" w:type="dxa"/>
          </w:tcPr>
          <w:p w14:paraId="6BCE31A1"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2268" w:type="dxa"/>
          </w:tcPr>
          <w:p w14:paraId="6052EF0A"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1985" w:type="dxa"/>
          </w:tcPr>
          <w:p w14:paraId="68A92EB8"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1701" w:type="dxa"/>
          </w:tcPr>
          <w:p w14:paraId="3D722BC0"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1559" w:type="dxa"/>
          </w:tcPr>
          <w:p w14:paraId="60053599" w14:textId="77777777" w:rsidR="00BA0460" w:rsidRPr="001271A3" w:rsidRDefault="00BA0460" w:rsidP="00BA0460">
            <w:pPr>
              <w:jc w:val="center"/>
              <w:rPr>
                <w:rFonts w:ascii="Times New Roman" w:eastAsia="Times New Roman" w:hAnsi="Times New Roman" w:cs="Times New Roman"/>
                <w:spacing w:val="-3"/>
                <w:sz w:val="24"/>
                <w:szCs w:val="24"/>
              </w:rPr>
            </w:pPr>
          </w:p>
        </w:tc>
      </w:tr>
      <w:tr w:rsidR="00BA0460" w:rsidRPr="001271A3" w14:paraId="616621ED" w14:textId="77777777" w:rsidTr="00F64E97">
        <w:trPr>
          <w:trHeight w:val="322"/>
        </w:trPr>
        <w:tc>
          <w:tcPr>
            <w:tcW w:w="1135" w:type="dxa"/>
          </w:tcPr>
          <w:p w14:paraId="0DCF898E"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2126" w:type="dxa"/>
          </w:tcPr>
          <w:p w14:paraId="6DDCD437"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2268" w:type="dxa"/>
          </w:tcPr>
          <w:p w14:paraId="4BC634B2"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1985" w:type="dxa"/>
          </w:tcPr>
          <w:p w14:paraId="0DE06E1A"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1701" w:type="dxa"/>
          </w:tcPr>
          <w:p w14:paraId="75ECA253"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1559" w:type="dxa"/>
          </w:tcPr>
          <w:p w14:paraId="121C43EA" w14:textId="77777777" w:rsidR="00BA0460" w:rsidRPr="001271A3" w:rsidRDefault="00BA0460" w:rsidP="00BA0460">
            <w:pPr>
              <w:jc w:val="center"/>
              <w:rPr>
                <w:rFonts w:ascii="Times New Roman" w:eastAsia="Times New Roman" w:hAnsi="Times New Roman" w:cs="Times New Roman"/>
                <w:spacing w:val="-3"/>
                <w:sz w:val="24"/>
                <w:szCs w:val="24"/>
              </w:rPr>
            </w:pPr>
          </w:p>
        </w:tc>
      </w:tr>
    </w:tbl>
    <w:p w14:paraId="26306A99" w14:textId="77777777" w:rsidR="00BA0460" w:rsidRPr="001271A3" w:rsidRDefault="00BA0460" w:rsidP="00BA0460">
      <w:pPr>
        <w:spacing w:after="0" w:line="0" w:lineRule="atLeast"/>
        <w:jc w:val="center"/>
        <w:rPr>
          <w:rFonts w:ascii="Calibri" w:eastAsia="Times New Roman" w:hAnsi="Calibri" w:cs="Times New Roman"/>
          <w:sz w:val="24"/>
          <w:szCs w:val="24"/>
        </w:rPr>
      </w:pPr>
    </w:p>
    <w:p w14:paraId="470ED004" w14:textId="77777777" w:rsidR="00BA0460" w:rsidRPr="001271A3" w:rsidRDefault="00BA0460" w:rsidP="004256BF">
      <w:pPr>
        <w:autoSpaceDE w:val="0"/>
        <w:autoSpaceDN w:val="0"/>
        <w:adjustRightInd w:val="0"/>
        <w:spacing w:after="0" w:line="240" w:lineRule="auto"/>
        <w:jc w:val="both"/>
        <w:rPr>
          <w:rFonts w:ascii="Times New Roman" w:hAnsi="Times New Roman" w:cs="Times New Roman"/>
          <w:b/>
          <w:sz w:val="24"/>
          <w:szCs w:val="24"/>
        </w:rPr>
      </w:pPr>
    </w:p>
    <w:sectPr w:rsidR="00BA0460" w:rsidRPr="001271A3" w:rsidSect="00F8145D">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DA628" w14:textId="77777777" w:rsidR="002A0B84" w:rsidRDefault="002A0B84" w:rsidP="002A2722">
      <w:pPr>
        <w:spacing w:after="0" w:line="240" w:lineRule="auto"/>
      </w:pPr>
      <w:r>
        <w:separator/>
      </w:r>
    </w:p>
  </w:endnote>
  <w:endnote w:type="continuationSeparator" w:id="0">
    <w:p w14:paraId="6C221D88" w14:textId="77777777" w:rsidR="002A0B84" w:rsidRDefault="002A0B84" w:rsidP="002A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roman"/>
    <w:pitch w:val="default"/>
  </w:font>
  <w:font w:name="Times New Roman CYR">
    <w:altName w:val="Cambria"/>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89050917"/>
      <w:docPartObj>
        <w:docPartGallery w:val="Page Numbers (Bottom of Page)"/>
        <w:docPartUnique/>
      </w:docPartObj>
    </w:sdtPr>
    <w:sdtEndPr/>
    <w:sdtContent>
      <w:p w14:paraId="2AB6FFD0" w14:textId="31FEF42C" w:rsidR="00C23395" w:rsidRPr="002A2722" w:rsidRDefault="00C23395">
        <w:pPr>
          <w:pStyle w:val="aa"/>
          <w:jc w:val="right"/>
          <w:rPr>
            <w:rFonts w:ascii="Times New Roman" w:hAnsi="Times New Roman" w:cs="Times New Roman"/>
          </w:rPr>
        </w:pPr>
        <w:r w:rsidRPr="002A2722">
          <w:rPr>
            <w:rFonts w:ascii="Times New Roman" w:hAnsi="Times New Roman" w:cs="Times New Roman"/>
          </w:rPr>
          <w:fldChar w:fldCharType="begin"/>
        </w:r>
        <w:r w:rsidRPr="002A2722">
          <w:rPr>
            <w:rFonts w:ascii="Times New Roman" w:hAnsi="Times New Roman" w:cs="Times New Roman"/>
          </w:rPr>
          <w:instrText>PAGE   \* MERGEFORMAT</w:instrText>
        </w:r>
        <w:r w:rsidRPr="002A2722">
          <w:rPr>
            <w:rFonts w:ascii="Times New Roman" w:hAnsi="Times New Roman" w:cs="Times New Roman"/>
          </w:rPr>
          <w:fldChar w:fldCharType="separate"/>
        </w:r>
        <w:r w:rsidR="00216AFB">
          <w:rPr>
            <w:rFonts w:ascii="Times New Roman" w:hAnsi="Times New Roman" w:cs="Times New Roman"/>
            <w:noProof/>
          </w:rPr>
          <w:t>2</w:t>
        </w:r>
        <w:r w:rsidRPr="002A2722">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A7E50" w14:textId="77777777" w:rsidR="002A0B84" w:rsidRDefault="002A0B84" w:rsidP="002A2722">
      <w:pPr>
        <w:spacing w:after="0" w:line="240" w:lineRule="auto"/>
      </w:pPr>
      <w:r>
        <w:separator/>
      </w:r>
    </w:p>
  </w:footnote>
  <w:footnote w:type="continuationSeparator" w:id="0">
    <w:p w14:paraId="273BF015" w14:textId="77777777" w:rsidR="002A0B84" w:rsidRDefault="002A0B84" w:rsidP="002A2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F8FA1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762F91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48C186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FC0185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44037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A493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D091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AA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5A76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14E50BC"/>
    <w:lvl w:ilvl="0">
      <w:start w:val="1"/>
      <w:numFmt w:val="bullet"/>
      <w:lvlText w:val=""/>
      <w:lvlJc w:val="left"/>
      <w:pPr>
        <w:tabs>
          <w:tab w:val="num" w:pos="360"/>
        </w:tabs>
        <w:ind w:left="360" w:hanging="360"/>
      </w:pPr>
      <w:rPr>
        <w:rFonts w:ascii="Symbol" w:hAnsi="Symbol" w:hint="default"/>
      </w:rPr>
    </w:lvl>
  </w:abstractNum>
  <w:abstractNum w:abstractNumId="10">
    <w:nsid w:val="0AC97D7C"/>
    <w:multiLevelType w:val="multilevel"/>
    <w:tmpl w:val="89AA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6EC7DF2"/>
    <w:multiLevelType w:val="hybridMultilevel"/>
    <w:tmpl w:val="56F4378C"/>
    <w:lvl w:ilvl="0" w:tplc="149ACB78">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8EF3A13"/>
    <w:multiLevelType w:val="multilevel"/>
    <w:tmpl w:val="5ED4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2D1C3B"/>
    <w:multiLevelType w:val="multilevel"/>
    <w:tmpl w:val="709E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C41B1E"/>
    <w:multiLevelType w:val="multilevel"/>
    <w:tmpl w:val="F422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CF69AA"/>
    <w:multiLevelType w:val="multilevel"/>
    <w:tmpl w:val="B9A4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5F866A8"/>
    <w:multiLevelType w:val="multilevel"/>
    <w:tmpl w:val="1D188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4056CD5"/>
    <w:multiLevelType w:val="multilevel"/>
    <w:tmpl w:val="F552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4765075"/>
    <w:multiLevelType w:val="multilevel"/>
    <w:tmpl w:val="EC5AE6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55A7ADF"/>
    <w:multiLevelType w:val="multilevel"/>
    <w:tmpl w:val="34BA434E"/>
    <w:lvl w:ilvl="0">
      <w:start w:val="1"/>
      <w:numFmt w:val="decimal"/>
      <w:lvlText w:val="%1."/>
      <w:lvlJc w:val="left"/>
      <w:pPr>
        <w:ind w:left="570" w:hanging="570"/>
      </w:pPr>
      <w:rPr>
        <w:rFonts w:ascii="Arial" w:hAnsi="Arial" w:cs="Arial" w:hint="default"/>
        <w:sz w:val="24"/>
      </w:rPr>
    </w:lvl>
    <w:lvl w:ilvl="1">
      <w:start w:val="1"/>
      <w:numFmt w:val="decimal"/>
      <w:lvlText w:val="%1.%2."/>
      <w:lvlJc w:val="left"/>
      <w:pPr>
        <w:ind w:left="996" w:hanging="57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800" w:hanging="1800"/>
      </w:pPr>
      <w:rPr>
        <w:rFonts w:ascii="Arial" w:hAnsi="Arial" w:cs="Arial" w:hint="default"/>
        <w:sz w:val="24"/>
      </w:rPr>
    </w:lvl>
  </w:abstractNum>
  <w:abstractNum w:abstractNumId="20">
    <w:nsid w:val="377701FC"/>
    <w:multiLevelType w:val="multilevel"/>
    <w:tmpl w:val="7CCA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2D77FA"/>
    <w:multiLevelType w:val="hybridMultilevel"/>
    <w:tmpl w:val="D534D890"/>
    <w:lvl w:ilvl="0" w:tplc="48DA3962">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3427B5A"/>
    <w:multiLevelType w:val="hybridMultilevel"/>
    <w:tmpl w:val="55FC3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C526A7"/>
    <w:multiLevelType w:val="multilevel"/>
    <w:tmpl w:val="42E4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E02B13"/>
    <w:multiLevelType w:val="multilevel"/>
    <w:tmpl w:val="4D5C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6D3195"/>
    <w:multiLevelType w:val="multilevel"/>
    <w:tmpl w:val="D374A9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5261D1"/>
    <w:multiLevelType w:val="hybridMultilevel"/>
    <w:tmpl w:val="D26402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50797D"/>
    <w:multiLevelType w:val="hybridMultilevel"/>
    <w:tmpl w:val="0C2EA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00188A"/>
    <w:multiLevelType w:val="multilevel"/>
    <w:tmpl w:val="289A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19854A2"/>
    <w:multiLevelType w:val="multilevel"/>
    <w:tmpl w:val="1110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D3197B"/>
    <w:multiLevelType w:val="hybridMultilevel"/>
    <w:tmpl w:val="56F4378C"/>
    <w:lvl w:ilvl="0" w:tplc="149ACB78">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757309AE"/>
    <w:multiLevelType w:val="hybridMultilevel"/>
    <w:tmpl w:val="F7BCA94C"/>
    <w:lvl w:ilvl="0" w:tplc="07C2FF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A33520"/>
    <w:multiLevelType w:val="multilevel"/>
    <w:tmpl w:val="9386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7C1539"/>
    <w:multiLevelType w:val="hybridMultilevel"/>
    <w:tmpl w:val="9C68D456"/>
    <w:lvl w:ilvl="0" w:tplc="9F86515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95C0002"/>
    <w:multiLevelType w:val="multilevel"/>
    <w:tmpl w:val="1BC00D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9"/>
  </w:num>
  <w:num w:numId="2">
    <w:abstractNumId w:val="30"/>
  </w:num>
  <w:num w:numId="3">
    <w:abstractNumId w:val="11"/>
  </w:num>
  <w:num w:numId="4">
    <w:abstractNumId w:val="34"/>
  </w:num>
  <w:num w:numId="5">
    <w:abstractNumId w:val="26"/>
  </w:num>
  <w:num w:numId="6">
    <w:abstractNumId w:val="21"/>
  </w:num>
  <w:num w:numId="7">
    <w:abstractNumId w:val="33"/>
  </w:num>
  <w:num w:numId="8">
    <w:abstractNumId w:val="25"/>
    <w:lvlOverride w:ilvl="0">
      <w:lvl w:ilvl="0">
        <w:numFmt w:val="decimal"/>
        <w:lvlText w:val="%1."/>
        <w:lvlJc w:val="left"/>
      </w:lvl>
    </w:lvlOverride>
  </w:num>
  <w:num w:numId="9">
    <w:abstractNumId w:val="25"/>
    <w:lvlOverride w:ilvl="0">
      <w:lvl w:ilvl="0">
        <w:numFmt w:val="decimal"/>
        <w:lvlText w:val="%1."/>
        <w:lvlJc w:val="left"/>
      </w:lvl>
    </w:lvlOverride>
  </w:num>
  <w:num w:numId="10">
    <w:abstractNumId w:val="24"/>
  </w:num>
  <w:num w:numId="11">
    <w:abstractNumId w:val="18"/>
  </w:num>
  <w:num w:numId="12">
    <w:abstractNumId w:val="31"/>
  </w:num>
  <w:num w:numId="13">
    <w:abstractNumId w:val="29"/>
  </w:num>
  <w:num w:numId="14">
    <w:abstractNumId w:val="22"/>
  </w:num>
  <w:num w:numId="15">
    <w:abstractNumId w:val="31"/>
  </w:num>
  <w:num w:numId="16">
    <w:abstractNumId w:val="24"/>
  </w:num>
  <w:num w:numId="17">
    <w:abstractNumId w:val="22"/>
  </w:num>
  <w:num w:numId="18">
    <w:abstractNumId w:val="18"/>
  </w:num>
  <w:num w:numId="19">
    <w:abstractNumId w:val="29"/>
  </w:num>
  <w:num w:numId="20">
    <w:abstractNumId w:val="15"/>
  </w:num>
  <w:num w:numId="21">
    <w:abstractNumId w:val="17"/>
  </w:num>
  <w:num w:numId="22">
    <w:abstractNumId w:val="10"/>
  </w:num>
  <w:num w:numId="23">
    <w:abstractNumId w:val="16"/>
  </w:num>
  <w:num w:numId="24">
    <w:abstractNumId w:val="14"/>
  </w:num>
  <w:num w:numId="25">
    <w:abstractNumId w:val="13"/>
  </w:num>
  <w:num w:numId="26">
    <w:abstractNumId w:val="28"/>
  </w:num>
  <w:num w:numId="27">
    <w:abstractNumId w:val="32"/>
  </w:num>
  <w:num w:numId="28">
    <w:abstractNumId w:val="20"/>
  </w:num>
  <w:num w:numId="29">
    <w:abstractNumId w:val="12"/>
  </w:num>
  <w:num w:numId="30">
    <w:abstractNumId w:val="23"/>
  </w:num>
  <w:num w:numId="31">
    <w:abstractNumId w:val="27"/>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9"/>
  </w:num>
  <w:num w:numId="43">
    <w:abstractNumId w:val="2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2F8"/>
    <w:rsid w:val="000001DD"/>
    <w:rsid w:val="0000158E"/>
    <w:rsid w:val="000027C9"/>
    <w:rsid w:val="00002D09"/>
    <w:rsid w:val="00002DC9"/>
    <w:rsid w:val="000033A7"/>
    <w:rsid w:val="00003FC2"/>
    <w:rsid w:val="00004B5A"/>
    <w:rsid w:val="00004C0D"/>
    <w:rsid w:val="00004DF6"/>
    <w:rsid w:val="00005BC7"/>
    <w:rsid w:val="0000667D"/>
    <w:rsid w:val="000067DF"/>
    <w:rsid w:val="00007520"/>
    <w:rsid w:val="000078AB"/>
    <w:rsid w:val="00007EEB"/>
    <w:rsid w:val="00010032"/>
    <w:rsid w:val="000102B1"/>
    <w:rsid w:val="0001060F"/>
    <w:rsid w:val="00010652"/>
    <w:rsid w:val="00011D51"/>
    <w:rsid w:val="0001282A"/>
    <w:rsid w:val="00013D71"/>
    <w:rsid w:val="000147EF"/>
    <w:rsid w:val="00014E7D"/>
    <w:rsid w:val="00015072"/>
    <w:rsid w:val="0001596E"/>
    <w:rsid w:val="00015F1A"/>
    <w:rsid w:val="0001611C"/>
    <w:rsid w:val="000168D4"/>
    <w:rsid w:val="000169CB"/>
    <w:rsid w:val="00016CD9"/>
    <w:rsid w:val="000170A8"/>
    <w:rsid w:val="000174B3"/>
    <w:rsid w:val="00017768"/>
    <w:rsid w:val="00017AE8"/>
    <w:rsid w:val="00017D45"/>
    <w:rsid w:val="000205DD"/>
    <w:rsid w:val="00021A97"/>
    <w:rsid w:val="00022292"/>
    <w:rsid w:val="0002234A"/>
    <w:rsid w:val="00022643"/>
    <w:rsid w:val="00023F00"/>
    <w:rsid w:val="00024968"/>
    <w:rsid w:val="0002552F"/>
    <w:rsid w:val="00026415"/>
    <w:rsid w:val="00026C6B"/>
    <w:rsid w:val="0002710D"/>
    <w:rsid w:val="00030312"/>
    <w:rsid w:val="00030BF3"/>
    <w:rsid w:val="00030D8A"/>
    <w:rsid w:val="00031332"/>
    <w:rsid w:val="00031475"/>
    <w:rsid w:val="00031AAB"/>
    <w:rsid w:val="00031B48"/>
    <w:rsid w:val="00032AD1"/>
    <w:rsid w:val="000358E5"/>
    <w:rsid w:val="000360C0"/>
    <w:rsid w:val="00037A66"/>
    <w:rsid w:val="00041097"/>
    <w:rsid w:val="0004121C"/>
    <w:rsid w:val="00041918"/>
    <w:rsid w:val="0004201D"/>
    <w:rsid w:val="00044102"/>
    <w:rsid w:val="000441E0"/>
    <w:rsid w:val="00044FBD"/>
    <w:rsid w:val="0004582A"/>
    <w:rsid w:val="00045C0B"/>
    <w:rsid w:val="00046B1F"/>
    <w:rsid w:val="00046F95"/>
    <w:rsid w:val="00047272"/>
    <w:rsid w:val="00047428"/>
    <w:rsid w:val="000518B4"/>
    <w:rsid w:val="00051C56"/>
    <w:rsid w:val="00052C52"/>
    <w:rsid w:val="00052CBA"/>
    <w:rsid w:val="000555E6"/>
    <w:rsid w:val="000564E0"/>
    <w:rsid w:val="00056FE0"/>
    <w:rsid w:val="000572CC"/>
    <w:rsid w:val="00057380"/>
    <w:rsid w:val="00057587"/>
    <w:rsid w:val="00057EDD"/>
    <w:rsid w:val="00057F3C"/>
    <w:rsid w:val="0006018E"/>
    <w:rsid w:val="00060A70"/>
    <w:rsid w:val="00060D1A"/>
    <w:rsid w:val="000614E3"/>
    <w:rsid w:val="00061AA5"/>
    <w:rsid w:val="00062BC2"/>
    <w:rsid w:val="00063CC2"/>
    <w:rsid w:val="0006402E"/>
    <w:rsid w:val="000644DF"/>
    <w:rsid w:val="0006589F"/>
    <w:rsid w:val="000659B1"/>
    <w:rsid w:val="000661F4"/>
    <w:rsid w:val="000701BF"/>
    <w:rsid w:val="00070998"/>
    <w:rsid w:val="00070D11"/>
    <w:rsid w:val="00071105"/>
    <w:rsid w:val="000711E5"/>
    <w:rsid w:val="000718D3"/>
    <w:rsid w:val="00072226"/>
    <w:rsid w:val="0007261C"/>
    <w:rsid w:val="00072851"/>
    <w:rsid w:val="00073040"/>
    <w:rsid w:val="0007354E"/>
    <w:rsid w:val="00073961"/>
    <w:rsid w:val="00073F1D"/>
    <w:rsid w:val="00076974"/>
    <w:rsid w:val="000769C1"/>
    <w:rsid w:val="00077C98"/>
    <w:rsid w:val="0008039D"/>
    <w:rsid w:val="00081D62"/>
    <w:rsid w:val="000823CD"/>
    <w:rsid w:val="0008242C"/>
    <w:rsid w:val="00082661"/>
    <w:rsid w:val="00082B76"/>
    <w:rsid w:val="000832C6"/>
    <w:rsid w:val="00083EDB"/>
    <w:rsid w:val="00084667"/>
    <w:rsid w:val="00084B76"/>
    <w:rsid w:val="00085994"/>
    <w:rsid w:val="00085E32"/>
    <w:rsid w:val="00085E5C"/>
    <w:rsid w:val="000862EB"/>
    <w:rsid w:val="00086467"/>
    <w:rsid w:val="000869E3"/>
    <w:rsid w:val="000909F1"/>
    <w:rsid w:val="00090D1B"/>
    <w:rsid w:val="00092491"/>
    <w:rsid w:val="00092698"/>
    <w:rsid w:val="0009383D"/>
    <w:rsid w:val="00095B86"/>
    <w:rsid w:val="00096904"/>
    <w:rsid w:val="00096DFB"/>
    <w:rsid w:val="000970E7"/>
    <w:rsid w:val="0009773B"/>
    <w:rsid w:val="00097DA3"/>
    <w:rsid w:val="000A05B8"/>
    <w:rsid w:val="000A05E6"/>
    <w:rsid w:val="000A2842"/>
    <w:rsid w:val="000A2A6E"/>
    <w:rsid w:val="000A2B44"/>
    <w:rsid w:val="000A2C64"/>
    <w:rsid w:val="000A41A6"/>
    <w:rsid w:val="000A4759"/>
    <w:rsid w:val="000A599B"/>
    <w:rsid w:val="000A5C29"/>
    <w:rsid w:val="000A6149"/>
    <w:rsid w:val="000A6AB0"/>
    <w:rsid w:val="000A780D"/>
    <w:rsid w:val="000B03C2"/>
    <w:rsid w:val="000B0969"/>
    <w:rsid w:val="000B0F32"/>
    <w:rsid w:val="000B1207"/>
    <w:rsid w:val="000B1FBF"/>
    <w:rsid w:val="000B2D93"/>
    <w:rsid w:val="000B3C09"/>
    <w:rsid w:val="000B3D11"/>
    <w:rsid w:val="000B45F0"/>
    <w:rsid w:val="000B5D00"/>
    <w:rsid w:val="000B6998"/>
    <w:rsid w:val="000B6E26"/>
    <w:rsid w:val="000B7EC1"/>
    <w:rsid w:val="000C0567"/>
    <w:rsid w:val="000C08B4"/>
    <w:rsid w:val="000C0CB7"/>
    <w:rsid w:val="000C1E3C"/>
    <w:rsid w:val="000C3FD2"/>
    <w:rsid w:val="000C47E9"/>
    <w:rsid w:val="000C4A6F"/>
    <w:rsid w:val="000C6807"/>
    <w:rsid w:val="000C6CA5"/>
    <w:rsid w:val="000C74CB"/>
    <w:rsid w:val="000C76CE"/>
    <w:rsid w:val="000C7A67"/>
    <w:rsid w:val="000C7CB6"/>
    <w:rsid w:val="000D0051"/>
    <w:rsid w:val="000D063E"/>
    <w:rsid w:val="000D0961"/>
    <w:rsid w:val="000D0CDA"/>
    <w:rsid w:val="000D0DE3"/>
    <w:rsid w:val="000D163F"/>
    <w:rsid w:val="000D1C7F"/>
    <w:rsid w:val="000D206D"/>
    <w:rsid w:val="000D270F"/>
    <w:rsid w:val="000D2761"/>
    <w:rsid w:val="000D2B29"/>
    <w:rsid w:val="000D2B9A"/>
    <w:rsid w:val="000D3576"/>
    <w:rsid w:val="000D3B4C"/>
    <w:rsid w:val="000D41CA"/>
    <w:rsid w:val="000D429E"/>
    <w:rsid w:val="000D6445"/>
    <w:rsid w:val="000D6EB0"/>
    <w:rsid w:val="000D73D2"/>
    <w:rsid w:val="000D7967"/>
    <w:rsid w:val="000E0CA3"/>
    <w:rsid w:val="000E0CC8"/>
    <w:rsid w:val="000E0F69"/>
    <w:rsid w:val="000E2A24"/>
    <w:rsid w:val="000E2B58"/>
    <w:rsid w:val="000E4066"/>
    <w:rsid w:val="000E4C0F"/>
    <w:rsid w:val="000E50CB"/>
    <w:rsid w:val="000E6207"/>
    <w:rsid w:val="000E6998"/>
    <w:rsid w:val="000E6DDA"/>
    <w:rsid w:val="000E701A"/>
    <w:rsid w:val="000E757E"/>
    <w:rsid w:val="000E7B77"/>
    <w:rsid w:val="000F0318"/>
    <w:rsid w:val="000F138B"/>
    <w:rsid w:val="000F2F1D"/>
    <w:rsid w:val="000F3313"/>
    <w:rsid w:val="000F33F1"/>
    <w:rsid w:val="000F3634"/>
    <w:rsid w:val="000F40E4"/>
    <w:rsid w:val="000F4AB5"/>
    <w:rsid w:val="000F5562"/>
    <w:rsid w:val="000F55E8"/>
    <w:rsid w:val="000F5B0A"/>
    <w:rsid w:val="000F5B52"/>
    <w:rsid w:val="000F61A4"/>
    <w:rsid w:val="000F6425"/>
    <w:rsid w:val="000F7367"/>
    <w:rsid w:val="000F79D1"/>
    <w:rsid w:val="001001DB"/>
    <w:rsid w:val="00100710"/>
    <w:rsid w:val="00101836"/>
    <w:rsid w:val="0010264F"/>
    <w:rsid w:val="00102BC6"/>
    <w:rsid w:val="00103A36"/>
    <w:rsid w:val="00103A6E"/>
    <w:rsid w:val="00103B49"/>
    <w:rsid w:val="001040B8"/>
    <w:rsid w:val="00104333"/>
    <w:rsid w:val="001046A6"/>
    <w:rsid w:val="00104F76"/>
    <w:rsid w:val="00105063"/>
    <w:rsid w:val="00105879"/>
    <w:rsid w:val="00105F4B"/>
    <w:rsid w:val="00106007"/>
    <w:rsid w:val="00106CD8"/>
    <w:rsid w:val="0010711E"/>
    <w:rsid w:val="00110264"/>
    <w:rsid w:val="00110428"/>
    <w:rsid w:val="00110FD6"/>
    <w:rsid w:val="001113AC"/>
    <w:rsid w:val="00111A9C"/>
    <w:rsid w:val="00112A24"/>
    <w:rsid w:val="00113B9E"/>
    <w:rsid w:val="001140BF"/>
    <w:rsid w:val="00114354"/>
    <w:rsid w:val="001144DF"/>
    <w:rsid w:val="00114886"/>
    <w:rsid w:val="00114CA1"/>
    <w:rsid w:val="001157EF"/>
    <w:rsid w:val="0011587B"/>
    <w:rsid w:val="00115DEF"/>
    <w:rsid w:val="00115FDC"/>
    <w:rsid w:val="00117EF0"/>
    <w:rsid w:val="0012061B"/>
    <w:rsid w:val="00120630"/>
    <w:rsid w:val="00120AA3"/>
    <w:rsid w:val="0012405A"/>
    <w:rsid w:val="00124352"/>
    <w:rsid w:val="001247CE"/>
    <w:rsid w:val="0012498D"/>
    <w:rsid w:val="00126A1D"/>
    <w:rsid w:val="001271A3"/>
    <w:rsid w:val="00127642"/>
    <w:rsid w:val="0013045B"/>
    <w:rsid w:val="001317FC"/>
    <w:rsid w:val="0013311B"/>
    <w:rsid w:val="001339B6"/>
    <w:rsid w:val="0013482D"/>
    <w:rsid w:val="00134947"/>
    <w:rsid w:val="00136171"/>
    <w:rsid w:val="00136210"/>
    <w:rsid w:val="0013711E"/>
    <w:rsid w:val="0013720B"/>
    <w:rsid w:val="00140439"/>
    <w:rsid w:val="00140560"/>
    <w:rsid w:val="00140EEE"/>
    <w:rsid w:val="00141223"/>
    <w:rsid w:val="00141277"/>
    <w:rsid w:val="00141C33"/>
    <w:rsid w:val="00142309"/>
    <w:rsid w:val="00142964"/>
    <w:rsid w:val="00142B16"/>
    <w:rsid w:val="0014368F"/>
    <w:rsid w:val="001438DF"/>
    <w:rsid w:val="00143BDA"/>
    <w:rsid w:val="0014536D"/>
    <w:rsid w:val="001460E7"/>
    <w:rsid w:val="0014709E"/>
    <w:rsid w:val="00147B19"/>
    <w:rsid w:val="00147CDD"/>
    <w:rsid w:val="001506CB"/>
    <w:rsid w:val="00150BFC"/>
    <w:rsid w:val="00151169"/>
    <w:rsid w:val="001513B9"/>
    <w:rsid w:val="00152E1E"/>
    <w:rsid w:val="00154C46"/>
    <w:rsid w:val="00154C63"/>
    <w:rsid w:val="0015502C"/>
    <w:rsid w:val="0015735A"/>
    <w:rsid w:val="001575C4"/>
    <w:rsid w:val="00157709"/>
    <w:rsid w:val="001577B3"/>
    <w:rsid w:val="00161268"/>
    <w:rsid w:val="0016155D"/>
    <w:rsid w:val="0016166C"/>
    <w:rsid w:val="001616AF"/>
    <w:rsid w:val="00161AA6"/>
    <w:rsid w:val="00161E1D"/>
    <w:rsid w:val="00162158"/>
    <w:rsid w:val="00162292"/>
    <w:rsid w:val="00162DC6"/>
    <w:rsid w:val="00165E16"/>
    <w:rsid w:val="00167221"/>
    <w:rsid w:val="001672BE"/>
    <w:rsid w:val="00173013"/>
    <w:rsid w:val="0017316E"/>
    <w:rsid w:val="00173693"/>
    <w:rsid w:val="00174860"/>
    <w:rsid w:val="00175106"/>
    <w:rsid w:val="00175463"/>
    <w:rsid w:val="00175D86"/>
    <w:rsid w:val="00176C09"/>
    <w:rsid w:val="00176E62"/>
    <w:rsid w:val="00177D09"/>
    <w:rsid w:val="0018275E"/>
    <w:rsid w:val="0018398D"/>
    <w:rsid w:val="00184372"/>
    <w:rsid w:val="00184403"/>
    <w:rsid w:val="001845DB"/>
    <w:rsid w:val="00185B96"/>
    <w:rsid w:val="0018742E"/>
    <w:rsid w:val="001906E9"/>
    <w:rsid w:val="00191352"/>
    <w:rsid w:val="0019186F"/>
    <w:rsid w:val="0019239D"/>
    <w:rsid w:val="00192868"/>
    <w:rsid w:val="00192913"/>
    <w:rsid w:val="00192F51"/>
    <w:rsid w:val="00193F88"/>
    <w:rsid w:val="00194269"/>
    <w:rsid w:val="00195096"/>
    <w:rsid w:val="00195CA4"/>
    <w:rsid w:val="00196C34"/>
    <w:rsid w:val="00196D38"/>
    <w:rsid w:val="00197888"/>
    <w:rsid w:val="001978E9"/>
    <w:rsid w:val="0019794E"/>
    <w:rsid w:val="001A052E"/>
    <w:rsid w:val="001A097D"/>
    <w:rsid w:val="001A0B6A"/>
    <w:rsid w:val="001A3257"/>
    <w:rsid w:val="001A3321"/>
    <w:rsid w:val="001A4D91"/>
    <w:rsid w:val="001A58B5"/>
    <w:rsid w:val="001A6EC4"/>
    <w:rsid w:val="001A6F5A"/>
    <w:rsid w:val="001A76F7"/>
    <w:rsid w:val="001B002D"/>
    <w:rsid w:val="001B049B"/>
    <w:rsid w:val="001B095D"/>
    <w:rsid w:val="001B1469"/>
    <w:rsid w:val="001B1EA0"/>
    <w:rsid w:val="001B1ECC"/>
    <w:rsid w:val="001B1F16"/>
    <w:rsid w:val="001B2367"/>
    <w:rsid w:val="001B27BC"/>
    <w:rsid w:val="001B3C09"/>
    <w:rsid w:val="001B3DD6"/>
    <w:rsid w:val="001B5273"/>
    <w:rsid w:val="001B549C"/>
    <w:rsid w:val="001B5C87"/>
    <w:rsid w:val="001B63F3"/>
    <w:rsid w:val="001B709B"/>
    <w:rsid w:val="001C0C24"/>
    <w:rsid w:val="001C114A"/>
    <w:rsid w:val="001C147F"/>
    <w:rsid w:val="001C1983"/>
    <w:rsid w:val="001C269A"/>
    <w:rsid w:val="001C4A48"/>
    <w:rsid w:val="001C735C"/>
    <w:rsid w:val="001C79EC"/>
    <w:rsid w:val="001D0579"/>
    <w:rsid w:val="001D08E7"/>
    <w:rsid w:val="001D0CFD"/>
    <w:rsid w:val="001D1580"/>
    <w:rsid w:val="001D24E9"/>
    <w:rsid w:val="001D29A1"/>
    <w:rsid w:val="001D2D60"/>
    <w:rsid w:val="001D3382"/>
    <w:rsid w:val="001D4159"/>
    <w:rsid w:val="001D4446"/>
    <w:rsid w:val="001D4AE1"/>
    <w:rsid w:val="001D4D17"/>
    <w:rsid w:val="001D4D43"/>
    <w:rsid w:val="001D4DF4"/>
    <w:rsid w:val="001D4ED7"/>
    <w:rsid w:val="001D5130"/>
    <w:rsid w:val="001D5623"/>
    <w:rsid w:val="001D58AA"/>
    <w:rsid w:val="001D60AF"/>
    <w:rsid w:val="001D784F"/>
    <w:rsid w:val="001D7F36"/>
    <w:rsid w:val="001E045B"/>
    <w:rsid w:val="001E173E"/>
    <w:rsid w:val="001E1A91"/>
    <w:rsid w:val="001E2C7F"/>
    <w:rsid w:val="001E2DE4"/>
    <w:rsid w:val="001E319A"/>
    <w:rsid w:val="001E3CA0"/>
    <w:rsid w:val="001E4176"/>
    <w:rsid w:val="001E4262"/>
    <w:rsid w:val="001E48A8"/>
    <w:rsid w:val="001E5381"/>
    <w:rsid w:val="001E5BA7"/>
    <w:rsid w:val="001E701B"/>
    <w:rsid w:val="001F0B3B"/>
    <w:rsid w:val="001F1E61"/>
    <w:rsid w:val="001F1ECD"/>
    <w:rsid w:val="001F1F58"/>
    <w:rsid w:val="001F343D"/>
    <w:rsid w:val="001F3980"/>
    <w:rsid w:val="001F5134"/>
    <w:rsid w:val="001F60FD"/>
    <w:rsid w:val="00200375"/>
    <w:rsid w:val="0020100B"/>
    <w:rsid w:val="002011D7"/>
    <w:rsid w:val="00201B86"/>
    <w:rsid w:val="002034AA"/>
    <w:rsid w:val="00203A27"/>
    <w:rsid w:val="00204956"/>
    <w:rsid w:val="00204DE8"/>
    <w:rsid w:val="002064C7"/>
    <w:rsid w:val="00206F22"/>
    <w:rsid w:val="00207FE0"/>
    <w:rsid w:val="00210026"/>
    <w:rsid w:val="0021009E"/>
    <w:rsid w:val="00210B18"/>
    <w:rsid w:val="00211B4E"/>
    <w:rsid w:val="00212313"/>
    <w:rsid w:val="00212BF8"/>
    <w:rsid w:val="00212ECB"/>
    <w:rsid w:val="00212FAC"/>
    <w:rsid w:val="002140A4"/>
    <w:rsid w:val="002149B3"/>
    <w:rsid w:val="00214B5D"/>
    <w:rsid w:val="00215D97"/>
    <w:rsid w:val="00216AFB"/>
    <w:rsid w:val="00217BBC"/>
    <w:rsid w:val="00217D62"/>
    <w:rsid w:val="00220975"/>
    <w:rsid w:val="00220F5A"/>
    <w:rsid w:val="00220F86"/>
    <w:rsid w:val="00221BDE"/>
    <w:rsid w:val="00221FFF"/>
    <w:rsid w:val="002225BA"/>
    <w:rsid w:val="00222953"/>
    <w:rsid w:val="00222E25"/>
    <w:rsid w:val="00223CFE"/>
    <w:rsid w:val="002246FF"/>
    <w:rsid w:val="00225908"/>
    <w:rsid w:val="00225F8D"/>
    <w:rsid w:val="00227455"/>
    <w:rsid w:val="0022748A"/>
    <w:rsid w:val="00227579"/>
    <w:rsid w:val="00230383"/>
    <w:rsid w:val="0023071A"/>
    <w:rsid w:val="00231911"/>
    <w:rsid w:val="00231FDE"/>
    <w:rsid w:val="002320AB"/>
    <w:rsid w:val="00232218"/>
    <w:rsid w:val="0023296B"/>
    <w:rsid w:val="00233DB4"/>
    <w:rsid w:val="00234567"/>
    <w:rsid w:val="00234FE2"/>
    <w:rsid w:val="00235B36"/>
    <w:rsid w:val="00236016"/>
    <w:rsid w:val="00236BC4"/>
    <w:rsid w:val="0023737D"/>
    <w:rsid w:val="00237470"/>
    <w:rsid w:val="00237821"/>
    <w:rsid w:val="00237FAF"/>
    <w:rsid w:val="002401E0"/>
    <w:rsid w:val="00240473"/>
    <w:rsid w:val="00240746"/>
    <w:rsid w:val="00240DCB"/>
    <w:rsid w:val="00241ACF"/>
    <w:rsid w:val="00241B04"/>
    <w:rsid w:val="00242451"/>
    <w:rsid w:val="00242C73"/>
    <w:rsid w:val="0024385A"/>
    <w:rsid w:val="002439DD"/>
    <w:rsid w:val="00243A59"/>
    <w:rsid w:val="002440A6"/>
    <w:rsid w:val="0024412E"/>
    <w:rsid w:val="00245CCB"/>
    <w:rsid w:val="00246630"/>
    <w:rsid w:val="00246A1D"/>
    <w:rsid w:val="00250039"/>
    <w:rsid w:val="00250833"/>
    <w:rsid w:val="002509F7"/>
    <w:rsid w:val="0025227B"/>
    <w:rsid w:val="00252380"/>
    <w:rsid w:val="002531F4"/>
    <w:rsid w:val="00253CA1"/>
    <w:rsid w:val="00257140"/>
    <w:rsid w:val="002571C2"/>
    <w:rsid w:val="0025771A"/>
    <w:rsid w:val="00260066"/>
    <w:rsid w:val="00260DB7"/>
    <w:rsid w:val="0026119A"/>
    <w:rsid w:val="0026163F"/>
    <w:rsid w:val="00261A25"/>
    <w:rsid w:val="00261B51"/>
    <w:rsid w:val="0026345A"/>
    <w:rsid w:val="00263EC0"/>
    <w:rsid w:val="00265FAD"/>
    <w:rsid w:val="00266934"/>
    <w:rsid w:val="00267013"/>
    <w:rsid w:val="00267882"/>
    <w:rsid w:val="00270511"/>
    <w:rsid w:val="002722F4"/>
    <w:rsid w:val="0027240B"/>
    <w:rsid w:val="00272580"/>
    <w:rsid w:val="002728D4"/>
    <w:rsid w:val="00273567"/>
    <w:rsid w:val="00273E55"/>
    <w:rsid w:val="00274214"/>
    <w:rsid w:val="00274F45"/>
    <w:rsid w:val="002750AA"/>
    <w:rsid w:val="00275400"/>
    <w:rsid w:val="00276300"/>
    <w:rsid w:val="002767A8"/>
    <w:rsid w:val="00276FB4"/>
    <w:rsid w:val="002771CE"/>
    <w:rsid w:val="002771E0"/>
    <w:rsid w:val="002772E6"/>
    <w:rsid w:val="00277F19"/>
    <w:rsid w:val="00280CE5"/>
    <w:rsid w:val="00281181"/>
    <w:rsid w:val="00282F32"/>
    <w:rsid w:val="002836E6"/>
    <w:rsid w:val="00283EFF"/>
    <w:rsid w:val="00283FFA"/>
    <w:rsid w:val="00285873"/>
    <w:rsid w:val="00285B9F"/>
    <w:rsid w:val="00286C66"/>
    <w:rsid w:val="00286EA7"/>
    <w:rsid w:val="00286F62"/>
    <w:rsid w:val="002871E8"/>
    <w:rsid w:val="00287DD1"/>
    <w:rsid w:val="00287EB5"/>
    <w:rsid w:val="0029134A"/>
    <w:rsid w:val="002914A7"/>
    <w:rsid w:val="002919E7"/>
    <w:rsid w:val="00291FC6"/>
    <w:rsid w:val="002920CB"/>
    <w:rsid w:val="002922CD"/>
    <w:rsid w:val="00292D5D"/>
    <w:rsid w:val="002933FF"/>
    <w:rsid w:val="00294CFE"/>
    <w:rsid w:val="00294EA7"/>
    <w:rsid w:val="002950AF"/>
    <w:rsid w:val="002954A0"/>
    <w:rsid w:val="0029585A"/>
    <w:rsid w:val="00296BD8"/>
    <w:rsid w:val="00296F16"/>
    <w:rsid w:val="002972AC"/>
    <w:rsid w:val="00297F29"/>
    <w:rsid w:val="002A0B84"/>
    <w:rsid w:val="002A0C75"/>
    <w:rsid w:val="002A1AE1"/>
    <w:rsid w:val="002A1CE4"/>
    <w:rsid w:val="002A2722"/>
    <w:rsid w:val="002A3B15"/>
    <w:rsid w:val="002A4087"/>
    <w:rsid w:val="002A5392"/>
    <w:rsid w:val="002A5547"/>
    <w:rsid w:val="002A574C"/>
    <w:rsid w:val="002A6382"/>
    <w:rsid w:val="002B0902"/>
    <w:rsid w:val="002B2C85"/>
    <w:rsid w:val="002B328B"/>
    <w:rsid w:val="002B5352"/>
    <w:rsid w:val="002B5DCC"/>
    <w:rsid w:val="002B6157"/>
    <w:rsid w:val="002B6312"/>
    <w:rsid w:val="002B6547"/>
    <w:rsid w:val="002B74AF"/>
    <w:rsid w:val="002B7AD4"/>
    <w:rsid w:val="002C07D4"/>
    <w:rsid w:val="002C0FC3"/>
    <w:rsid w:val="002C2E09"/>
    <w:rsid w:val="002C2EAE"/>
    <w:rsid w:val="002C33BC"/>
    <w:rsid w:val="002C496B"/>
    <w:rsid w:val="002C4CBA"/>
    <w:rsid w:val="002C63B7"/>
    <w:rsid w:val="002C6A8F"/>
    <w:rsid w:val="002C7878"/>
    <w:rsid w:val="002C7DE6"/>
    <w:rsid w:val="002D07F6"/>
    <w:rsid w:val="002D146E"/>
    <w:rsid w:val="002D151A"/>
    <w:rsid w:val="002D1702"/>
    <w:rsid w:val="002D2071"/>
    <w:rsid w:val="002D40A4"/>
    <w:rsid w:val="002D426E"/>
    <w:rsid w:val="002D444B"/>
    <w:rsid w:val="002D576B"/>
    <w:rsid w:val="002D6088"/>
    <w:rsid w:val="002D64E6"/>
    <w:rsid w:val="002D666F"/>
    <w:rsid w:val="002D674F"/>
    <w:rsid w:val="002D79F2"/>
    <w:rsid w:val="002E0054"/>
    <w:rsid w:val="002E047A"/>
    <w:rsid w:val="002E1D68"/>
    <w:rsid w:val="002E2FAE"/>
    <w:rsid w:val="002E4C1C"/>
    <w:rsid w:val="002E5FAE"/>
    <w:rsid w:val="002E624B"/>
    <w:rsid w:val="002E680A"/>
    <w:rsid w:val="002E7007"/>
    <w:rsid w:val="002E71DC"/>
    <w:rsid w:val="002E7F71"/>
    <w:rsid w:val="002F08B8"/>
    <w:rsid w:val="002F09F3"/>
    <w:rsid w:val="002F16A1"/>
    <w:rsid w:val="002F1F3C"/>
    <w:rsid w:val="002F2DF7"/>
    <w:rsid w:val="002F30C2"/>
    <w:rsid w:val="002F32A2"/>
    <w:rsid w:val="002F34D7"/>
    <w:rsid w:val="002F3B94"/>
    <w:rsid w:val="002F3FF2"/>
    <w:rsid w:val="002F49FF"/>
    <w:rsid w:val="002F647D"/>
    <w:rsid w:val="002F64B5"/>
    <w:rsid w:val="002F6E50"/>
    <w:rsid w:val="00300088"/>
    <w:rsid w:val="003005C8"/>
    <w:rsid w:val="003005E6"/>
    <w:rsid w:val="0030106D"/>
    <w:rsid w:val="00301106"/>
    <w:rsid w:val="00301810"/>
    <w:rsid w:val="00301AEA"/>
    <w:rsid w:val="00301E43"/>
    <w:rsid w:val="00301FD6"/>
    <w:rsid w:val="003025F0"/>
    <w:rsid w:val="00302638"/>
    <w:rsid w:val="00302A25"/>
    <w:rsid w:val="00302BA2"/>
    <w:rsid w:val="0030325F"/>
    <w:rsid w:val="0030326A"/>
    <w:rsid w:val="00303732"/>
    <w:rsid w:val="00303A7C"/>
    <w:rsid w:val="0030477B"/>
    <w:rsid w:val="003065FC"/>
    <w:rsid w:val="00306BBB"/>
    <w:rsid w:val="00307AC7"/>
    <w:rsid w:val="00307CF1"/>
    <w:rsid w:val="00310A94"/>
    <w:rsid w:val="00310BC9"/>
    <w:rsid w:val="003121DF"/>
    <w:rsid w:val="00314237"/>
    <w:rsid w:val="003142EF"/>
    <w:rsid w:val="003157AE"/>
    <w:rsid w:val="00315B30"/>
    <w:rsid w:val="003160A7"/>
    <w:rsid w:val="0031617C"/>
    <w:rsid w:val="00316469"/>
    <w:rsid w:val="00317652"/>
    <w:rsid w:val="00317828"/>
    <w:rsid w:val="00317E2D"/>
    <w:rsid w:val="00317F58"/>
    <w:rsid w:val="0032080D"/>
    <w:rsid w:val="00320B86"/>
    <w:rsid w:val="00320D45"/>
    <w:rsid w:val="003216D1"/>
    <w:rsid w:val="0032187E"/>
    <w:rsid w:val="00321BF5"/>
    <w:rsid w:val="00322D35"/>
    <w:rsid w:val="00327821"/>
    <w:rsid w:val="00330D55"/>
    <w:rsid w:val="0033157B"/>
    <w:rsid w:val="00331C8C"/>
    <w:rsid w:val="003331E6"/>
    <w:rsid w:val="00333AC7"/>
    <w:rsid w:val="00334617"/>
    <w:rsid w:val="00334D9E"/>
    <w:rsid w:val="00335065"/>
    <w:rsid w:val="00335FE8"/>
    <w:rsid w:val="00336AB6"/>
    <w:rsid w:val="0033704B"/>
    <w:rsid w:val="003378A8"/>
    <w:rsid w:val="0034109B"/>
    <w:rsid w:val="00341773"/>
    <w:rsid w:val="003420E2"/>
    <w:rsid w:val="00342687"/>
    <w:rsid w:val="00342A6B"/>
    <w:rsid w:val="0034321F"/>
    <w:rsid w:val="0034367F"/>
    <w:rsid w:val="00343F8D"/>
    <w:rsid w:val="003449DE"/>
    <w:rsid w:val="0034566E"/>
    <w:rsid w:val="00345CE7"/>
    <w:rsid w:val="0034642F"/>
    <w:rsid w:val="00347319"/>
    <w:rsid w:val="00347DDB"/>
    <w:rsid w:val="00347FD5"/>
    <w:rsid w:val="00352145"/>
    <w:rsid w:val="00352979"/>
    <w:rsid w:val="00352BCD"/>
    <w:rsid w:val="0035302D"/>
    <w:rsid w:val="003531E6"/>
    <w:rsid w:val="0035395B"/>
    <w:rsid w:val="00354442"/>
    <w:rsid w:val="00355390"/>
    <w:rsid w:val="00355802"/>
    <w:rsid w:val="0035684D"/>
    <w:rsid w:val="0035712C"/>
    <w:rsid w:val="00357304"/>
    <w:rsid w:val="00361366"/>
    <w:rsid w:val="003613DD"/>
    <w:rsid w:val="00361579"/>
    <w:rsid w:val="003622EB"/>
    <w:rsid w:val="003623BC"/>
    <w:rsid w:val="0036278E"/>
    <w:rsid w:val="00362E3E"/>
    <w:rsid w:val="003638D1"/>
    <w:rsid w:val="00363F15"/>
    <w:rsid w:val="003640D4"/>
    <w:rsid w:val="00364E18"/>
    <w:rsid w:val="00365528"/>
    <w:rsid w:val="00365B0B"/>
    <w:rsid w:val="00366880"/>
    <w:rsid w:val="00366EE7"/>
    <w:rsid w:val="0036759C"/>
    <w:rsid w:val="0036762D"/>
    <w:rsid w:val="0036774B"/>
    <w:rsid w:val="0037101F"/>
    <w:rsid w:val="00371E53"/>
    <w:rsid w:val="00371F55"/>
    <w:rsid w:val="00372108"/>
    <w:rsid w:val="00372CB0"/>
    <w:rsid w:val="00372E4C"/>
    <w:rsid w:val="00373300"/>
    <w:rsid w:val="00373988"/>
    <w:rsid w:val="00373CAB"/>
    <w:rsid w:val="003742CC"/>
    <w:rsid w:val="00380443"/>
    <w:rsid w:val="00381373"/>
    <w:rsid w:val="00381995"/>
    <w:rsid w:val="00382F71"/>
    <w:rsid w:val="0038432E"/>
    <w:rsid w:val="00385714"/>
    <w:rsid w:val="00385A10"/>
    <w:rsid w:val="00385BEB"/>
    <w:rsid w:val="003866C7"/>
    <w:rsid w:val="00386913"/>
    <w:rsid w:val="003869D7"/>
    <w:rsid w:val="003875B3"/>
    <w:rsid w:val="00387A43"/>
    <w:rsid w:val="00387A96"/>
    <w:rsid w:val="00390D6C"/>
    <w:rsid w:val="00390DA1"/>
    <w:rsid w:val="00391D56"/>
    <w:rsid w:val="003921E9"/>
    <w:rsid w:val="00392A2B"/>
    <w:rsid w:val="00393988"/>
    <w:rsid w:val="0039433D"/>
    <w:rsid w:val="0039446A"/>
    <w:rsid w:val="00395783"/>
    <w:rsid w:val="0039581C"/>
    <w:rsid w:val="00396604"/>
    <w:rsid w:val="00396655"/>
    <w:rsid w:val="00396A64"/>
    <w:rsid w:val="00397802"/>
    <w:rsid w:val="003979B3"/>
    <w:rsid w:val="00397BC4"/>
    <w:rsid w:val="003A037B"/>
    <w:rsid w:val="003A0B32"/>
    <w:rsid w:val="003A16B5"/>
    <w:rsid w:val="003A1DE4"/>
    <w:rsid w:val="003A214C"/>
    <w:rsid w:val="003A35C5"/>
    <w:rsid w:val="003A3D09"/>
    <w:rsid w:val="003A4217"/>
    <w:rsid w:val="003A4718"/>
    <w:rsid w:val="003A4FEB"/>
    <w:rsid w:val="003A50FE"/>
    <w:rsid w:val="003A5B2A"/>
    <w:rsid w:val="003A63FA"/>
    <w:rsid w:val="003A6BD3"/>
    <w:rsid w:val="003A703D"/>
    <w:rsid w:val="003A7DA2"/>
    <w:rsid w:val="003B1A39"/>
    <w:rsid w:val="003B2B1F"/>
    <w:rsid w:val="003B2D70"/>
    <w:rsid w:val="003B2DBE"/>
    <w:rsid w:val="003B399B"/>
    <w:rsid w:val="003B3C05"/>
    <w:rsid w:val="003B3E69"/>
    <w:rsid w:val="003B4D1F"/>
    <w:rsid w:val="003B5183"/>
    <w:rsid w:val="003B51E7"/>
    <w:rsid w:val="003B5F6F"/>
    <w:rsid w:val="003B6393"/>
    <w:rsid w:val="003C005F"/>
    <w:rsid w:val="003C02D1"/>
    <w:rsid w:val="003C237C"/>
    <w:rsid w:val="003C41ED"/>
    <w:rsid w:val="003C5218"/>
    <w:rsid w:val="003C5F2C"/>
    <w:rsid w:val="003C7703"/>
    <w:rsid w:val="003C7EA4"/>
    <w:rsid w:val="003C7EB1"/>
    <w:rsid w:val="003D066C"/>
    <w:rsid w:val="003D0D28"/>
    <w:rsid w:val="003D12FC"/>
    <w:rsid w:val="003D211D"/>
    <w:rsid w:val="003D2169"/>
    <w:rsid w:val="003D2406"/>
    <w:rsid w:val="003D30CF"/>
    <w:rsid w:val="003D3692"/>
    <w:rsid w:val="003D49AD"/>
    <w:rsid w:val="003D4FF9"/>
    <w:rsid w:val="003D5190"/>
    <w:rsid w:val="003D586C"/>
    <w:rsid w:val="003D59F5"/>
    <w:rsid w:val="003D5E4F"/>
    <w:rsid w:val="003D609E"/>
    <w:rsid w:val="003D673F"/>
    <w:rsid w:val="003D70B6"/>
    <w:rsid w:val="003D754A"/>
    <w:rsid w:val="003D79BF"/>
    <w:rsid w:val="003E0025"/>
    <w:rsid w:val="003E07BC"/>
    <w:rsid w:val="003E0BFC"/>
    <w:rsid w:val="003E12A2"/>
    <w:rsid w:val="003E169E"/>
    <w:rsid w:val="003E1A35"/>
    <w:rsid w:val="003E1E1A"/>
    <w:rsid w:val="003E1EC3"/>
    <w:rsid w:val="003E25B5"/>
    <w:rsid w:val="003E4AAD"/>
    <w:rsid w:val="003E4BB2"/>
    <w:rsid w:val="003E5194"/>
    <w:rsid w:val="003E57B9"/>
    <w:rsid w:val="003E71C2"/>
    <w:rsid w:val="003F1C91"/>
    <w:rsid w:val="003F3152"/>
    <w:rsid w:val="003F3C2B"/>
    <w:rsid w:val="003F3EEE"/>
    <w:rsid w:val="003F4749"/>
    <w:rsid w:val="003F47E3"/>
    <w:rsid w:val="003F4D8A"/>
    <w:rsid w:val="003F57DA"/>
    <w:rsid w:val="003F5E2F"/>
    <w:rsid w:val="003F7AD2"/>
    <w:rsid w:val="004007E1"/>
    <w:rsid w:val="00401DC3"/>
    <w:rsid w:val="004051FD"/>
    <w:rsid w:val="00405742"/>
    <w:rsid w:val="00405823"/>
    <w:rsid w:val="00405B6A"/>
    <w:rsid w:val="00406494"/>
    <w:rsid w:val="00406F0F"/>
    <w:rsid w:val="004073AE"/>
    <w:rsid w:val="00407DA8"/>
    <w:rsid w:val="00410D60"/>
    <w:rsid w:val="00410EDD"/>
    <w:rsid w:val="00411763"/>
    <w:rsid w:val="0041181B"/>
    <w:rsid w:val="004120DB"/>
    <w:rsid w:val="004125C7"/>
    <w:rsid w:val="00413087"/>
    <w:rsid w:val="0041387A"/>
    <w:rsid w:val="00413B96"/>
    <w:rsid w:val="00414C84"/>
    <w:rsid w:val="004154CC"/>
    <w:rsid w:val="004171A6"/>
    <w:rsid w:val="00417882"/>
    <w:rsid w:val="00420368"/>
    <w:rsid w:val="0042107A"/>
    <w:rsid w:val="0042171E"/>
    <w:rsid w:val="00423A20"/>
    <w:rsid w:val="00423DDF"/>
    <w:rsid w:val="004240A0"/>
    <w:rsid w:val="0042420D"/>
    <w:rsid w:val="004256BF"/>
    <w:rsid w:val="00425743"/>
    <w:rsid w:val="00425776"/>
    <w:rsid w:val="00426073"/>
    <w:rsid w:val="004265A9"/>
    <w:rsid w:val="004266CB"/>
    <w:rsid w:val="004272A0"/>
    <w:rsid w:val="0042766B"/>
    <w:rsid w:val="00427DD9"/>
    <w:rsid w:val="00430924"/>
    <w:rsid w:val="004318D0"/>
    <w:rsid w:val="004332E9"/>
    <w:rsid w:val="00434A1A"/>
    <w:rsid w:val="004351DD"/>
    <w:rsid w:val="0043632A"/>
    <w:rsid w:val="004365BD"/>
    <w:rsid w:val="0043693E"/>
    <w:rsid w:val="0043694B"/>
    <w:rsid w:val="00437F60"/>
    <w:rsid w:val="00440155"/>
    <w:rsid w:val="004406AC"/>
    <w:rsid w:val="0044187B"/>
    <w:rsid w:val="00443084"/>
    <w:rsid w:val="004437F8"/>
    <w:rsid w:val="00443E00"/>
    <w:rsid w:val="00444089"/>
    <w:rsid w:val="00444553"/>
    <w:rsid w:val="00445006"/>
    <w:rsid w:val="0044520E"/>
    <w:rsid w:val="00445AB5"/>
    <w:rsid w:val="0044658A"/>
    <w:rsid w:val="00446EF1"/>
    <w:rsid w:val="00447805"/>
    <w:rsid w:val="00447A29"/>
    <w:rsid w:val="00447A5A"/>
    <w:rsid w:val="00447AE1"/>
    <w:rsid w:val="00450395"/>
    <w:rsid w:val="00450681"/>
    <w:rsid w:val="004506E0"/>
    <w:rsid w:val="00450D1A"/>
    <w:rsid w:val="00451096"/>
    <w:rsid w:val="00457CFD"/>
    <w:rsid w:val="00457E37"/>
    <w:rsid w:val="00460332"/>
    <w:rsid w:val="00460CAB"/>
    <w:rsid w:val="00461078"/>
    <w:rsid w:val="004612DB"/>
    <w:rsid w:val="0046197D"/>
    <w:rsid w:val="004625DA"/>
    <w:rsid w:val="00462824"/>
    <w:rsid w:val="00465308"/>
    <w:rsid w:val="00465725"/>
    <w:rsid w:val="004657AC"/>
    <w:rsid w:val="0046591F"/>
    <w:rsid w:val="00465F69"/>
    <w:rsid w:val="00465FAF"/>
    <w:rsid w:val="00466058"/>
    <w:rsid w:val="00466934"/>
    <w:rsid w:val="00467828"/>
    <w:rsid w:val="004679DD"/>
    <w:rsid w:val="00470266"/>
    <w:rsid w:val="004709A8"/>
    <w:rsid w:val="0047199B"/>
    <w:rsid w:val="0047271C"/>
    <w:rsid w:val="00472BF2"/>
    <w:rsid w:val="00473C7B"/>
    <w:rsid w:val="0047426F"/>
    <w:rsid w:val="0047441A"/>
    <w:rsid w:val="00474692"/>
    <w:rsid w:val="00475A69"/>
    <w:rsid w:val="004761BD"/>
    <w:rsid w:val="00476C0A"/>
    <w:rsid w:val="00476E64"/>
    <w:rsid w:val="0047783D"/>
    <w:rsid w:val="004805AD"/>
    <w:rsid w:val="00480A10"/>
    <w:rsid w:val="0048114E"/>
    <w:rsid w:val="004811C4"/>
    <w:rsid w:val="00481D88"/>
    <w:rsid w:val="00481EB7"/>
    <w:rsid w:val="0048207C"/>
    <w:rsid w:val="00482333"/>
    <w:rsid w:val="00482BBF"/>
    <w:rsid w:val="00484AE9"/>
    <w:rsid w:val="0048580F"/>
    <w:rsid w:val="00485B50"/>
    <w:rsid w:val="00485D9F"/>
    <w:rsid w:val="00487B89"/>
    <w:rsid w:val="00487E34"/>
    <w:rsid w:val="0049015F"/>
    <w:rsid w:val="004906D9"/>
    <w:rsid w:val="00491199"/>
    <w:rsid w:val="004916A2"/>
    <w:rsid w:val="00492716"/>
    <w:rsid w:val="004936FF"/>
    <w:rsid w:val="004939FD"/>
    <w:rsid w:val="00493D1C"/>
    <w:rsid w:val="0049431F"/>
    <w:rsid w:val="00494F84"/>
    <w:rsid w:val="00497354"/>
    <w:rsid w:val="0049790C"/>
    <w:rsid w:val="004A08D4"/>
    <w:rsid w:val="004A0ABB"/>
    <w:rsid w:val="004A16FA"/>
    <w:rsid w:val="004A2A69"/>
    <w:rsid w:val="004A2CC1"/>
    <w:rsid w:val="004A31D8"/>
    <w:rsid w:val="004A3AD8"/>
    <w:rsid w:val="004A3DE5"/>
    <w:rsid w:val="004A4498"/>
    <w:rsid w:val="004A498A"/>
    <w:rsid w:val="004A4F0A"/>
    <w:rsid w:val="004A4FCE"/>
    <w:rsid w:val="004A507C"/>
    <w:rsid w:val="004A52EE"/>
    <w:rsid w:val="004A5BDF"/>
    <w:rsid w:val="004A5BF4"/>
    <w:rsid w:val="004A612E"/>
    <w:rsid w:val="004A68AB"/>
    <w:rsid w:val="004A6CD1"/>
    <w:rsid w:val="004A7E81"/>
    <w:rsid w:val="004B0471"/>
    <w:rsid w:val="004B057E"/>
    <w:rsid w:val="004B0ABB"/>
    <w:rsid w:val="004B2C41"/>
    <w:rsid w:val="004B370F"/>
    <w:rsid w:val="004B38CE"/>
    <w:rsid w:val="004B3A62"/>
    <w:rsid w:val="004B3EBC"/>
    <w:rsid w:val="004B40BA"/>
    <w:rsid w:val="004B51EA"/>
    <w:rsid w:val="004B5F1F"/>
    <w:rsid w:val="004B6073"/>
    <w:rsid w:val="004B6F70"/>
    <w:rsid w:val="004B70AB"/>
    <w:rsid w:val="004B7AFC"/>
    <w:rsid w:val="004C001B"/>
    <w:rsid w:val="004C0519"/>
    <w:rsid w:val="004C1E3A"/>
    <w:rsid w:val="004C2526"/>
    <w:rsid w:val="004C2B3A"/>
    <w:rsid w:val="004C2FAE"/>
    <w:rsid w:val="004C347E"/>
    <w:rsid w:val="004C3628"/>
    <w:rsid w:val="004C36D1"/>
    <w:rsid w:val="004C4C49"/>
    <w:rsid w:val="004C61CC"/>
    <w:rsid w:val="004C64C3"/>
    <w:rsid w:val="004C677A"/>
    <w:rsid w:val="004C6C62"/>
    <w:rsid w:val="004C6F47"/>
    <w:rsid w:val="004D025B"/>
    <w:rsid w:val="004D0B84"/>
    <w:rsid w:val="004D0E2F"/>
    <w:rsid w:val="004D11B1"/>
    <w:rsid w:val="004D23C5"/>
    <w:rsid w:val="004D2FE3"/>
    <w:rsid w:val="004D3539"/>
    <w:rsid w:val="004D3E50"/>
    <w:rsid w:val="004D420F"/>
    <w:rsid w:val="004D58CF"/>
    <w:rsid w:val="004D7D2B"/>
    <w:rsid w:val="004E007A"/>
    <w:rsid w:val="004E1BC1"/>
    <w:rsid w:val="004E22AD"/>
    <w:rsid w:val="004E263E"/>
    <w:rsid w:val="004E2E2D"/>
    <w:rsid w:val="004E33C9"/>
    <w:rsid w:val="004E3C25"/>
    <w:rsid w:val="004E3DB3"/>
    <w:rsid w:val="004E4865"/>
    <w:rsid w:val="004E4C2D"/>
    <w:rsid w:val="004E4E60"/>
    <w:rsid w:val="004E58EB"/>
    <w:rsid w:val="004E6440"/>
    <w:rsid w:val="004E7182"/>
    <w:rsid w:val="004F0167"/>
    <w:rsid w:val="004F0D13"/>
    <w:rsid w:val="004F12DB"/>
    <w:rsid w:val="004F172E"/>
    <w:rsid w:val="004F25BF"/>
    <w:rsid w:val="004F36C8"/>
    <w:rsid w:val="004F4ABF"/>
    <w:rsid w:val="004F5399"/>
    <w:rsid w:val="004F625F"/>
    <w:rsid w:val="004F62EE"/>
    <w:rsid w:val="004F653C"/>
    <w:rsid w:val="004F6BBC"/>
    <w:rsid w:val="004F6C3E"/>
    <w:rsid w:val="004F72AC"/>
    <w:rsid w:val="004F75A0"/>
    <w:rsid w:val="00501797"/>
    <w:rsid w:val="00501B50"/>
    <w:rsid w:val="0050300B"/>
    <w:rsid w:val="005043F8"/>
    <w:rsid w:val="00504D06"/>
    <w:rsid w:val="00504E71"/>
    <w:rsid w:val="00505380"/>
    <w:rsid w:val="00506DD6"/>
    <w:rsid w:val="00506DE6"/>
    <w:rsid w:val="0050708E"/>
    <w:rsid w:val="0051016B"/>
    <w:rsid w:val="00510778"/>
    <w:rsid w:val="00510B50"/>
    <w:rsid w:val="00510FB4"/>
    <w:rsid w:val="00511411"/>
    <w:rsid w:val="005114F4"/>
    <w:rsid w:val="00511534"/>
    <w:rsid w:val="005117B6"/>
    <w:rsid w:val="005129E7"/>
    <w:rsid w:val="0051394D"/>
    <w:rsid w:val="0051493F"/>
    <w:rsid w:val="005149CD"/>
    <w:rsid w:val="00514E31"/>
    <w:rsid w:val="00514EAD"/>
    <w:rsid w:val="00515446"/>
    <w:rsid w:val="005154D4"/>
    <w:rsid w:val="00515F74"/>
    <w:rsid w:val="00516604"/>
    <w:rsid w:val="00517A0B"/>
    <w:rsid w:val="00517DD5"/>
    <w:rsid w:val="005202A0"/>
    <w:rsid w:val="005202D4"/>
    <w:rsid w:val="005216EE"/>
    <w:rsid w:val="0052190D"/>
    <w:rsid w:val="00523C22"/>
    <w:rsid w:val="00523DA5"/>
    <w:rsid w:val="0052427A"/>
    <w:rsid w:val="00524625"/>
    <w:rsid w:val="005248F7"/>
    <w:rsid w:val="00524A33"/>
    <w:rsid w:val="00526519"/>
    <w:rsid w:val="00526B94"/>
    <w:rsid w:val="00526C2B"/>
    <w:rsid w:val="00526F6C"/>
    <w:rsid w:val="0053133C"/>
    <w:rsid w:val="00531C04"/>
    <w:rsid w:val="00532A22"/>
    <w:rsid w:val="00533F32"/>
    <w:rsid w:val="00534340"/>
    <w:rsid w:val="00534AA9"/>
    <w:rsid w:val="00534E88"/>
    <w:rsid w:val="005353A4"/>
    <w:rsid w:val="00535902"/>
    <w:rsid w:val="00537066"/>
    <w:rsid w:val="00540B60"/>
    <w:rsid w:val="00540F2C"/>
    <w:rsid w:val="005410E3"/>
    <w:rsid w:val="00541496"/>
    <w:rsid w:val="00542741"/>
    <w:rsid w:val="00542E36"/>
    <w:rsid w:val="00543583"/>
    <w:rsid w:val="00543750"/>
    <w:rsid w:val="00544004"/>
    <w:rsid w:val="0054400D"/>
    <w:rsid w:val="00546343"/>
    <w:rsid w:val="00546997"/>
    <w:rsid w:val="005472BC"/>
    <w:rsid w:val="00550927"/>
    <w:rsid w:val="005509B9"/>
    <w:rsid w:val="0055168A"/>
    <w:rsid w:val="00551CAF"/>
    <w:rsid w:val="0055206D"/>
    <w:rsid w:val="005525AF"/>
    <w:rsid w:val="00552E2C"/>
    <w:rsid w:val="005533AD"/>
    <w:rsid w:val="005547E1"/>
    <w:rsid w:val="0055553D"/>
    <w:rsid w:val="00555599"/>
    <w:rsid w:val="00555CCA"/>
    <w:rsid w:val="00555FE3"/>
    <w:rsid w:val="00556107"/>
    <w:rsid w:val="00556171"/>
    <w:rsid w:val="005563A2"/>
    <w:rsid w:val="00556B5A"/>
    <w:rsid w:val="00556FFC"/>
    <w:rsid w:val="005577A8"/>
    <w:rsid w:val="0055788D"/>
    <w:rsid w:val="00557948"/>
    <w:rsid w:val="00560260"/>
    <w:rsid w:val="00560461"/>
    <w:rsid w:val="00561AC9"/>
    <w:rsid w:val="005621FE"/>
    <w:rsid w:val="00562376"/>
    <w:rsid w:val="005649AB"/>
    <w:rsid w:val="005656E7"/>
    <w:rsid w:val="00565A0C"/>
    <w:rsid w:val="00565C6A"/>
    <w:rsid w:val="00566B68"/>
    <w:rsid w:val="0057134B"/>
    <w:rsid w:val="00571A7F"/>
    <w:rsid w:val="00571C27"/>
    <w:rsid w:val="005727AB"/>
    <w:rsid w:val="00572BBA"/>
    <w:rsid w:val="005741BC"/>
    <w:rsid w:val="005744D9"/>
    <w:rsid w:val="005745E0"/>
    <w:rsid w:val="00574619"/>
    <w:rsid w:val="005748B9"/>
    <w:rsid w:val="0057491B"/>
    <w:rsid w:val="00575310"/>
    <w:rsid w:val="0057586B"/>
    <w:rsid w:val="00575F94"/>
    <w:rsid w:val="00576181"/>
    <w:rsid w:val="005767B5"/>
    <w:rsid w:val="00576C10"/>
    <w:rsid w:val="00581F3D"/>
    <w:rsid w:val="00581FF6"/>
    <w:rsid w:val="0058248A"/>
    <w:rsid w:val="00582E98"/>
    <w:rsid w:val="00582FE6"/>
    <w:rsid w:val="00584B57"/>
    <w:rsid w:val="00585601"/>
    <w:rsid w:val="00586694"/>
    <w:rsid w:val="00586D0F"/>
    <w:rsid w:val="00587380"/>
    <w:rsid w:val="00590DA0"/>
    <w:rsid w:val="00590E25"/>
    <w:rsid w:val="00591786"/>
    <w:rsid w:val="005937B1"/>
    <w:rsid w:val="00594040"/>
    <w:rsid w:val="00594176"/>
    <w:rsid w:val="00594391"/>
    <w:rsid w:val="005959F6"/>
    <w:rsid w:val="005973F8"/>
    <w:rsid w:val="005A0AE3"/>
    <w:rsid w:val="005A15FC"/>
    <w:rsid w:val="005A1969"/>
    <w:rsid w:val="005A19E2"/>
    <w:rsid w:val="005A1FFA"/>
    <w:rsid w:val="005A2264"/>
    <w:rsid w:val="005A29E1"/>
    <w:rsid w:val="005A39CE"/>
    <w:rsid w:val="005A3E8C"/>
    <w:rsid w:val="005A417A"/>
    <w:rsid w:val="005A44EF"/>
    <w:rsid w:val="005A46ED"/>
    <w:rsid w:val="005A499C"/>
    <w:rsid w:val="005A6469"/>
    <w:rsid w:val="005A76E1"/>
    <w:rsid w:val="005B04FF"/>
    <w:rsid w:val="005B0888"/>
    <w:rsid w:val="005B121C"/>
    <w:rsid w:val="005B1DBC"/>
    <w:rsid w:val="005B1E8A"/>
    <w:rsid w:val="005B278E"/>
    <w:rsid w:val="005B3324"/>
    <w:rsid w:val="005B390F"/>
    <w:rsid w:val="005B443E"/>
    <w:rsid w:val="005B468F"/>
    <w:rsid w:val="005B4C0D"/>
    <w:rsid w:val="005B553D"/>
    <w:rsid w:val="005B6387"/>
    <w:rsid w:val="005B719F"/>
    <w:rsid w:val="005B7791"/>
    <w:rsid w:val="005C253C"/>
    <w:rsid w:val="005C291E"/>
    <w:rsid w:val="005C3A55"/>
    <w:rsid w:val="005C3BAF"/>
    <w:rsid w:val="005C3FEE"/>
    <w:rsid w:val="005C431B"/>
    <w:rsid w:val="005C4E6B"/>
    <w:rsid w:val="005C59D0"/>
    <w:rsid w:val="005C5E4C"/>
    <w:rsid w:val="005C64F6"/>
    <w:rsid w:val="005C715C"/>
    <w:rsid w:val="005C79EA"/>
    <w:rsid w:val="005D0B2E"/>
    <w:rsid w:val="005D14E5"/>
    <w:rsid w:val="005D216A"/>
    <w:rsid w:val="005D22D3"/>
    <w:rsid w:val="005D25F9"/>
    <w:rsid w:val="005D26AB"/>
    <w:rsid w:val="005D307D"/>
    <w:rsid w:val="005D3FA9"/>
    <w:rsid w:val="005D3FF9"/>
    <w:rsid w:val="005D42CA"/>
    <w:rsid w:val="005D620C"/>
    <w:rsid w:val="005D62C5"/>
    <w:rsid w:val="005D6DFE"/>
    <w:rsid w:val="005D7127"/>
    <w:rsid w:val="005D7642"/>
    <w:rsid w:val="005D7C68"/>
    <w:rsid w:val="005D7C76"/>
    <w:rsid w:val="005E0541"/>
    <w:rsid w:val="005E0ED5"/>
    <w:rsid w:val="005E0ED6"/>
    <w:rsid w:val="005E12EC"/>
    <w:rsid w:val="005E1657"/>
    <w:rsid w:val="005E1CA8"/>
    <w:rsid w:val="005E2539"/>
    <w:rsid w:val="005E269E"/>
    <w:rsid w:val="005E2BF4"/>
    <w:rsid w:val="005E2FDC"/>
    <w:rsid w:val="005E3FE9"/>
    <w:rsid w:val="005E410F"/>
    <w:rsid w:val="005E4FFD"/>
    <w:rsid w:val="005E620A"/>
    <w:rsid w:val="005E65A7"/>
    <w:rsid w:val="005E6AC2"/>
    <w:rsid w:val="005E7099"/>
    <w:rsid w:val="005E72CA"/>
    <w:rsid w:val="005E77C7"/>
    <w:rsid w:val="005E7EAD"/>
    <w:rsid w:val="005F1859"/>
    <w:rsid w:val="005F1A85"/>
    <w:rsid w:val="005F1A88"/>
    <w:rsid w:val="005F2139"/>
    <w:rsid w:val="005F32AE"/>
    <w:rsid w:val="005F3F70"/>
    <w:rsid w:val="005F6528"/>
    <w:rsid w:val="005F6FCF"/>
    <w:rsid w:val="0060066B"/>
    <w:rsid w:val="00600A25"/>
    <w:rsid w:val="00602F5D"/>
    <w:rsid w:val="006041CF"/>
    <w:rsid w:val="0060490B"/>
    <w:rsid w:val="00605E94"/>
    <w:rsid w:val="006065B3"/>
    <w:rsid w:val="006075FE"/>
    <w:rsid w:val="00607892"/>
    <w:rsid w:val="00607E85"/>
    <w:rsid w:val="00607F8B"/>
    <w:rsid w:val="00610002"/>
    <w:rsid w:val="00610B1C"/>
    <w:rsid w:val="0061175B"/>
    <w:rsid w:val="00611DDF"/>
    <w:rsid w:val="00612365"/>
    <w:rsid w:val="00613B70"/>
    <w:rsid w:val="006147B8"/>
    <w:rsid w:val="00614D95"/>
    <w:rsid w:val="00614E2B"/>
    <w:rsid w:val="00615179"/>
    <w:rsid w:val="00615B07"/>
    <w:rsid w:val="00616646"/>
    <w:rsid w:val="00616689"/>
    <w:rsid w:val="0061693D"/>
    <w:rsid w:val="00616ABD"/>
    <w:rsid w:val="00617143"/>
    <w:rsid w:val="0061747B"/>
    <w:rsid w:val="006204BB"/>
    <w:rsid w:val="0062185A"/>
    <w:rsid w:val="00622BA6"/>
    <w:rsid w:val="00623749"/>
    <w:rsid w:val="0062377E"/>
    <w:rsid w:val="00624E9B"/>
    <w:rsid w:val="00624ED1"/>
    <w:rsid w:val="00624F37"/>
    <w:rsid w:val="00626374"/>
    <w:rsid w:val="00626737"/>
    <w:rsid w:val="006270E8"/>
    <w:rsid w:val="00627289"/>
    <w:rsid w:val="00627565"/>
    <w:rsid w:val="00627A17"/>
    <w:rsid w:val="00627A20"/>
    <w:rsid w:val="006311A9"/>
    <w:rsid w:val="0063266F"/>
    <w:rsid w:val="00634B47"/>
    <w:rsid w:val="00635101"/>
    <w:rsid w:val="00635A58"/>
    <w:rsid w:val="00636163"/>
    <w:rsid w:val="0063653F"/>
    <w:rsid w:val="00636E75"/>
    <w:rsid w:val="006372D3"/>
    <w:rsid w:val="00637D21"/>
    <w:rsid w:val="00640138"/>
    <w:rsid w:val="006404E4"/>
    <w:rsid w:val="0064076B"/>
    <w:rsid w:val="00640A35"/>
    <w:rsid w:val="006416AE"/>
    <w:rsid w:val="006417C6"/>
    <w:rsid w:val="006421E9"/>
    <w:rsid w:val="00642C98"/>
    <w:rsid w:val="00642CBD"/>
    <w:rsid w:val="00643079"/>
    <w:rsid w:val="006437D0"/>
    <w:rsid w:val="00645EA5"/>
    <w:rsid w:val="00645FFE"/>
    <w:rsid w:val="006479FD"/>
    <w:rsid w:val="0065001A"/>
    <w:rsid w:val="006513CD"/>
    <w:rsid w:val="00651629"/>
    <w:rsid w:val="00651E41"/>
    <w:rsid w:val="00652077"/>
    <w:rsid w:val="00652C44"/>
    <w:rsid w:val="00652E69"/>
    <w:rsid w:val="00653C39"/>
    <w:rsid w:val="006556BA"/>
    <w:rsid w:val="00655892"/>
    <w:rsid w:val="00655A8B"/>
    <w:rsid w:val="006604EA"/>
    <w:rsid w:val="00661464"/>
    <w:rsid w:val="00662EE9"/>
    <w:rsid w:val="00663108"/>
    <w:rsid w:val="006641F6"/>
    <w:rsid w:val="00664219"/>
    <w:rsid w:val="006656BF"/>
    <w:rsid w:val="006658DB"/>
    <w:rsid w:val="00665FD7"/>
    <w:rsid w:val="00666362"/>
    <w:rsid w:val="00666541"/>
    <w:rsid w:val="00666A0B"/>
    <w:rsid w:val="00666E52"/>
    <w:rsid w:val="0066796E"/>
    <w:rsid w:val="00671266"/>
    <w:rsid w:val="00671880"/>
    <w:rsid w:val="00672349"/>
    <w:rsid w:val="00672973"/>
    <w:rsid w:val="006729D6"/>
    <w:rsid w:val="006740BE"/>
    <w:rsid w:val="00675C09"/>
    <w:rsid w:val="00676131"/>
    <w:rsid w:val="006763CC"/>
    <w:rsid w:val="0067764A"/>
    <w:rsid w:val="0067776F"/>
    <w:rsid w:val="00677F6E"/>
    <w:rsid w:val="0068101C"/>
    <w:rsid w:val="00681791"/>
    <w:rsid w:val="00682607"/>
    <w:rsid w:val="00684F06"/>
    <w:rsid w:val="00685653"/>
    <w:rsid w:val="00685E57"/>
    <w:rsid w:val="0068647F"/>
    <w:rsid w:val="006865C2"/>
    <w:rsid w:val="006872E7"/>
    <w:rsid w:val="006878FF"/>
    <w:rsid w:val="00690A11"/>
    <w:rsid w:val="00690D48"/>
    <w:rsid w:val="00691060"/>
    <w:rsid w:val="00691119"/>
    <w:rsid w:val="006911EC"/>
    <w:rsid w:val="006913DA"/>
    <w:rsid w:val="00691EE0"/>
    <w:rsid w:val="006920E9"/>
    <w:rsid w:val="00692D02"/>
    <w:rsid w:val="0069369F"/>
    <w:rsid w:val="006940BA"/>
    <w:rsid w:val="00694C92"/>
    <w:rsid w:val="00695B3C"/>
    <w:rsid w:val="00696125"/>
    <w:rsid w:val="0069715C"/>
    <w:rsid w:val="006A0051"/>
    <w:rsid w:val="006A1191"/>
    <w:rsid w:val="006A1873"/>
    <w:rsid w:val="006A1D4E"/>
    <w:rsid w:val="006A26E4"/>
    <w:rsid w:val="006A2964"/>
    <w:rsid w:val="006A38C5"/>
    <w:rsid w:val="006A47F5"/>
    <w:rsid w:val="006A5096"/>
    <w:rsid w:val="006A5443"/>
    <w:rsid w:val="006A589D"/>
    <w:rsid w:val="006A6370"/>
    <w:rsid w:val="006A6425"/>
    <w:rsid w:val="006A741B"/>
    <w:rsid w:val="006B0317"/>
    <w:rsid w:val="006B0686"/>
    <w:rsid w:val="006B09CA"/>
    <w:rsid w:val="006B18E6"/>
    <w:rsid w:val="006B19E0"/>
    <w:rsid w:val="006B2B5C"/>
    <w:rsid w:val="006B2EDA"/>
    <w:rsid w:val="006B33E9"/>
    <w:rsid w:val="006B44BF"/>
    <w:rsid w:val="006B5BB4"/>
    <w:rsid w:val="006B7877"/>
    <w:rsid w:val="006B7A2D"/>
    <w:rsid w:val="006B7B72"/>
    <w:rsid w:val="006C0D0C"/>
    <w:rsid w:val="006C0DB4"/>
    <w:rsid w:val="006C1096"/>
    <w:rsid w:val="006C1216"/>
    <w:rsid w:val="006C34FC"/>
    <w:rsid w:val="006C3C61"/>
    <w:rsid w:val="006C4171"/>
    <w:rsid w:val="006C4B58"/>
    <w:rsid w:val="006C4F3D"/>
    <w:rsid w:val="006C5849"/>
    <w:rsid w:val="006C5CBD"/>
    <w:rsid w:val="006C5CFC"/>
    <w:rsid w:val="006C7AFB"/>
    <w:rsid w:val="006C7E0D"/>
    <w:rsid w:val="006D0467"/>
    <w:rsid w:val="006D17AD"/>
    <w:rsid w:val="006D208B"/>
    <w:rsid w:val="006D2398"/>
    <w:rsid w:val="006D2B77"/>
    <w:rsid w:val="006D3365"/>
    <w:rsid w:val="006D35E0"/>
    <w:rsid w:val="006D5384"/>
    <w:rsid w:val="006D5B6D"/>
    <w:rsid w:val="006D5DEF"/>
    <w:rsid w:val="006D65D4"/>
    <w:rsid w:val="006D660F"/>
    <w:rsid w:val="006D6CAA"/>
    <w:rsid w:val="006D7037"/>
    <w:rsid w:val="006D75E0"/>
    <w:rsid w:val="006D7E8C"/>
    <w:rsid w:val="006E0998"/>
    <w:rsid w:val="006E0C08"/>
    <w:rsid w:val="006E0D17"/>
    <w:rsid w:val="006E0EF2"/>
    <w:rsid w:val="006E12B7"/>
    <w:rsid w:val="006E19F5"/>
    <w:rsid w:val="006E2448"/>
    <w:rsid w:val="006E27B1"/>
    <w:rsid w:val="006E2AC9"/>
    <w:rsid w:val="006E34BB"/>
    <w:rsid w:val="006E370F"/>
    <w:rsid w:val="006E3F52"/>
    <w:rsid w:val="006E3FDD"/>
    <w:rsid w:val="006E425A"/>
    <w:rsid w:val="006E475F"/>
    <w:rsid w:val="006E4ED1"/>
    <w:rsid w:val="006E59A2"/>
    <w:rsid w:val="006E6BC0"/>
    <w:rsid w:val="006F01BC"/>
    <w:rsid w:val="006F03C8"/>
    <w:rsid w:val="006F15EB"/>
    <w:rsid w:val="006F1C61"/>
    <w:rsid w:val="006F2EC5"/>
    <w:rsid w:val="006F403A"/>
    <w:rsid w:val="006F4041"/>
    <w:rsid w:val="006F4AF9"/>
    <w:rsid w:val="006F60A2"/>
    <w:rsid w:val="006F6131"/>
    <w:rsid w:val="006F6CED"/>
    <w:rsid w:val="006F6F75"/>
    <w:rsid w:val="006F756A"/>
    <w:rsid w:val="006F77C8"/>
    <w:rsid w:val="006F7925"/>
    <w:rsid w:val="0070030D"/>
    <w:rsid w:val="00700AE5"/>
    <w:rsid w:val="007012B9"/>
    <w:rsid w:val="007015B8"/>
    <w:rsid w:val="007024BE"/>
    <w:rsid w:val="00703031"/>
    <w:rsid w:val="00703721"/>
    <w:rsid w:val="007058F0"/>
    <w:rsid w:val="00707155"/>
    <w:rsid w:val="007075FA"/>
    <w:rsid w:val="00707C37"/>
    <w:rsid w:val="0071018F"/>
    <w:rsid w:val="0071133C"/>
    <w:rsid w:val="00712D1B"/>
    <w:rsid w:val="00713864"/>
    <w:rsid w:val="007148DD"/>
    <w:rsid w:val="007149E8"/>
    <w:rsid w:val="00715918"/>
    <w:rsid w:val="00715D32"/>
    <w:rsid w:val="00715FDC"/>
    <w:rsid w:val="0071631D"/>
    <w:rsid w:val="00716898"/>
    <w:rsid w:val="00717F1F"/>
    <w:rsid w:val="00720F63"/>
    <w:rsid w:val="00721D8F"/>
    <w:rsid w:val="00722A4F"/>
    <w:rsid w:val="00722D0A"/>
    <w:rsid w:val="0072415F"/>
    <w:rsid w:val="007246EC"/>
    <w:rsid w:val="0072498A"/>
    <w:rsid w:val="00725386"/>
    <w:rsid w:val="00725B75"/>
    <w:rsid w:val="00726256"/>
    <w:rsid w:val="007275B8"/>
    <w:rsid w:val="00727C96"/>
    <w:rsid w:val="00727DE7"/>
    <w:rsid w:val="00727DFC"/>
    <w:rsid w:val="00731324"/>
    <w:rsid w:val="007320D3"/>
    <w:rsid w:val="00732376"/>
    <w:rsid w:val="007325AF"/>
    <w:rsid w:val="00732787"/>
    <w:rsid w:val="00732965"/>
    <w:rsid w:val="00733739"/>
    <w:rsid w:val="00735553"/>
    <w:rsid w:val="00735575"/>
    <w:rsid w:val="00735BA9"/>
    <w:rsid w:val="00736D02"/>
    <w:rsid w:val="00736DED"/>
    <w:rsid w:val="00736FF9"/>
    <w:rsid w:val="00737A4A"/>
    <w:rsid w:val="00737ACF"/>
    <w:rsid w:val="00737C03"/>
    <w:rsid w:val="007404B3"/>
    <w:rsid w:val="00740B6B"/>
    <w:rsid w:val="00741DE1"/>
    <w:rsid w:val="0074226D"/>
    <w:rsid w:val="00742A63"/>
    <w:rsid w:val="007449E7"/>
    <w:rsid w:val="00744D54"/>
    <w:rsid w:val="00744F5C"/>
    <w:rsid w:val="007454A3"/>
    <w:rsid w:val="0074590E"/>
    <w:rsid w:val="00745BAD"/>
    <w:rsid w:val="007463E8"/>
    <w:rsid w:val="00746776"/>
    <w:rsid w:val="0074697E"/>
    <w:rsid w:val="00746A68"/>
    <w:rsid w:val="00747332"/>
    <w:rsid w:val="0074766F"/>
    <w:rsid w:val="00747984"/>
    <w:rsid w:val="007502F4"/>
    <w:rsid w:val="00750612"/>
    <w:rsid w:val="00750674"/>
    <w:rsid w:val="0075164F"/>
    <w:rsid w:val="0075289F"/>
    <w:rsid w:val="007532D3"/>
    <w:rsid w:val="00753DD4"/>
    <w:rsid w:val="00753EBF"/>
    <w:rsid w:val="0075402D"/>
    <w:rsid w:val="0075584F"/>
    <w:rsid w:val="00755C6A"/>
    <w:rsid w:val="00756912"/>
    <w:rsid w:val="007578FC"/>
    <w:rsid w:val="00760FEA"/>
    <w:rsid w:val="007618FB"/>
    <w:rsid w:val="0076233E"/>
    <w:rsid w:val="007625B1"/>
    <w:rsid w:val="007626CF"/>
    <w:rsid w:val="00762955"/>
    <w:rsid w:val="007631CB"/>
    <w:rsid w:val="00763431"/>
    <w:rsid w:val="00763876"/>
    <w:rsid w:val="00765AB5"/>
    <w:rsid w:val="007660D6"/>
    <w:rsid w:val="007662E4"/>
    <w:rsid w:val="00766C0B"/>
    <w:rsid w:val="007671F1"/>
    <w:rsid w:val="007675D1"/>
    <w:rsid w:val="00767D83"/>
    <w:rsid w:val="00772552"/>
    <w:rsid w:val="0077264C"/>
    <w:rsid w:val="00772C4A"/>
    <w:rsid w:val="00772F36"/>
    <w:rsid w:val="007740A5"/>
    <w:rsid w:val="007752C9"/>
    <w:rsid w:val="007757BD"/>
    <w:rsid w:val="00776A01"/>
    <w:rsid w:val="00776C61"/>
    <w:rsid w:val="0077730C"/>
    <w:rsid w:val="00780670"/>
    <w:rsid w:val="00780C59"/>
    <w:rsid w:val="00780E3C"/>
    <w:rsid w:val="00781535"/>
    <w:rsid w:val="007826F4"/>
    <w:rsid w:val="0078304C"/>
    <w:rsid w:val="007833A0"/>
    <w:rsid w:val="00783D6E"/>
    <w:rsid w:val="00784066"/>
    <w:rsid w:val="007846F9"/>
    <w:rsid w:val="007849F6"/>
    <w:rsid w:val="00784AFC"/>
    <w:rsid w:val="00784CD6"/>
    <w:rsid w:val="007850FD"/>
    <w:rsid w:val="007853C0"/>
    <w:rsid w:val="007854F3"/>
    <w:rsid w:val="00785599"/>
    <w:rsid w:val="00785F9C"/>
    <w:rsid w:val="0078631A"/>
    <w:rsid w:val="00790DE7"/>
    <w:rsid w:val="007911CD"/>
    <w:rsid w:val="0079142E"/>
    <w:rsid w:val="00792D5C"/>
    <w:rsid w:val="00793B5C"/>
    <w:rsid w:val="00793C4E"/>
    <w:rsid w:val="00793D65"/>
    <w:rsid w:val="00794991"/>
    <w:rsid w:val="00794E9C"/>
    <w:rsid w:val="007957B6"/>
    <w:rsid w:val="007957D8"/>
    <w:rsid w:val="00795F33"/>
    <w:rsid w:val="00796531"/>
    <w:rsid w:val="007A1079"/>
    <w:rsid w:val="007A1623"/>
    <w:rsid w:val="007A208F"/>
    <w:rsid w:val="007A2349"/>
    <w:rsid w:val="007A2696"/>
    <w:rsid w:val="007A2963"/>
    <w:rsid w:val="007A2C30"/>
    <w:rsid w:val="007A34E1"/>
    <w:rsid w:val="007A3B73"/>
    <w:rsid w:val="007A3C43"/>
    <w:rsid w:val="007A4A92"/>
    <w:rsid w:val="007A4FDE"/>
    <w:rsid w:val="007A5882"/>
    <w:rsid w:val="007A5CB3"/>
    <w:rsid w:val="007A6103"/>
    <w:rsid w:val="007A6A83"/>
    <w:rsid w:val="007B01AD"/>
    <w:rsid w:val="007B0354"/>
    <w:rsid w:val="007B0C64"/>
    <w:rsid w:val="007B1713"/>
    <w:rsid w:val="007B1740"/>
    <w:rsid w:val="007B1FB2"/>
    <w:rsid w:val="007B26A9"/>
    <w:rsid w:val="007B2FB8"/>
    <w:rsid w:val="007B3123"/>
    <w:rsid w:val="007B320A"/>
    <w:rsid w:val="007B3535"/>
    <w:rsid w:val="007B35EC"/>
    <w:rsid w:val="007B3BA4"/>
    <w:rsid w:val="007B3F7A"/>
    <w:rsid w:val="007B489E"/>
    <w:rsid w:val="007B4BEB"/>
    <w:rsid w:val="007B50AC"/>
    <w:rsid w:val="007B50B2"/>
    <w:rsid w:val="007B5CB1"/>
    <w:rsid w:val="007B705D"/>
    <w:rsid w:val="007B73C5"/>
    <w:rsid w:val="007C144E"/>
    <w:rsid w:val="007C2406"/>
    <w:rsid w:val="007C2B14"/>
    <w:rsid w:val="007C2DCF"/>
    <w:rsid w:val="007C408D"/>
    <w:rsid w:val="007C417E"/>
    <w:rsid w:val="007C69F2"/>
    <w:rsid w:val="007C71C8"/>
    <w:rsid w:val="007C73DC"/>
    <w:rsid w:val="007C74FE"/>
    <w:rsid w:val="007C7552"/>
    <w:rsid w:val="007C77B2"/>
    <w:rsid w:val="007D0256"/>
    <w:rsid w:val="007D0386"/>
    <w:rsid w:val="007D0539"/>
    <w:rsid w:val="007D151A"/>
    <w:rsid w:val="007D18EF"/>
    <w:rsid w:val="007D2638"/>
    <w:rsid w:val="007D29E5"/>
    <w:rsid w:val="007D3258"/>
    <w:rsid w:val="007D3425"/>
    <w:rsid w:val="007D407D"/>
    <w:rsid w:val="007D461D"/>
    <w:rsid w:val="007D4A23"/>
    <w:rsid w:val="007D4E8F"/>
    <w:rsid w:val="007D57DB"/>
    <w:rsid w:val="007D6128"/>
    <w:rsid w:val="007D6873"/>
    <w:rsid w:val="007D6FC4"/>
    <w:rsid w:val="007D7468"/>
    <w:rsid w:val="007D7D53"/>
    <w:rsid w:val="007E07E7"/>
    <w:rsid w:val="007E0FE1"/>
    <w:rsid w:val="007E12DA"/>
    <w:rsid w:val="007E18BD"/>
    <w:rsid w:val="007E29DE"/>
    <w:rsid w:val="007E2A7F"/>
    <w:rsid w:val="007E2B36"/>
    <w:rsid w:val="007E2F90"/>
    <w:rsid w:val="007E429D"/>
    <w:rsid w:val="007E482B"/>
    <w:rsid w:val="007E4894"/>
    <w:rsid w:val="007E6525"/>
    <w:rsid w:val="007E6A05"/>
    <w:rsid w:val="007F03C8"/>
    <w:rsid w:val="007F1037"/>
    <w:rsid w:val="007F3202"/>
    <w:rsid w:val="007F4336"/>
    <w:rsid w:val="007F4B42"/>
    <w:rsid w:val="007F7CF6"/>
    <w:rsid w:val="00800C4E"/>
    <w:rsid w:val="00800D46"/>
    <w:rsid w:val="00801475"/>
    <w:rsid w:val="00801974"/>
    <w:rsid w:val="008027C3"/>
    <w:rsid w:val="00802AE1"/>
    <w:rsid w:val="00802FC8"/>
    <w:rsid w:val="00803292"/>
    <w:rsid w:val="00803996"/>
    <w:rsid w:val="00804075"/>
    <w:rsid w:val="0080421B"/>
    <w:rsid w:val="008055A0"/>
    <w:rsid w:val="0080575F"/>
    <w:rsid w:val="00805CD4"/>
    <w:rsid w:val="00807190"/>
    <w:rsid w:val="00807232"/>
    <w:rsid w:val="008079AD"/>
    <w:rsid w:val="00807EC6"/>
    <w:rsid w:val="008107D0"/>
    <w:rsid w:val="00810FF1"/>
    <w:rsid w:val="0081191E"/>
    <w:rsid w:val="00811980"/>
    <w:rsid w:val="00812CAB"/>
    <w:rsid w:val="00813AF3"/>
    <w:rsid w:val="00813C91"/>
    <w:rsid w:val="00813E4D"/>
    <w:rsid w:val="008159AC"/>
    <w:rsid w:val="00815F5E"/>
    <w:rsid w:val="00816DC6"/>
    <w:rsid w:val="008174D5"/>
    <w:rsid w:val="00817E64"/>
    <w:rsid w:val="00820793"/>
    <w:rsid w:val="008213F5"/>
    <w:rsid w:val="00821953"/>
    <w:rsid w:val="00821AE6"/>
    <w:rsid w:val="008231AF"/>
    <w:rsid w:val="008232B3"/>
    <w:rsid w:val="00824036"/>
    <w:rsid w:val="00824B53"/>
    <w:rsid w:val="0082506E"/>
    <w:rsid w:val="008265B5"/>
    <w:rsid w:val="00827955"/>
    <w:rsid w:val="00830099"/>
    <w:rsid w:val="00831C1B"/>
    <w:rsid w:val="0083378C"/>
    <w:rsid w:val="008340AA"/>
    <w:rsid w:val="00835814"/>
    <w:rsid w:val="008364C3"/>
    <w:rsid w:val="00836E9C"/>
    <w:rsid w:val="00836F3A"/>
    <w:rsid w:val="0083732A"/>
    <w:rsid w:val="0083789F"/>
    <w:rsid w:val="00837D2E"/>
    <w:rsid w:val="008404DD"/>
    <w:rsid w:val="00840685"/>
    <w:rsid w:val="008407FA"/>
    <w:rsid w:val="008408C2"/>
    <w:rsid w:val="00841CCA"/>
    <w:rsid w:val="00841EB5"/>
    <w:rsid w:val="00841F1C"/>
    <w:rsid w:val="00842EC2"/>
    <w:rsid w:val="00843266"/>
    <w:rsid w:val="008449FA"/>
    <w:rsid w:val="00845CCD"/>
    <w:rsid w:val="0084619A"/>
    <w:rsid w:val="00847505"/>
    <w:rsid w:val="0085054E"/>
    <w:rsid w:val="00850A19"/>
    <w:rsid w:val="00850DB7"/>
    <w:rsid w:val="00850EE7"/>
    <w:rsid w:val="0085105A"/>
    <w:rsid w:val="008510F1"/>
    <w:rsid w:val="0085117F"/>
    <w:rsid w:val="00851618"/>
    <w:rsid w:val="00851F26"/>
    <w:rsid w:val="00852438"/>
    <w:rsid w:val="008526EC"/>
    <w:rsid w:val="0085332C"/>
    <w:rsid w:val="00853D09"/>
    <w:rsid w:val="0085487D"/>
    <w:rsid w:val="00855052"/>
    <w:rsid w:val="008605DF"/>
    <w:rsid w:val="008605EB"/>
    <w:rsid w:val="00861421"/>
    <w:rsid w:val="00861D82"/>
    <w:rsid w:val="00862160"/>
    <w:rsid w:val="00862841"/>
    <w:rsid w:val="00863AED"/>
    <w:rsid w:val="0086422E"/>
    <w:rsid w:val="00864C50"/>
    <w:rsid w:val="008650E7"/>
    <w:rsid w:val="00866F88"/>
    <w:rsid w:val="0086777A"/>
    <w:rsid w:val="0087007D"/>
    <w:rsid w:val="00871339"/>
    <w:rsid w:val="0087135B"/>
    <w:rsid w:val="00871367"/>
    <w:rsid w:val="0087144E"/>
    <w:rsid w:val="008717B5"/>
    <w:rsid w:val="00871A0A"/>
    <w:rsid w:val="008729C1"/>
    <w:rsid w:val="008731C6"/>
    <w:rsid w:val="008739AE"/>
    <w:rsid w:val="00875685"/>
    <w:rsid w:val="00875853"/>
    <w:rsid w:val="00875D4C"/>
    <w:rsid w:val="00876153"/>
    <w:rsid w:val="00876841"/>
    <w:rsid w:val="00876F0F"/>
    <w:rsid w:val="00877062"/>
    <w:rsid w:val="00877840"/>
    <w:rsid w:val="00877889"/>
    <w:rsid w:val="00880885"/>
    <w:rsid w:val="00880E08"/>
    <w:rsid w:val="008819AA"/>
    <w:rsid w:val="00881B20"/>
    <w:rsid w:val="008829FA"/>
    <w:rsid w:val="00883B49"/>
    <w:rsid w:val="00884776"/>
    <w:rsid w:val="00884F42"/>
    <w:rsid w:val="00884FEB"/>
    <w:rsid w:val="008854A7"/>
    <w:rsid w:val="00886375"/>
    <w:rsid w:val="00887A88"/>
    <w:rsid w:val="00887B74"/>
    <w:rsid w:val="00890ACA"/>
    <w:rsid w:val="0089137E"/>
    <w:rsid w:val="008916B2"/>
    <w:rsid w:val="00892A7F"/>
    <w:rsid w:val="00894239"/>
    <w:rsid w:val="008969E4"/>
    <w:rsid w:val="00896E7E"/>
    <w:rsid w:val="00897810"/>
    <w:rsid w:val="008A0016"/>
    <w:rsid w:val="008A13A7"/>
    <w:rsid w:val="008A1628"/>
    <w:rsid w:val="008A2659"/>
    <w:rsid w:val="008A291A"/>
    <w:rsid w:val="008A35A6"/>
    <w:rsid w:val="008A3C33"/>
    <w:rsid w:val="008A4E8C"/>
    <w:rsid w:val="008A5665"/>
    <w:rsid w:val="008A6800"/>
    <w:rsid w:val="008A6AC6"/>
    <w:rsid w:val="008A7230"/>
    <w:rsid w:val="008A7815"/>
    <w:rsid w:val="008B0044"/>
    <w:rsid w:val="008B063C"/>
    <w:rsid w:val="008B0C92"/>
    <w:rsid w:val="008B1218"/>
    <w:rsid w:val="008B1322"/>
    <w:rsid w:val="008B1DB2"/>
    <w:rsid w:val="008B2485"/>
    <w:rsid w:val="008B2B85"/>
    <w:rsid w:val="008B2E28"/>
    <w:rsid w:val="008B31CF"/>
    <w:rsid w:val="008B3EF5"/>
    <w:rsid w:val="008B4ED0"/>
    <w:rsid w:val="008B539F"/>
    <w:rsid w:val="008B53D2"/>
    <w:rsid w:val="008B5652"/>
    <w:rsid w:val="008B5D64"/>
    <w:rsid w:val="008B7324"/>
    <w:rsid w:val="008B73AA"/>
    <w:rsid w:val="008B79FD"/>
    <w:rsid w:val="008C0062"/>
    <w:rsid w:val="008C0F95"/>
    <w:rsid w:val="008C1185"/>
    <w:rsid w:val="008C217A"/>
    <w:rsid w:val="008C29D2"/>
    <w:rsid w:val="008C325B"/>
    <w:rsid w:val="008C3E11"/>
    <w:rsid w:val="008C3F7D"/>
    <w:rsid w:val="008C42F5"/>
    <w:rsid w:val="008C4FDE"/>
    <w:rsid w:val="008C5C56"/>
    <w:rsid w:val="008C5F02"/>
    <w:rsid w:val="008C697E"/>
    <w:rsid w:val="008C6BFC"/>
    <w:rsid w:val="008C7614"/>
    <w:rsid w:val="008C76C2"/>
    <w:rsid w:val="008D1772"/>
    <w:rsid w:val="008D1C71"/>
    <w:rsid w:val="008D20E5"/>
    <w:rsid w:val="008D2E17"/>
    <w:rsid w:val="008D4586"/>
    <w:rsid w:val="008D4B09"/>
    <w:rsid w:val="008D4E7D"/>
    <w:rsid w:val="008D5D85"/>
    <w:rsid w:val="008D69A2"/>
    <w:rsid w:val="008D69C3"/>
    <w:rsid w:val="008D7FB2"/>
    <w:rsid w:val="008E1142"/>
    <w:rsid w:val="008E1AA3"/>
    <w:rsid w:val="008E26BC"/>
    <w:rsid w:val="008E285E"/>
    <w:rsid w:val="008E3849"/>
    <w:rsid w:val="008E4461"/>
    <w:rsid w:val="008E4DDC"/>
    <w:rsid w:val="008E7EBE"/>
    <w:rsid w:val="008F06DA"/>
    <w:rsid w:val="008F1230"/>
    <w:rsid w:val="008F1BEE"/>
    <w:rsid w:val="008F257D"/>
    <w:rsid w:val="008F26DB"/>
    <w:rsid w:val="008F27BD"/>
    <w:rsid w:val="008F27FA"/>
    <w:rsid w:val="008F292C"/>
    <w:rsid w:val="008F3C8C"/>
    <w:rsid w:val="008F3DF0"/>
    <w:rsid w:val="008F4662"/>
    <w:rsid w:val="008F498F"/>
    <w:rsid w:val="008F4DC2"/>
    <w:rsid w:val="008F5083"/>
    <w:rsid w:val="008F5A53"/>
    <w:rsid w:val="008F5C5D"/>
    <w:rsid w:val="008F6321"/>
    <w:rsid w:val="008F660F"/>
    <w:rsid w:val="008F7690"/>
    <w:rsid w:val="00900624"/>
    <w:rsid w:val="009007E9"/>
    <w:rsid w:val="00901669"/>
    <w:rsid w:val="00902584"/>
    <w:rsid w:val="00903BBA"/>
    <w:rsid w:val="009046D7"/>
    <w:rsid w:val="00904963"/>
    <w:rsid w:val="009053D6"/>
    <w:rsid w:val="0090746D"/>
    <w:rsid w:val="00907AB7"/>
    <w:rsid w:val="00907EA6"/>
    <w:rsid w:val="00910656"/>
    <w:rsid w:val="0091346F"/>
    <w:rsid w:val="00913CE7"/>
    <w:rsid w:val="00913DA6"/>
    <w:rsid w:val="00914886"/>
    <w:rsid w:val="009157D7"/>
    <w:rsid w:val="00916017"/>
    <w:rsid w:val="00916235"/>
    <w:rsid w:val="00916849"/>
    <w:rsid w:val="009212C3"/>
    <w:rsid w:val="00922401"/>
    <w:rsid w:val="009226EA"/>
    <w:rsid w:val="00923784"/>
    <w:rsid w:val="00923E50"/>
    <w:rsid w:val="009252AB"/>
    <w:rsid w:val="00925757"/>
    <w:rsid w:val="009261C6"/>
    <w:rsid w:val="009263FD"/>
    <w:rsid w:val="00926572"/>
    <w:rsid w:val="00926A77"/>
    <w:rsid w:val="0093008B"/>
    <w:rsid w:val="009300E5"/>
    <w:rsid w:val="009310B7"/>
    <w:rsid w:val="009317CD"/>
    <w:rsid w:val="00931879"/>
    <w:rsid w:val="00932BFA"/>
    <w:rsid w:val="0093326B"/>
    <w:rsid w:val="00933A61"/>
    <w:rsid w:val="00933E8D"/>
    <w:rsid w:val="009341FD"/>
    <w:rsid w:val="009351FF"/>
    <w:rsid w:val="009356B6"/>
    <w:rsid w:val="00935E47"/>
    <w:rsid w:val="00937350"/>
    <w:rsid w:val="00940861"/>
    <w:rsid w:val="00940F28"/>
    <w:rsid w:val="0094121F"/>
    <w:rsid w:val="00941242"/>
    <w:rsid w:val="009414D2"/>
    <w:rsid w:val="009448EF"/>
    <w:rsid w:val="0094500B"/>
    <w:rsid w:val="00945FE3"/>
    <w:rsid w:val="009460F0"/>
    <w:rsid w:val="00950524"/>
    <w:rsid w:val="0095060C"/>
    <w:rsid w:val="0095307A"/>
    <w:rsid w:val="00953FDB"/>
    <w:rsid w:val="0095411C"/>
    <w:rsid w:val="00955087"/>
    <w:rsid w:val="00956684"/>
    <w:rsid w:val="00957710"/>
    <w:rsid w:val="00957A3E"/>
    <w:rsid w:val="00957EEC"/>
    <w:rsid w:val="00957F08"/>
    <w:rsid w:val="0096060F"/>
    <w:rsid w:val="00961838"/>
    <w:rsid w:val="00961BFB"/>
    <w:rsid w:val="009621DA"/>
    <w:rsid w:val="00964132"/>
    <w:rsid w:val="009641D2"/>
    <w:rsid w:val="00964773"/>
    <w:rsid w:val="00964FD0"/>
    <w:rsid w:val="00965F86"/>
    <w:rsid w:val="00966053"/>
    <w:rsid w:val="00966590"/>
    <w:rsid w:val="009673A2"/>
    <w:rsid w:val="00970507"/>
    <w:rsid w:val="0097093A"/>
    <w:rsid w:val="00970FF6"/>
    <w:rsid w:val="00972195"/>
    <w:rsid w:val="00973923"/>
    <w:rsid w:val="00974D1F"/>
    <w:rsid w:val="00975380"/>
    <w:rsid w:val="00975597"/>
    <w:rsid w:val="00976C56"/>
    <w:rsid w:val="009772E3"/>
    <w:rsid w:val="0097768B"/>
    <w:rsid w:val="0097797D"/>
    <w:rsid w:val="00977A0E"/>
    <w:rsid w:val="009814FE"/>
    <w:rsid w:val="0098243B"/>
    <w:rsid w:val="00983481"/>
    <w:rsid w:val="0098369D"/>
    <w:rsid w:val="0098443F"/>
    <w:rsid w:val="00984D83"/>
    <w:rsid w:val="00985809"/>
    <w:rsid w:val="00990001"/>
    <w:rsid w:val="00990645"/>
    <w:rsid w:val="0099077C"/>
    <w:rsid w:val="00991E9B"/>
    <w:rsid w:val="00992206"/>
    <w:rsid w:val="00992284"/>
    <w:rsid w:val="0099332C"/>
    <w:rsid w:val="009937F8"/>
    <w:rsid w:val="00994E66"/>
    <w:rsid w:val="009A086C"/>
    <w:rsid w:val="009A0CC3"/>
    <w:rsid w:val="009A0D43"/>
    <w:rsid w:val="009A1904"/>
    <w:rsid w:val="009A29B2"/>
    <w:rsid w:val="009A2A5D"/>
    <w:rsid w:val="009A3852"/>
    <w:rsid w:val="009A3B24"/>
    <w:rsid w:val="009A3B39"/>
    <w:rsid w:val="009A40E3"/>
    <w:rsid w:val="009A42F6"/>
    <w:rsid w:val="009A5373"/>
    <w:rsid w:val="009A6489"/>
    <w:rsid w:val="009B0DC0"/>
    <w:rsid w:val="009B1136"/>
    <w:rsid w:val="009B13B5"/>
    <w:rsid w:val="009B2322"/>
    <w:rsid w:val="009B3719"/>
    <w:rsid w:val="009B44A0"/>
    <w:rsid w:val="009B5469"/>
    <w:rsid w:val="009B59FF"/>
    <w:rsid w:val="009B5A06"/>
    <w:rsid w:val="009B5C35"/>
    <w:rsid w:val="009B6741"/>
    <w:rsid w:val="009B7965"/>
    <w:rsid w:val="009B7C30"/>
    <w:rsid w:val="009B7CC1"/>
    <w:rsid w:val="009C0DD1"/>
    <w:rsid w:val="009C1BAE"/>
    <w:rsid w:val="009C1F72"/>
    <w:rsid w:val="009C1F74"/>
    <w:rsid w:val="009C1FDE"/>
    <w:rsid w:val="009C204A"/>
    <w:rsid w:val="009C218E"/>
    <w:rsid w:val="009C23AE"/>
    <w:rsid w:val="009C23F1"/>
    <w:rsid w:val="009C2AC0"/>
    <w:rsid w:val="009C2FA4"/>
    <w:rsid w:val="009C30E1"/>
    <w:rsid w:val="009C4958"/>
    <w:rsid w:val="009C5180"/>
    <w:rsid w:val="009C5C10"/>
    <w:rsid w:val="009C6504"/>
    <w:rsid w:val="009C6DCD"/>
    <w:rsid w:val="009C712F"/>
    <w:rsid w:val="009C7CAF"/>
    <w:rsid w:val="009D0531"/>
    <w:rsid w:val="009D22CC"/>
    <w:rsid w:val="009D232D"/>
    <w:rsid w:val="009D3221"/>
    <w:rsid w:val="009D3BBC"/>
    <w:rsid w:val="009D3EB8"/>
    <w:rsid w:val="009D4859"/>
    <w:rsid w:val="009D50D3"/>
    <w:rsid w:val="009D5116"/>
    <w:rsid w:val="009D5651"/>
    <w:rsid w:val="009D6011"/>
    <w:rsid w:val="009D63C6"/>
    <w:rsid w:val="009D6468"/>
    <w:rsid w:val="009D64BD"/>
    <w:rsid w:val="009D7721"/>
    <w:rsid w:val="009D775E"/>
    <w:rsid w:val="009E0131"/>
    <w:rsid w:val="009E0E82"/>
    <w:rsid w:val="009E11E9"/>
    <w:rsid w:val="009E133C"/>
    <w:rsid w:val="009E1811"/>
    <w:rsid w:val="009E2E99"/>
    <w:rsid w:val="009E33C6"/>
    <w:rsid w:val="009E3C24"/>
    <w:rsid w:val="009E4CE6"/>
    <w:rsid w:val="009E50E5"/>
    <w:rsid w:val="009E6344"/>
    <w:rsid w:val="009E6358"/>
    <w:rsid w:val="009E6743"/>
    <w:rsid w:val="009E70C5"/>
    <w:rsid w:val="009E7A7A"/>
    <w:rsid w:val="009E7DF6"/>
    <w:rsid w:val="009F03A8"/>
    <w:rsid w:val="009F0BF8"/>
    <w:rsid w:val="009F2017"/>
    <w:rsid w:val="009F250B"/>
    <w:rsid w:val="009F2B6A"/>
    <w:rsid w:val="009F3581"/>
    <w:rsid w:val="009F3CD7"/>
    <w:rsid w:val="009F3DFD"/>
    <w:rsid w:val="009F6547"/>
    <w:rsid w:val="009F6840"/>
    <w:rsid w:val="009F6857"/>
    <w:rsid w:val="009F6CF2"/>
    <w:rsid w:val="009F740F"/>
    <w:rsid w:val="009F76AF"/>
    <w:rsid w:val="009F7C3C"/>
    <w:rsid w:val="009F7FE4"/>
    <w:rsid w:val="00A00C88"/>
    <w:rsid w:val="00A01166"/>
    <w:rsid w:val="00A01CDF"/>
    <w:rsid w:val="00A022F8"/>
    <w:rsid w:val="00A02AA0"/>
    <w:rsid w:val="00A041EF"/>
    <w:rsid w:val="00A045D4"/>
    <w:rsid w:val="00A04A58"/>
    <w:rsid w:val="00A04B35"/>
    <w:rsid w:val="00A0645C"/>
    <w:rsid w:val="00A068FB"/>
    <w:rsid w:val="00A075B7"/>
    <w:rsid w:val="00A07DA8"/>
    <w:rsid w:val="00A10089"/>
    <w:rsid w:val="00A101E6"/>
    <w:rsid w:val="00A11C04"/>
    <w:rsid w:val="00A14017"/>
    <w:rsid w:val="00A145DE"/>
    <w:rsid w:val="00A147D2"/>
    <w:rsid w:val="00A14C37"/>
    <w:rsid w:val="00A15E02"/>
    <w:rsid w:val="00A16EA0"/>
    <w:rsid w:val="00A174E1"/>
    <w:rsid w:val="00A179CD"/>
    <w:rsid w:val="00A20AA9"/>
    <w:rsid w:val="00A20CB6"/>
    <w:rsid w:val="00A21D25"/>
    <w:rsid w:val="00A22532"/>
    <w:rsid w:val="00A2256E"/>
    <w:rsid w:val="00A2271B"/>
    <w:rsid w:val="00A24040"/>
    <w:rsid w:val="00A24879"/>
    <w:rsid w:val="00A24FBC"/>
    <w:rsid w:val="00A25345"/>
    <w:rsid w:val="00A25749"/>
    <w:rsid w:val="00A259AF"/>
    <w:rsid w:val="00A25EF8"/>
    <w:rsid w:val="00A26666"/>
    <w:rsid w:val="00A27604"/>
    <w:rsid w:val="00A3066A"/>
    <w:rsid w:val="00A311AA"/>
    <w:rsid w:val="00A319E6"/>
    <w:rsid w:val="00A31DDC"/>
    <w:rsid w:val="00A3202D"/>
    <w:rsid w:val="00A3297B"/>
    <w:rsid w:val="00A33189"/>
    <w:rsid w:val="00A34467"/>
    <w:rsid w:val="00A34E54"/>
    <w:rsid w:val="00A34F2E"/>
    <w:rsid w:val="00A35472"/>
    <w:rsid w:val="00A358EB"/>
    <w:rsid w:val="00A3611E"/>
    <w:rsid w:val="00A37230"/>
    <w:rsid w:val="00A37440"/>
    <w:rsid w:val="00A37485"/>
    <w:rsid w:val="00A40DFA"/>
    <w:rsid w:val="00A41AFA"/>
    <w:rsid w:val="00A41C58"/>
    <w:rsid w:val="00A42888"/>
    <w:rsid w:val="00A42D28"/>
    <w:rsid w:val="00A43278"/>
    <w:rsid w:val="00A43BAD"/>
    <w:rsid w:val="00A446EA"/>
    <w:rsid w:val="00A450E1"/>
    <w:rsid w:val="00A46A05"/>
    <w:rsid w:val="00A46DD5"/>
    <w:rsid w:val="00A47736"/>
    <w:rsid w:val="00A50F28"/>
    <w:rsid w:val="00A50F67"/>
    <w:rsid w:val="00A50F7D"/>
    <w:rsid w:val="00A513DC"/>
    <w:rsid w:val="00A5142E"/>
    <w:rsid w:val="00A515EB"/>
    <w:rsid w:val="00A5175F"/>
    <w:rsid w:val="00A518E3"/>
    <w:rsid w:val="00A51907"/>
    <w:rsid w:val="00A51AEA"/>
    <w:rsid w:val="00A51E24"/>
    <w:rsid w:val="00A537FB"/>
    <w:rsid w:val="00A54B79"/>
    <w:rsid w:val="00A54E16"/>
    <w:rsid w:val="00A54F60"/>
    <w:rsid w:val="00A55A20"/>
    <w:rsid w:val="00A57BCE"/>
    <w:rsid w:val="00A57E72"/>
    <w:rsid w:val="00A57F38"/>
    <w:rsid w:val="00A60D08"/>
    <w:rsid w:val="00A61300"/>
    <w:rsid w:val="00A61D9A"/>
    <w:rsid w:val="00A62CF2"/>
    <w:rsid w:val="00A62FFF"/>
    <w:rsid w:val="00A6339A"/>
    <w:rsid w:val="00A637BC"/>
    <w:rsid w:val="00A647A8"/>
    <w:rsid w:val="00A65752"/>
    <w:rsid w:val="00A66A32"/>
    <w:rsid w:val="00A670C7"/>
    <w:rsid w:val="00A70086"/>
    <w:rsid w:val="00A70AFB"/>
    <w:rsid w:val="00A71023"/>
    <w:rsid w:val="00A71B56"/>
    <w:rsid w:val="00A73ACC"/>
    <w:rsid w:val="00A74421"/>
    <w:rsid w:val="00A7463B"/>
    <w:rsid w:val="00A77946"/>
    <w:rsid w:val="00A779E3"/>
    <w:rsid w:val="00A81769"/>
    <w:rsid w:val="00A81C12"/>
    <w:rsid w:val="00A826CB"/>
    <w:rsid w:val="00A82A76"/>
    <w:rsid w:val="00A82C14"/>
    <w:rsid w:val="00A848F5"/>
    <w:rsid w:val="00A84B98"/>
    <w:rsid w:val="00A84BCE"/>
    <w:rsid w:val="00A850E5"/>
    <w:rsid w:val="00A85155"/>
    <w:rsid w:val="00A85502"/>
    <w:rsid w:val="00A85517"/>
    <w:rsid w:val="00A85A96"/>
    <w:rsid w:val="00A85DD2"/>
    <w:rsid w:val="00A86DA4"/>
    <w:rsid w:val="00A873F3"/>
    <w:rsid w:val="00A8748C"/>
    <w:rsid w:val="00A879A7"/>
    <w:rsid w:val="00A90260"/>
    <w:rsid w:val="00A90B7D"/>
    <w:rsid w:val="00A90CA2"/>
    <w:rsid w:val="00A912E2"/>
    <w:rsid w:val="00A91D09"/>
    <w:rsid w:val="00A94729"/>
    <w:rsid w:val="00A9593C"/>
    <w:rsid w:val="00A95AF4"/>
    <w:rsid w:val="00A9600D"/>
    <w:rsid w:val="00A96181"/>
    <w:rsid w:val="00A9629E"/>
    <w:rsid w:val="00A96D3E"/>
    <w:rsid w:val="00AA00D8"/>
    <w:rsid w:val="00AA0422"/>
    <w:rsid w:val="00AA09D4"/>
    <w:rsid w:val="00AA10E6"/>
    <w:rsid w:val="00AA152C"/>
    <w:rsid w:val="00AA1DC0"/>
    <w:rsid w:val="00AA20E9"/>
    <w:rsid w:val="00AA248B"/>
    <w:rsid w:val="00AA25C6"/>
    <w:rsid w:val="00AA2FB0"/>
    <w:rsid w:val="00AA371E"/>
    <w:rsid w:val="00AA41AF"/>
    <w:rsid w:val="00AA4508"/>
    <w:rsid w:val="00AA45DC"/>
    <w:rsid w:val="00AA6B63"/>
    <w:rsid w:val="00AA6D4F"/>
    <w:rsid w:val="00AA710A"/>
    <w:rsid w:val="00AA788E"/>
    <w:rsid w:val="00AA7A3B"/>
    <w:rsid w:val="00AA7B31"/>
    <w:rsid w:val="00AA7CB6"/>
    <w:rsid w:val="00AA7E5E"/>
    <w:rsid w:val="00AB0035"/>
    <w:rsid w:val="00AB09D3"/>
    <w:rsid w:val="00AB0AA2"/>
    <w:rsid w:val="00AB1801"/>
    <w:rsid w:val="00AB1F1E"/>
    <w:rsid w:val="00AB27E7"/>
    <w:rsid w:val="00AB3305"/>
    <w:rsid w:val="00AB3D12"/>
    <w:rsid w:val="00AB3D48"/>
    <w:rsid w:val="00AB432B"/>
    <w:rsid w:val="00AB5289"/>
    <w:rsid w:val="00AB5FC0"/>
    <w:rsid w:val="00AB6B42"/>
    <w:rsid w:val="00AC0BD1"/>
    <w:rsid w:val="00AC1B5C"/>
    <w:rsid w:val="00AC2991"/>
    <w:rsid w:val="00AC2ACD"/>
    <w:rsid w:val="00AC3AB7"/>
    <w:rsid w:val="00AC52E5"/>
    <w:rsid w:val="00AC6E9D"/>
    <w:rsid w:val="00AC7EE3"/>
    <w:rsid w:val="00AD060A"/>
    <w:rsid w:val="00AD0B22"/>
    <w:rsid w:val="00AD1119"/>
    <w:rsid w:val="00AD1EE3"/>
    <w:rsid w:val="00AD222C"/>
    <w:rsid w:val="00AD2446"/>
    <w:rsid w:val="00AD2B50"/>
    <w:rsid w:val="00AD3FEB"/>
    <w:rsid w:val="00AD41B0"/>
    <w:rsid w:val="00AD4771"/>
    <w:rsid w:val="00AD4841"/>
    <w:rsid w:val="00AD4843"/>
    <w:rsid w:val="00AD484B"/>
    <w:rsid w:val="00AD5414"/>
    <w:rsid w:val="00AD729A"/>
    <w:rsid w:val="00AD736D"/>
    <w:rsid w:val="00AD7754"/>
    <w:rsid w:val="00AD7D02"/>
    <w:rsid w:val="00AE00D0"/>
    <w:rsid w:val="00AE06F0"/>
    <w:rsid w:val="00AE1198"/>
    <w:rsid w:val="00AE15EB"/>
    <w:rsid w:val="00AE18B7"/>
    <w:rsid w:val="00AE1C66"/>
    <w:rsid w:val="00AE1F92"/>
    <w:rsid w:val="00AE2855"/>
    <w:rsid w:val="00AE33D5"/>
    <w:rsid w:val="00AE35FC"/>
    <w:rsid w:val="00AE396B"/>
    <w:rsid w:val="00AE3F78"/>
    <w:rsid w:val="00AE5056"/>
    <w:rsid w:val="00AE5200"/>
    <w:rsid w:val="00AE57B1"/>
    <w:rsid w:val="00AE5AA6"/>
    <w:rsid w:val="00AE60C0"/>
    <w:rsid w:val="00AE6776"/>
    <w:rsid w:val="00AF0577"/>
    <w:rsid w:val="00AF07BE"/>
    <w:rsid w:val="00AF0C3B"/>
    <w:rsid w:val="00AF152A"/>
    <w:rsid w:val="00AF15CF"/>
    <w:rsid w:val="00AF233D"/>
    <w:rsid w:val="00AF2524"/>
    <w:rsid w:val="00AF27F9"/>
    <w:rsid w:val="00AF298E"/>
    <w:rsid w:val="00AF2EBE"/>
    <w:rsid w:val="00AF3023"/>
    <w:rsid w:val="00AF304C"/>
    <w:rsid w:val="00AF319D"/>
    <w:rsid w:val="00AF368A"/>
    <w:rsid w:val="00AF36D4"/>
    <w:rsid w:val="00AF3E58"/>
    <w:rsid w:val="00AF43DD"/>
    <w:rsid w:val="00AF4944"/>
    <w:rsid w:val="00AF54B2"/>
    <w:rsid w:val="00AF5A08"/>
    <w:rsid w:val="00AF5AE4"/>
    <w:rsid w:val="00AF712A"/>
    <w:rsid w:val="00AF7EDF"/>
    <w:rsid w:val="00B009EA"/>
    <w:rsid w:val="00B00AA5"/>
    <w:rsid w:val="00B00F74"/>
    <w:rsid w:val="00B0106A"/>
    <w:rsid w:val="00B012BE"/>
    <w:rsid w:val="00B016BA"/>
    <w:rsid w:val="00B02040"/>
    <w:rsid w:val="00B020B3"/>
    <w:rsid w:val="00B02209"/>
    <w:rsid w:val="00B02838"/>
    <w:rsid w:val="00B02A75"/>
    <w:rsid w:val="00B02E73"/>
    <w:rsid w:val="00B03B22"/>
    <w:rsid w:val="00B04FBC"/>
    <w:rsid w:val="00B0568E"/>
    <w:rsid w:val="00B0584F"/>
    <w:rsid w:val="00B067F0"/>
    <w:rsid w:val="00B06D41"/>
    <w:rsid w:val="00B079C6"/>
    <w:rsid w:val="00B10440"/>
    <w:rsid w:val="00B10C8B"/>
    <w:rsid w:val="00B10CC2"/>
    <w:rsid w:val="00B116D8"/>
    <w:rsid w:val="00B118F0"/>
    <w:rsid w:val="00B1393D"/>
    <w:rsid w:val="00B13B16"/>
    <w:rsid w:val="00B13D0F"/>
    <w:rsid w:val="00B15314"/>
    <w:rsid w:val="00B15E57"/>
    <w:rsid w:val="00B15F52"/>
    <w:rsid w:val="00B172B3"/>
    <w:rsid w:val="00B17F30"/>
    <w:rsid w:val="00B207EB"/>
    <w:rsid w:val="00B23816"/>
    <w:rsid w:val="00B23892"/>
    <w:rsid w:val="00B23AE7"/>
    <w:rsid w:val="00B24257"/>
    <w:rsid w:val="00B24BBA"/>
    <w:rsid w:val="00B24C86"/>
    <w:rsid w:val="00B24E6D"/>
    <w:rsid w:val="00B25960"/>
    <w:rsid w:val="00B270B5"/>
    <w:rsid w:val="00B274EA"/>
    <w:rsid w:val="00B27CDB"/>
    <w:rsid w:val="00B30564"/>
    <w:rsid w:val="00B319DF"/>
    <w:rsid w:val="00B32171"/>
    <w:rsid w:val="00B33112"/>
    <w:rsid w:val="00B33527"/>
    <w:rsid w:val="00B33ABE"/>
    <w:rsid w:val="00B3623C"/>
    <w:rsid w:val="00B40393"/>
    <w:rsid w:val="00B419B0"/>
    <w:rsid w:val="00B41AA4"/>
    <w:rsid w:val="00B41C84"/>
    <w:rsid w:val="00B420B0"/>
    <w:rsid w:val="00B423B6"/>
    <w:rsid w:val="00B4257C"/>
    <w:rsid w:val="00B4538F"/>
    <w:rsid w:val="00B45DBC"/>
    <w:rsid w:val="00B4615E"/>
    <w:rsid w:val="00B46CA1"/>
    <w:rsid w:val="00B477B6"/>
    <w:rsid w:val="00B500FD"/>
    <w:rsid w:val="00B508A8"/>
    <w:rsid w:val="00B509AB"/>
    <w:rsid w:val="00B513E2"/>
    <w:rsid w:val="00B5277B"/>
    <w:rsid w:val="00B548C5"/>
    <w:rsid w:val="00B5527F"/>
    <w:rsid w:val="00B55570"/>
    <w:rsid w:val="00B56BD9"/>
    <w:rsid w:val="00B56DC6"/>
    <w:rsid w:val="00B6076E"/>
    <w:rsid w:val="00B615CF"/>
    <w:rsid w:val="00B62250"/>
    <w:rsid w:val="00B6227B"/>
    <w:rsid w:val="00B640AA"/>
    <w:rsid w:val="00B64703"/>
    <w:rsid w:val="00B64892"/>
    <w:rsid w:val="00B64AB1"/>
    <w:rsid w:val="00B65ED7"/>
    <w:rsid w:val="00B663ED"/>
    <w:rsid w:val="00B67930"/>
    <w:rsid w:val="00B67FDA"/>
    <w:rsid w:val="00B70950"/>
    <w:rsid w:val="00B70F5D"/>
    <w:rsid w:val="00B715BE"/>
    <w:rsid w:val="00B71AB1"/>
    <w:rsid w:val="00B71D88"/>
    <w:rsid w:val="00B7290F"/>
    <w:rsid w:val="00B72EEF"/>
    <w:rsid w:val="00B73515"/>
    <w:rsid w:val="00B736BF"/>
    <w:rsid w:val="00B73E1D"/>
    <w:rsid w:val="00B741F4"/>
    <w:rsid w:val="00B74362"/>
    <w:rsid w:val="00B74864"/>
    <w:rsid w:val="00B74DA8"/>
    <w:rsid w:val="00B751D4"/>
    <w:rsid w:val="00B75B40"/>
    <w:rsid w:val="00B76076"/>
    <w:rsid w:val="00B76848"/>
    <w:rsid w:val="00B76B2C"/>
    <w:rsid w:val="00B772FB"/>
    <w:rsid w:val="00B77414"/>
    <w:rsid w:val="00B775CF"/>
    <w:rsid w:val="00B77CFD"/>
    <w:rsid w:val="00B80052"/>
    <w:rsid w:val="00B80DFD"/>
    <w:rsid w:val="00B80F76"/>
    <w:rsid w:val="00B81BFF"/>
    <w:rsid w:val="00B8265E"/>
    <w:rsid w:val="00B82AB2"/>
    <w:rsid w:val="00B82D9F"/>
    <w:rsid w:val="00B83DE3"/>
    <w:rsid w:val="00B84B40"/>
    <w:rsid w:val="00B84CF9"/>
    <w:rsid w:val="00B84E4A"/>
    <w:rsid w:val="00B85037"/>
    <w:rsid w:val="00B85E85"/>
    <w:rsid w:val="00B87030"/>
    <w:rsid w:val="00B87E8C"/>
    <w:rsid w:val="00B87EB1"/>
    <w:rsid w:val="00B90D9F"/>
    <w:rsid w:val="00B90FCF"/>
    <w:rsid w:val="00B92881"/>
    <w:rsid w:val="00B93407"/>
    <w:rsid w:val="00B93646"/>
    <w:rsid w:val="00B93E8B"/>
    <w:rsid w:val="00B9420E"/>
    <w:rsid w:val="00B9460E"/>
    <w:rsid w:val="00B94A7B"/>
    <w:rsid w:val="00B958F3"/>
    <w:rsid w:val="00B9638A"/>
    <w:rsid w:val="00B9677C"/>
    <w:rsid w:val="00B96DA4"/>
    <w:rsid w:val="00B9768E"/>
    <w:rsid w:val="00BA0460"/>
    <w:rsid w:val="00BA0467"/>
    <w:rsid w:val="00BA1682"/>
    <w:rsid w:val="00BA2EA5"/>
    <w:rsid w:val="00BA4928"/>
    <w:rsid w:val="00BA4B3F"/>
    <w:rsid w:val="00BA54DE"/>
    <w:rsid w:val="00BA7805"/>
    <w:rsid w:val="00BA7DA2"/>
    <w:rsid w:val="00BB092D"/>
    <w:rsid w:val="00BB1E0D"/>
    <w:rsid w:val="00BB1E8E"/>
    <w:rsid w:val="00BB2CB3"/>
    <w:rsid w:val="00BB36A6"/>
    <w:rsid w:val="00BB44F3"/>
    <w:rsid w:val="00BB4E40"/>
    <w:rsid w:val="00BB52AB"/>
    <w:rsid w:val="00BB52DE"/>
    <w:rsid w:val="00BB5368"/>
    <w:rsid w:val="00BB5653"/>
    <w:rsid w:val="00BB5D9E"/>
    <w:rsid w:val="00BB5E40"/>
    <w:rsid w:val="00BB5EEB"/>
    <w:rsid w:val="00BC0147"/>
    <w:rsid w:val="00BC158E"/>
    <w:rsid w:val="00BC1AA5"/>
    <w:rsid w:val="00BC1D32"/>
    <w:rsid w:val="00BC2147"/>
    <w:rsid w:val="00BC39FD"/>
    <w:rsid w:val="00BC3B69"/>
    <w:rsid w:val="00BC3E7F"/>
    <w:rsid w:val="00BC42BC"/>
    <w:rsid w:val="00BC4C88"/>
    <w:rsid w:val="00BC4D01"/>
    <w:rsid w:val="00BC4D2A"/>
    <w:rsid w:val="00BC4ECA"/>
    <w:rsid w:val="00BC5371"/>
    <w:rsid w:val="00BC5933"/>
    <w:rsid w:val="00BC708E"/>
    <w:rsid w:val="00BC713B"/>
    <w:rsid w:val="00BD08B5"/>
    <w:rsid w:val="00BD08D0"/>
    <w:rsid w:val="00BD0FDE"/>
    <w:rsid w:val="00BD19D5"/>
    <w:rsid w:val="00BD2098"/>
    <w:rsid w:val="00BD2DAE"/>
    <w:rsid w:val="00BD3C8F"/>
    <w:rsid w:val="00BD4B4C"/>
    <w:rsid w:val="00BD5143"/>
    <w:rsid w:val="00BD5402"/>
    <w:rsid w:val="00BD5729"/>
    <w:rsid w:val="00BD5E45"/>
    <w:rsid w:val="00BD6BA3"/>
    <w:rsid w:val="00BD7D26"/>
    <w:rsid w:val="00BE060C"/>
    <w:rsid w:val="00BE08DF"/>
    <w:rsid w:val="00BE0C99"/>
    <w:rsid w:val="00BE2E63"/>
    <w:rsid w:val="00BE394E"/>
    <w:rsid w:val="00BE40CA"/>
    <w:rsid w:val="00BE5364"/>
    <w:rsid w:val="00BE5EA3"/>
    <w:rsid w:val="00BE6410"/>
    <w:rsid w:val="00BE6491"/>
    <w:rsid w:val="00BE66B9"/>
    <w:rsid w:val="00BE67CE"/>
    <w:rsid w:val="00BE78F4"/>
    <w:rsid w:val="00BE7965"/>
    <w:rsid w:val="00BF0E9E"/>
    <w:rsid w:val="00BF0F73"/>
    <w:rsid w:val="00BF157A"/>
    <w:rsid w:val="00BF158F"/>
    <w:rsid w:val="00BF1B23"/>
    <w:rsid w:val="00BF2D77"/>
    <w:rsid w:val="00BF3378"/>
    <w:rsid w:val="00BF386E"/>
    <w:rsid w:val="00BF3A42"/>
    <w:rsid w:val="00BF3DF4"/>
    <w:rsid w:val="00BF3E81"/>
    <w:rsid w:val="00BF44EB"/>
    <w:rsid w:val="00BF45E4"/>
    <w:rsid w:val="00BF4DF7"/>
    <w:rsid w:val="00BF4F48"/>
    <w:rsid w:val="00BF7109"/>
    <w:rsid w:val="00BF7344"/>
    <w:rsid w:val="00BF7BE8"/>
    <w:rsid w:val="00BF7C67"/>
    <w:rsid w:val="00BF7E91"/>
    <w:rsid w:val="00C008D8"/>
    <w:rsid w:val="00C00CE6"/>
    <w:rsid w:val="00C01268"/>
    <w:rsid w:val="00C0181B"/>
    <w:rsid w:val="00C02835"/>
    <w:rsid w:val="00C03055"/>
    <w:rsid w:val="00C04127"/>
    <w:rsid w:val="00C04A3F"/>
    <w:rsid w:val="00C066FB"/>
    <w:rsid w:val="00C06BFD"/>
    <w:rsid w:val="00C06CAE"/>
    <w:rsid w:val="00C0740B"/>
    <w:rsid w:val="00C0776B"/>
    <w:rsid w:val="00C0798A"/>
    <w:rsid w:val="00C114DB"/>
    <w:rsid w:val="00C1211F"/>
    <w:rsid w:val="00C12137"/>
    <w:rsid w:val="00C12986"/>
    <w:rsid w:val="00C12F39"/>
    <w:rsid w:val="00C13274"/>
    <w:rsid w:val="00C132B2"/>
    <w:rsid w:val="00C1384F"/>
    <w:rsid w:val="00C1632B"/>
    <w:rsid w:val="00C17468"/>
    <w:rsid w:val="00C20DA1"/>
    <w:rsid w:val="00C2100D"/>
    <w:rsid w:val="00C21652"/>
    <w:rsid w:val="00C22982"/>
    <w:rsid w:val="00C23395"/>
    <w:rsid w:val="00C23C7C"/>
    <w:rsid w:val="00C23C8E"/>
    <w:rsid w:val="00C23CB6"/>
    <w:rsid w:val="00C24A7F"/>
    <w:rsid w:val="00C252AC"/>
    <w:rsid w:val="00C27126"/>
    <w:rsid w:val="00C2728A"/>
    <w:rsid w:val="00C30606"/>
    <w:rsid w:val="00C307B2"/>
    <w:rsid w:val="00C3203C"/>
    <w:rsid w:val="00C3254F"/>
    <w:rsid w:val="00C329CC"/>
    <w:rsid w:val="00C32FCF"/>
    <w:rsid w:val="00C33996"/>
    <w:rsid w:val="00C356F2"/>
    <w:rsid w:val="00C36978"/>
    <w:rsid w:val="00C36AC9"/>
    <w:rsid w:val="00C36AFF"/>
    <w:rsid w:val="00C37115"/>
    <w:rsid w:val="00C407C6"/>
    <w:rsid w:val="00C4088F"/>
    <w:rsid w:val="00C408CE"/>
    <w:rsid w:val="00C42131"/>
    <w:rsid w:val="00C42C46"/>
    <w:rsid w:val="00C4378E"/>
    <w:rsid w:val="00C43BBE"/>
    <w:rsid w:val="00C45024"/>
    <w:rsid w:val="00C45072"/>
    <w:rsid w:val="00C46223"/>
    <w:rsid w:val="00C4650E"/>
    <w:rsid w:val="00C466A8"/>
    <w:rsid w:val="00C468C9"/>
    <w:rsid w:val="00C46A2A"/>
    <w:rsid w:val="00C46B7E"/>
    <w:rsid w:val="00C507C0"/>
    <w:rsid w:val="00C5092E"/>
    <w:rsid w:val="00C51730"/>
    <w:rsid w:val="00C51E6A"/>
    <w:rsid w:val="00C5239C"/>
    <w:rsid w:val="00C52509"/>
    <w:rsid w:val="00C5297C"/>
    <w:rsid w:val="00C52CD1"/>
    <w:rsid w:val="00C5368A"/>
    <w:rsid w:val="00C5396C"/>
    <w:rsid w:val="00C540FD"/>
    <w:rsid w:val="00C5443A"/>
    <w:rsid w:val="00C54621"/>
    <w:rsid w:val="00C54DD5"/>
    <w:rsid w:val="00C5584D"/>
    <w:rsid w:val="00C55ED3"/>
    <w:rsid w:val="00C5647B"/>
    <w:rsid w:val="00C5677C"/>
    <w:rsid w:val="00C5729D"/>
    <w:rsid w:val="00C600C7"/>
    <w:rsid w:val="00C60112"/>
    <w:rsid w:val="00C601A6"/>
    <w:rsid w:val="00C60D68"/>
    <w:rsid w:val="00C610B4"/>
    <w:rsid w:val="00C61966"/>
    <w:rsid w:val="00C619A0"/>
    <w:rsid w:val="00C61CAC"/>
    <w:rsid w:val="00C62205"/>
    <w:rsid w:val="00C625C5"/>
    <w:rsid w:val="00C62F09"/>
    <w:rsid w:val="00C62FB7"/>
    <w:rsid w:val="00C645FA"/>
    <w:rsid w:val="00C647D7"/>
    <w:rsid w:val="00C658CC"/>
    <w:rsid w:val="00C65E02"/>
    <w:rsid w:val="00C66077"/>
    <w:rsid w:val="00C667EE"/>
    <w:rsid w:val="00C66D68"/>
    <w:rsid w:val="00C67949"/>
    <w:rsid w:val="00C707A6"/>
    <w:rsid w:val="00C7176E"/>
    <w:rsid w:val="00C71D52"/>
    <w:rsid w:val="00C72133"/>
    <w:rsid w:val="00C73045"/>
    <w:rsid w:val="00C741E4"/>
    <w:rsid w:val="00C74968"/>
    <w:rsid w:val="00C74BE8"/>
    <w:rsid w:val="00C74CE2"/>
    <w:rsid w:val="00C756DD"/>
    <w:rsid w:val="00C7624A"/>
    <w:rsid w:val="00C76AD3"/>
    <w:rsid w:val="00C77653"/>
    <w:rsid w:val="00C77D13"/>
    <w:rsid w:val="00C80CBF"/>
    <w:rsid w:val="00C81E18"/>
    <w:rsid w:val="00C82874"/>
    <w:rsid w:val="00C82C26"/>
    <w:rsid w:val="00C82EF1"/>
    <w:rsid w:val="00C833AE"/>
    <w:rsid w:val="00C8364C"/>
    <w:rsid w:val="00C83B00"/>
    <w:rsid w:val="00C847D9"/>
    <w:rsid w:val="00C85585"/>
    <w:rsid w:val="00C855A2"/>
    <w:rsid w:val="00C85C88"/>
    <w:rsid w:val="00C863D8"/>
    <w:rsid w:val="00C86D15"/>
    <w:rsid w:val="00C86E71"/>
    <w:rsid w:val="00C90536"/>
    <w:rsid w:val="00C91548"/>
    <w:rsid w:val="00C91B92"/>
    <w:rsid w:val="00C92287"/>
    <w:rsid w:val="00C9230B"/>
    <w:rsid w:val="00C92CCF"/>
    <w:rsid w:val="00C941E2"/>
    <w:rsid w:val="00C94E49"/>
    <w:rsid w:val="00C95715"/>
    <w:rsid w:val="00C95854"/>
    <w:rsid w:val="00C96721"/>
    <w:rsid w:val="00C96AA6"/>
    <w:rsid w:val="00C970A8"/>
    <w:rsid w:val="00CA0807"/>
    <w:rsid w:val="00CA18A1"/>
    <w:rsid w:val="00CA198C"/>
    <w:rsid w:val="00CA1B9D"/>
    <w:rsid w:val="00CA1C60"/>
    <w:rsid w:val="00CA1EC5"/>
    <w:rsid w:val="00CA25E5"/>
    <w:rsid w:val="00CA3D5E"/>
    <w:rsid w:val="00CA4075"/>
    <w:rsid w:val="00CA4271"/>
    <w:rsid w:val="00CA496F"/>
    <w:rsid w:val="00CA532E"/>
    <w:rsid w:val="00CA65F7"/>
    <w:rsid w:val="00CA6C14"/>
    <w:rsid w:val="00CA75CE"/>
    <w:rsid w:val="00CB16AB"/>
    <w:rsid w:val="00CB16DA"/>
    <w:rsid w:val="00CB1D03"/>
    <w:rsid w:val="00CB2329"/>
    <w:rsid w:val="00CB27CC"/>
    <w:rsid w:val="00CB2873"/>
    <w:rsid w:val="00CB36FD"/>
    <w:rsid w:val="00CB3976"/>
    <w:rsid w:val="00CB3B15"/>
    <w:rsid w:val="00CB3C6F"/>
    <w:rsid w:val="00CB3CFF"/>
    <w:rsid w:val="00CB591D"/>
    <w:rsid w:val="00CB665B"/>
    <w:rsid w:val="00CB683A"/>
    <w:rsid w:val="00CB6999"/>
    <w:rsid w:val="00CB6EE1"/>
    <w:rsid w:val="00CB7101"/>
    <w:rsid w:val="00CB7C38"/>
    <w:rsid w:val="00CB7F8D"/>
    <w:rsid w:val="00CC0276"/>
    <w:rsid w:val="00CC0BA7"/>
    <w:rsid w:val="00CC1290"/>
    <w:rsid w:val="00CC1CAA"/>
    <w:rsid w:val="00CC1EE9"/>
    <w:rsid w:val="00CC3788"/>
    <w:rsid w:val="00CC5451"/>
    <w:rsid w:val="00CC55FC"/>
    <w:rsid w:val="00CC5771"/>
    <w:rsid w:val="00CC657F"/>
    <w:rsid w:val="00CC68C7"/>
    <w:rsid w:val="00CD059E"/>
    <w:rsid w:val="00CD05F8"/>
    <w:rsid w:val="00CD207F"/>
    <w:rsid w:val="00CD21DA"/>
    <w:rsid w:val="00CD2284"/>
    <w:rsid w:val="00CD2B44"/>
    <w:rsid w:val="00CD2C49"/>
    <w:rsid w:val="00CD2E9B"/>
    <w:rsid w:val="00CD39BB"/>
    <w:rsid w:val="00CD3BAB"/>
    <w:rsid w:val="00CD4247"/>
    <w:rsid w:val="00CD457F"/>
    <w:rsid w:val="00CD4768"/>
    <w:rsid w:val="00CD4BC7"/>
    <w:rsid w:val="00CD530C"/>
    <w:rsid w:val="00CD55C4"/>
    <w:rsid w:val="00CD5A51"/>
    <w:rsid w:val="00CD6445"/>
    <w:rsid w:val="00CD7C0C"/>
    <w:rsid w:val="00CE02CF"/>
    <w:rsid w:val="00CE10F8"/>
    <w:rsid w:val="00CE1A67"/>
    <w:rsid w:val="00CE2485"/>
    <w:rsid w:val="00CE2C76"/>
    <w:rsid w:val="00CE484A"/>
    <w:rsid w:val="00CE4B40"/>
    <w:rsid w:val="00CE51C6"/>
    <w:rsid w:val="00CE554B"/>
    <w:rsid w:val="00CE5D53"/>
    <w:rsid w:val="00CE5DD7"/>
    <w:rsid w:val="00CE609B"/>
    <w:rsid w:val="00CE6AB8"/>
    <w:rsid w:val="00CE7332"/>
    <w:rsid w:val="00CF0676"/>
    <w:rsid w:val="00CF19E4"/>
    <w:rsid w:val="00CF1A4D"/>
    <w:rsid w:val="00CF2611"/>
    <w:rsid w:val="00CF3B97"/>
    <w:rsid w:val="00CF3C1E"/>
    <w:rsid w:val="00CF3C68"/>
    <w:rsid w:val="00CF41AE"/>
    <w:rsid w:val="00CF4DE5"/>
    <w:rsid w:val="00CF5D4D"/>
    <w:rsid w:val="00CF5D6E"/>
    <w:rsid w:val="00CF5D71"/>
    <w:rsid w:val="00CF6996"/>
    <w:rsid w:val="00CF71FA"/>
    <w:rsid w:val="00D00580"/>
    <w:rsid w:val="00D00582"/>
    <w:rsid w:val="00D00705"/>
    <w:rsid w:val="00D016DF"/>
    <w:rsid w:val="00D0171E"/>
    <w:rsid w:val="00D0189A"/>
    <w:rsid w:val="00D023D7"/>
    <w:rsid w:val="00D02F8F"/>
    <w:rsid w:val="00D031F2"/>
    <w:rsid w:val="00D03613"/>
    <w:rsid w:val="00D0377E"/>
    <w:rsid w:val="00D0429F"/>
    <w:rsid w:val="00D04352"/>
    <w:rsid w:val="00D05003"/>
    <w:rsid w:val="00D05059"/>
    <w:rsid w:val="00D0548D"/>
    <w:rsid w:val="00D066D9"/>
    <w:rsid w:val="00D06896"/>
    <w:rsid w:val="00D069D7"/>
    <w:rsid w:val="00D06A33"/>
    <w:rsid w:val="00D07980"/>
    <w:rsid w:val="00D07B93"/>
    <w:rsid w:val="00D10416"/>
    <w:rsid w:val="00D10F93"/>
    <w:rsid w:val="00D11DBA"/>
    <w:rsid w:val="00D120F7"/>
    <w:rsid w:val="00D145E0"/>
    <w:rsid w:val="00D14936"/>
    <w:rsid w:val="00D14D51"/>
    <w:rsid w:val="00D14E21"/>
    <w:rsid w:val="00D1536A"/>
    <w:rsid w:val="00D16266"/>
    <w:rsid w:val="00D1683C"/>
    <w:rsid w:val="00D205D3"/>
    <w:rsid w:val="00D21158"/>
    <w:rsid w:val="00D21274"/>
    <w:rsid w:val="00D218D0"/>
    <w:rsid w:val="00D2209C"/>
    <w:rsid w:val="00D23110"/>
    <w:rsid w:val="00D26129"/>
    <w:rsid w:val="00D272F0"/>
    <w:rsid w:val="00D2790A"/>
    <w:rsid w:val="00D30D7E"/>
    <w:rsid w:val="00D30FB6"/>
    <w:rsid w:val="00D30FBC"/>
    <w:rsid w:val="00D31978"/>
    <w:rsid w:val="00D31A9B"/>
    <w:rsid w:val="00D32B22"/>
    <w:rsid w:val="00D333BA"/>
    <w:rsid w:val="00D33F92"/>
    <w:rsid w:val="00D340CC"/>
    <w:rsid w:val="00D34154"/>
    <w:rsid w:val="00D34DE0"/>
    <w:rsid w:val="00D35BE7"/>
    <w:rsid w:val="00D35EBB"/>
    <w:rsid w:val="00D3779C"/>
    <w:rsid w:val="00D378D2"/>
    <w:rsid w:val="00D4012A"/>
    <w:rsid w:val="00D403FE"/>
    <w:rsid w:val="00D40E01"/>
    <w:rsid w:val="00D4149D"/>
    <w:rsid w:val="00D41ED5"/>
    <w:rsid w:val="00D422D0"/>
    <w:rsid w:val="00D449EA"/>
    <w:rsid w:val="00D44A31"/>
    <w:rsid w:val="00D44CA9"/>
    <w:rsid w:val="00D45952"/>
    <w:rsid w:val="00D4621E"/>
    <w:rsid w:val="00D4633B"/>
    <w:rsid w:val="00D46D8A"/>
    <w:rsid w:val="00D47070"/>
    <w:rsid w:val="00D47B76"/>
    <w:rsid w:val="00D47F24"/>
    <w:rsid w:val="00D54DAF"/>
    <w:rsid w:val="00D554B2"/>
    <w:rsid w:val="00D55F8F"/>
    <w:rsid w:val="00D560EA"/>
    <w:rsid w:val="00D56C05"/>
    <w:rsid w:val="00D56EEB"/>
    <w:rsid w:val="00D56FD0"/>
    <w:rsid w:val="00D60405"/>
    <w:rsid w:val="00D60E43"/>
    <w:rsid w:val="00D61119"/>
    <w:rsid w:val="00D61B01"/>
    <w:rsid w:val="00D61DDA"/>
    <w:rsid w:val="00D61FF3"/>
    <w:rsid w:val="00D620AB"/>
    <w:rsid w:val="00D62850"/>
    <w:rsid w:val="00D62CD1"/>
    <w:rsid w:val="00D635C4"/>
    <w:rsid w:val="00D6390E"/>
    <w:rsid w:val="00D64CD0"/>
    <w:rsid w:val="00D64FAC"/>
    <w:rsid w:val="00D6527A"/>
    <w:rsid w:val="00D65BF4"/>
    <w:rsid w:val="00D6754B"/>
    <w:rsid w:val="00D678E9"/>
    <w:rsid w:val="00D67A9F"/>
    <w:rsid w:val="00D70673"/>
    <w:rsid w:val="00D70E5D"/>
    <w:rsid w:val="00D70ED0"/>
    <w:rsid w:val="00D714B4"/>
    <w:rsid w:val="00D7173B"/>
    <w:rsid w:val="00D71AFD"/>
    <w:rsid w:val="00D71FAE"/>
    <w:rsid w:val="00D7267E"/>
    <w:rsid w:val="00D726FE"/>
    <w:rsid w:val="00D72C3B"/>
    <w:rsid w:val="00D736F0"/>
    <w:rsid w:val="00D73D6A"/>
    <w:rsid w:val="00D74E60"/>
    <w:rsid w:val="00D75003"/>
    <w:rsid w:val="00D754DB"/>
    <w:rsid w:val="00D75B54"/>
    <w:rsid w:val="00D75BD6"/>
    <w:rsid w:val="00D76169"/>
    <w:rsid w:val="00D7682B"/>
    <w:rsid w:val="00D772E7"/>
    <w:rsid w:val="00D778B8"/>
    <w:rsid w:val="00D802A8"/>
    <w:rsid w:val="00D803ED"/>
    <w:rsid w:val="00D80694"/>
    <w:rsid w:val="00D80708"/>
    <w:rsid w:val="00D80F2E"/>
    <w:rsid w:val="00D81104"/>
    <w:rsid w:val="00D815C9"/>
    <w:rsid w:val="00D81659"/>
    <w:rsid w:val="00D816A6"/>
    <w:rsid w:val="00D82508"/>
    <w:rsid w:val="00D8277C"/>
    <w:rsid w:val="00D833B7"/>
    <w:rsid w:val="00D83C7C"/>
    <w:rsid w:val="00D840DA"/>
    <w:rsid w:val="00D84509"/>
    <w:rsid w:val="00D8462E"/>
    <w:rsid w:val="00D86A60"/>
    <w:rsid w:val="00D87251"/>
    <w:rsid w:val="00D902F0"/>
    <w:rsid w:val="00D90B75"/>
    <w:rsid w:val="00D91188"/>
    <w:rsid w:val="00D9301D"/>
    <w:rsid w:val="00D941B2"/>
    <w:rsid w:val="00D943BB"/>
    <w:rsid w:val="00D94630"/>
    <w:rsid w:val="00D951F3"/>
    <w:rsid w:val="00D952D5"/>
    <w:rsid w:val="00D953E2"/>
    <w:rsid w:val="00D9540F"/>
    <w:rsid w:val="00D95AC5"/>
    <w:rsid w:val="00D962F8"/>
    <w:rsid w:val="00D96B86"/>
    <w:rsid w:val="00D96D83"/>
    <w:rsid w:val="00D96EF4"/>
    <w:rsid w:val="00DA0198"/>
    <w:rsid w:val="00DA05A6"/>
    <w:rsid w:val="00DA06B2"/>
    <w:rsid w:val="00DA216E"/>
    <w:rsid w:val="00DA21D0"/>
    <w:rsid w:val="00DA2FF4"/>
    <w:rsid w:val="00DA3642"/>
    <w:rsid w:val="00DA3C32"/>
    <w:rsid w:val="00DA4027"/>
    <w:rsid w:val="00DA4715"/>
    <w:rsid w:val="00DA4F5F"/>
    <w:rsid w:val="00DA4F69"/>
    <w:rsid w:val="00DA5A45"/>
    <w:rsid w:val="00DA5B1C"/>
    <w:rsid w:val="00DA6171"/>
    <w:rsid w:val="00DA797F"/>
    <w:rsid w:val="00DA7A6E"/>
    <w:rsid w:val="00DB04C7"/>
    <w:rsid w:val="00DB0FC9"/>
    <w:rsid w:val="00DB1434"/>
    <w:rsid w:val="00DB21AF"/>
    <w:rsid w:val="00DB2744"/>
    <w:rsid w:val="00DB2D9C"/>
    <w:rsid w:val="00DB3027"/>
    <w:rsid w:val="00DB4E3B"/>
    <w:rsid w:val="00DB5415"/>
    <w:rsid w:val="00DB5891"/>
    <w:rsid w:val="00DB66A9"/>
    <w:rsid w:val="00DB690A"/>
    <w:rsid w:val="00DB6B94"/>
    <w:rsid w:val="00DB6C03"/>
    <w:rsid w:val="00DB7B80"/>
    <w:rsid w:val="00DC053B"/>
    <w:rsid w:val="00DC0717"/>
    <w:rsid w:val="00DC1008"/>
    <w:rsid w:val="00DC10B0"/>
    <w:rsid w:val="00DC1BD8"/>
    <w:rsid w:val="00DC22FA"/>
    <w:rsid w:val="00DC2E40"/>
    <w:rsid w:val="00DC2EAA"/>
    <w:rsid w:val="00DC31FD"/>
    <w:rsid w:val="00DC33EE"/>
    <w:rsid w:val="00DC34E2"/>
    <w:rsid w:val="00DC3731"/>
    <w:rsid w:val="00DC3793"/>
    <w:rsid w:val="00DC4156"/>
    <w:rsid w:val="00DC4BFB"/>
    <w:rsid w:val="00DC4D89"/>
    <w:rsid w:val="00DC4FDA"/>
    <w:rsid w:val="00DC5487"/>
    <w:rsid w:val="00DC54F6"/>
    <w:rsid w:val="00DD19BB"/>
    <w:rsid w:val="00DD1A50"/>
    <w:rsid w:val="00DD2A99"/>
    <w:rsid w:val="00DD35E9"/>
    <w:rsid w:val="00DD3BC3"/>
    <w:rsid w:val="00DD3E99"/>
    <w:rsid w:val="00DD4475"/>
    <w:rsid w:val="00DD45E2"/>
    <w:rsid w:val="00DD4B9C"/>
    <w:rsid w:val="00DD4BB4"/>
    <w:rsid w:val="00DD58B4"/>
    <w:rsid w:val="00DD606D"/>
    <w:rsid w:val="00DD63B1"/>
    <w:rsid w:val="00DD676C"/>
    <w:rsid w:val="00DD72B1"/>
    <w:rsid w:val="00DD74B9"/>
    <w:rsid w:val="00DD773F"/>
    <w:rsid w:val="00DD79F7"/>
    <w:rsid w:val="00DD7E76"/>
    <w:rsid w:val="00DE002B"/>
    <w:rsid w:val="00DE2117"/>
    <w:rsid w:val="00DE28F2"/>
    <w:rsid w:val="00DE368E"/>
    <w:rsid w:val="00DE4046"/>
    <w:rsid w:val="00DE5442"/>
    <w:rsid w:val="00DE5576"/>
    <w:rsid w:val="00DE574A"/>
    <w:rsid w:val="00DE6649"/>
    <w:rsid w:val="00DE6D46"/>
    <w:rsid w:val="00DE763E"/>
    <w:rsid w:val="00DE7C62"/>
    <w:rsid w:val="00DE7C9A"/>
    <w:rsid w:val="00DF0BC5"/>
    <w:rsid w:val="00DF0CC2"/>
    <w:rsid w:val="00DF1080"/>
    <w:rsid w:val="00DF370A"/>
    <w:rsid w:val="00DF4679"/>
    <w:rsid w:val="00DF5043"/>
    <w:rsid w:val="00DF7316"/>
    <w:rsid w:val="00E012B1"/>
    <w:rsid w:val="00E02368"/>
    <w:rsid w:val="00E03462"/>
    <w:rsid w:val="00E03469"/>
    <w:rsid w:val="00E03CEC"/>
    <w:rsid w:val="00E048B3"/>
    <w:rsid w:val="00E056DE"/>
    <w:rsid w:val="00E0577A"/>
    <w:rsid w:val="00E058B2"/>
    <w:rsid w:val="00E05D0D"/>
    <w:rsid w:val="00E0614B"/>
    <w:rsid w:val="00E0614F"/>
    <w:rsid w:val="00E070C4"/>
    <w:rsid w:val="00E07110"/>
    <w:rsid w:val="00E0725F"/>
    <w:rsid w:val="00E07C9C"/>
    <w:rsid w:val="00E10818"/>
    <w:rsid w:val="00E10ACD"/>
    <w:rsid w:val="00E11111"/>
    <w:rsid w:val="00E111DE"/>
    <w:rsid w:val="00E113B7"/>
    <w:rsid w:val="00E11420"/>
    <w:rsid w:val="00E11535"/>
    <w:rsid w:val="00E12EC5"/>
    <w:rsid w:val="00E14B9E"/>
    <w:rsid w:val="00E1526A"/>
    <w:rsid w:val="00E152E8"/>
    <w:rsid w:val="00E1550E"/>
    <w:rsid w:val="00E1595F"/>
    <w:rsid w:val="00E15ECF"/>
    <w:rsid w:val="00E16A87"/>
    <w:rsid w:val="00E16FD9"/>
    <w:rsid w:val="00E17CE4"/>
    <w:rsid w:val="00E200F8"/>
    <w:rsid w:val="00E20230"/>
    <w:rsid w:val="00E219DB"/>
    <w:rsid w:val="00E21CFD"/>
    <w:rsid w:val="00E225B1"/>
    <w:rsid w:val="00E22DF2"/>
    <w:rsid w:val="00E230BB"/>
    <w:rsid w:val="00E24877"/>
    <w:rsid w:val="00E24BBF"/>
    <w:rsid w:val="00E2509E"/>
    <w:rsid w:val="00E26A22"/>
    <w:rsid w:val="00E27782"/>
    <w:rsid w:val="00E27945"/>
    <w:rsid w:val="00E27AF4"/>
    <w:rsid w:val="00E27D38"/>
    <w:rsid w:val="00E27F47"/>
    <w:rsid w:val="00E32E30"/>
    <w:rsid w:val="00E33613"/>
    <w:rsid w:val="00E343DA"/>
    <w:rsid w:val="00E351F1"/>
    <w:rsid w:val="00E40B38"/>
    <w:rsid w:val="00E41A67"/>
    <w:rsid w:val="00E423B5"/>
    <w:rsid w:val="00E4242A"/>
    <w:rsid w:val="00E4250E"/>
    <w:rsid w:val="00E42957"/>
    <w:rsid w:val="00E42B54"/>
    <w:rsid w:val="00E43414"/>
    <w:rsid w:val="00E44F23"/>
    <w:rsid w:val="00E45D48"/>
    <w:rsid w:val="00E46D3E"/>
    <w:rsid w:val="00E4703E"/>
    <w:rsid w:val="00E47130"/>
    <w:rsid w:val="00E472F6"/>
    <w:rsid w:val="00E47E52"/>
    <w:rsid w:val="00E509EB"/>
    <w:rsid w:val="00E51C27"/>
    <w:rsid w:val="00E52DAF"/>
    <w:rsid w:val="00E53059"/>
    <w:rsid w:val="00E53952"/>
    <w:rsid w:val="00E53C43"/>
    <w:rsid w:val="00E54B0B"/>
    <w:rsid w:val="00E55265"/>
    <w:rsid w:val="00E55EC0"/>
    <w:rsid w:val="00E560B6"/>
    <w:rsid w:val="00E5645E"/>
    <w:rsid w:val="00E56C05"/>
    <w:rsid w:val="00E6002C"/>
    <w:rsid w:val="00E602B8"/>
    <w:rsid w:val="00E603A4"/>
    <w:rsid w:val="00E60E03"/>
    <w:rsid w:val="00E6106C"/>
    <w:rsid w:val="00E627E2"/>
    <w:rsid w:val="00E634DA"/>
    <w:rsid w:val="00E63569"/>
    <w:rsid w:val="00E6365D"/>
    <w:rsid w:val="00E64F69"/>
    <w:rsid w:val="00E6547F"/>
    <w:rsid w:val="00E65636"/>
    <w:rsid w:val="00E65E06"/>
    <w:rsid w:val="00E6606D"/>
    <w:rsid w:val="00E66832"/>
    <w:rsid w:val="00E674F8"/>
    <w:rsid w:val="00E702DC"/>
    <w:rsid w:val="00E70471"/>
    <w:rsid w:val="00E707E9"/>
    <w:rsid w:val="00E714C7"/>
    <w:rsid w:val="00E71E4E"/>
    <w:rsid w:val="00E71F7B"/>
    <w:rsid w:val="00E7271B"/>
    <w:rsid w:val="00E73A8D"/>
    <w:rsid w:val="00E73F25"/>
    <w:rsid w:val="00E74383"/>
    <w:rsid w:val="00E74652"/>
    <w:rsid w:val="00E7535D"/>
    <w:rsid w:val="00E76A10"/>
    <w:rsid w:val="00E76FD3"/>
    <w:rsid w:val="00E80395"/>
    <w:rsid w:val="00E80899"/>
    <w:rsid w:val="00E80D9C"/>
    <w:rsid w:val="00E80EF7"/>
    <w:rsid w:val="00E814E3"/>
    <w:rsid w:val="00E8288B"/>
    <w:rsid w:val="00E828DF"/>
    <w:rsid w:val="00E82A81"/>
    <w:rsid w:val="00E82D30"/>
    <w:rsid w:val="00E85C07"/>
    <w:rsid w:val="00E86039"/>
    <w:rsid w:val="00E86A93"/>
    <w:rsid w:val="00E86C80"/>
    <w:rsid w:val="00E87347"/>
    <w:rsid w:val="00E87B23"/>
    <w:rsid w:val="00E87B35"/>
    <w:rsid w:val="00E90683"/>
    <w:rsid w:val="00E909E7"/>
    <w:rsid w:val="00E90A9A"/>
    <w:rsid w:val="00E90FC0"/>
    <w:rsid w:val="00E91124"/>
    <w:rsid w:val="00E914F2"/>
    <w:rsid w:val="00E929A9"/>
    <w:rsid w:val="00E933C4"/>
    <w:rsid w:val="00E93848"/>
    <w:rsid w:val="00E9408F"/>
    <w:rsid w:val="00E942FB"/>
    <w:rsid w:val="00E949FC"/>
    <w:rsid w:val="00E94BAF"/>
    <w:rsid w:val="00E960CD"/>
    <w:rsid w:val="00E9648D"/>
    <w:rsid w:val="00E96793"/>
    <w:rsid w:val="00E96991"/>
    <w:rsid w:val="00E9711F"/>
    <w:rsid w:val="00E97153"/>
    <w:rsid w:val="00E974F0"/>
    <w:rsid w:val="00E9772F"/>
    <w:rsid w:val="00E977FF"/>
    <w:rsid w:val="00EA021C"/>
    <w:rsid w:val="00EA03AE"/>
    <w:rsid w:val="00EA168D"/>
    <w:rsid w:val="00EA191E"/>
    <w:rsid w:val="00EA1BB5"/>
    <w:rsid w:val="00EA1CA4"/>
    <w:rsid w:val="00EA2309"/>
    <w:rsid w:val="00EA25EC"/>
    <w:rsid w:val="00EA4A87"/>
    <w:rsid w:val="00EA50E3"/>
    <w:rsid w:val="00EA564E"/>
    <w:rsid w:val="00EA64A9"/>
    <w:rsid w:val="00EA6D88"/>
    <w:rsid w:val="00EA7064"/>
    <w:rsid w:val="00EB0944"/>
    <w:rsid w:val="00EB14A9"/>
    <w:rsid w:val="00EB1CBE"/>
    <w:rsid w:val="00EB2CE4"/>
    <w:rsid w:val="00EB2CEF"/>
    <w:rsid w:val="00EB2F8F"/>
    <w:rsid w:val="00EB3C05"/>
    <w:rsid w:val="00EB49FC"/>
    <w:rsid w:val="00EB53D0"/>
    <w:rsid w:val="00EB575F"/>
    <w:rsid w:val="00EB5D86"/>
    <w:rsid w:val="00EB75AA"/>
    <w:rsid w:val="00EB7FB7"/>
    <w:rsid w:val="00EC043C"/>
    <w:rsid w:val="00EC0A41"/>
    <w:rsid w:val="00EC1517"/>
    <w:rsid w:val="00EC2E7F"/>
    <w:rsid w:val="00EC3343"/>
    <w:rsid w:val="00EC3D72"/>
    <w:rsid w:val="00EC5533"/>
    <w:rsid w:val="00EC55AD"/>
    <w:rsid w:val="00EC5AE2"/>
    <w:rsid w:val="00ED0A03"/>
    <w:rsid w:val="00ED103F"/>
    <w:rsid w:val="00ED27E3"/>
    <w:rsid w:val="00ED415B"/>
    <w:rsid w:val="00ED533E"/>
    <w:rsid w:val="00ED5F25"/>
    <w:rsid w:val="00ED6B10"/>
    <w:rsid w:val="00ED7331"/>
    <w:rsid w:val="00ED7DA0"/>
    <w:rsid w:val="00EE1109"/>
    <w:rsid w:val="00EE1567"/>
    <w:rsid w:val="00EE1F40"/>
    <w:rsid w:val="00EE22D7"/>
    <w:rsid w:val="00EE2785"/>
    <w:rsid w:val="00EE2DE9"/>
    <w:rsid w:val="00EE2FB0"/>
    <w:rsid w:val="00EE4E16"/>
    <w:rsid w:val="00EE4E30"/>
    <w:rsid w:val="00EE5445"/>
    <w:rsid w:val="00EE6277"/>
    <w:rsid w:val="00EE6348"/>
    <w:rsid w:val="00EE76EE"/>
    <w:rsid w:val="00EE7F48"/>
    <w:rsid w:val="00EF11A6"/>
    <w:rsid w:val="00EF15BB"/>
    <w:rsid w:val="00EF289C"/>
    <w:rsid w:val="00EF2A2D"/>
    <w:rsid w:val="00EF2D9E"/>
    <w:rsid w:val="00EF317B"/>
    <w:rsid w:val="00EF377D"/>
    <w:rsid w:val="00EF7F35"/>
    <w:rsid w:val="00F006BF"/>
    <w:rsid w:val="00F007B3"/>
    <w:rsid w:val="00F0125C"/>
    <w:rsid w:val="00F015DD"/>
    <w:rsid w:val="00F01852"/>
    <w:rsid w:val="00F020E8"/>
    <w:rsid w:val="00F024C2"/>
    <w:rsid w:val="00F03AE1"/>
    <w:rsid w:val="00F05A9B"/>
    <w:rsid w:val="00F05B98"/>
    <w:rsid w:val="00F05F3B"/>
    <w:rsid w:val="00F06F07"/>
    <w:rsid w:val="00F07636"/>
    <w:rsid w:val="00F1052C"/>
    <w:rsid w:val="00F1142F"/>
    <w:rsid w:val="00F11857"/>
    <w:rsid w:val="00F11A5A"/>
    <w:rsid w:val="00F12EC6"/>
    <w:rsid w:val="00F12F00"/>
    <w:rsid w:val="00F12F2A"/>
    <w:rsid w:val="00F13228"/>
    <w:rsid w:val="00F136CA"/>
    <w:rsid w:val="00F13D2C"/>
    <w:rsid w:val="00F1487A"/>
    <w:rsid w:val="00F15336"/>
    <w:rsid w:val="00F163CA"/>
    <w:rsid w:val="00F1678F"/>
    <w:rsid w:val="00F1698B"/>
    <w:rsid w:val="00F1772C"/>
    <w:rsid w:val="00F22FA4"/>
    <w:rsid w:val="00F2396D"/>
    <w:rsid w:val="00F23B3F"/>
    <w:rsid w:val="00F24170"/>
    <w:rsid w:val="00F24252"/>
    <w:rsid w:val="00F24D20"/>
    <w:rsid w:val="00F24ED5"/>
    <w:rsid w:val="00F253D3"/>
    <w:rsid w:val="00F254C8"/>
    <w:rsid w:val="00F26457"/>
    <w:rsid w:val="00F264E6"/>
    <w:rsid w:val="00F26B2A"/>
    <w:rsid w:val="00F26CE6"/>
    <w:rsid w:val="00F26EBD"/>
    <w:rsid w:val="00F27843"/>
    <w:rsid w:val="00F3012F"/>
    <w:rsid w:val="00F303D2"/>
    <w:rsid w:val="00F30FDE"/>
    <w:rsid w:val="00F3131A"/>
    <w:rsid w:val="00F31D5F"/>
    <w:rsid w:val="00F32E5B"/>
    <w:rsid w:val="00F32F4E"/>
    <w:rsid w:val="00F33C6A"/>
    <w:rsid w:val="00F35F07"/>
    <w:rsid w:val="00F36165"/>
    <w:rsid w:val="00F362DD"/>
    <w:rsid w:val="00F36E61"/>
    <w:rsid w:val="00F37519"/>
    <w:rsid w:val="00F3770F"/>
    <w:rsid w:val="00F40529"/>
    <w:rsid w:val="00F41C5F"/>
    <w:rsid w:val="00F428C4"/>
    <w:rsid w:val="00F42D96"/>
    <w:rsid w:val="00F4338D"/>
    <w:rsid w:val="00F438C7"/>
    <w:rsid w:val="00F45944"/>
    <w:rsid w:val="00F46721"/>
    <w:rsid w:val="00F478A7"/>
    <w:rsid w:val="00F47BEA"/>
    <w:rsid w:val="00F47BEF"/>
    <w:rsid w:val="00F50177"/>
    <w:rsid w:val="00F502D6"/>
    <w:rsid w:val="00F50486"/>
    <w:rsid w:val="00F50845"/>
    <w:rsid w:val="00F50E2A"/>
    <w:rsid w:val="00F5159E"/>
    <w:rsid w:val="00F526C1"/>
    <w:rsid w:val="00F5275D"/>
    <w:rsid w:val="00F52889"/>
    <w:rsid w:val="00F53A3C"/>
    <w:rsid w:val="00F546DF"/>
    <w:rsid w:val="00F54E18"/>
    <w:rsid w:val="00F5512A"/>
    <w:rsid w:val="00F553F0"/>
    <w:rsid w:val="00F554DC"/>
    <w:rsid w:val="00F55ECF"/>
    <w:rsid w:val="00F55F59"/>
    <w:rsid w:val="00F5670C"/>
    <w:rsid w:val="00F57479"/>
    <w:rsid w:val="00F57AF5"/>
    <w:rsid w:val="00F60981"/>
    <w:rsid w:val="00F61BC4"/>
    <w:rsid w:val="00F61DBC"/>
    <w:rsid w:val="00F62031"/>
    <w:rsid w:val="00F62150"/>
    <w:rsid w:val="00F631FB"/>
    <w:rsid w:val="00F63431"/>
    <w:rsid w:val="00F63BB7"/>
    <w:rsid w:val="00F642D1"/>
    <w:rsid w:val="00F647A4"/>
    <w:rsid w:val="00F64E97"/>
    <w:rsid w:val="00F650AA"/>
    <w:rsid w:val="00F65635"/>
    <w:rsid w:val="00F65849"/>
    <w:rsid w:val="00F66027"/>
    <w:rsid w:val="00F66BB7"/>
    <w:rsid w:val="00F66BB9"/>
    <w:rsid w:val="00F66C13"/>
    <w:rsid w:val="00F676C5"/>
    <w:rsid w:val="00F70A58"/>
    <w:rsid w:val="00F70FA2"/>
    <w:rsid w:val="00F717FD"/>
    <w:rsid w:val="00F71EF8"/>
    <w:rsid w:val="00F71FE3"/>
    <w:rsid w:val="00F734BE"/>
    <w:rsid w:val="00F7436E"/>
    <w:rsid w:val="00F744E0"/>
    <w:rsid w:val="00F75384"/>
    <w:rsid w:val="00F757B7"/>
    <w:rsid w:val="00F76214"/>
    <w:rsid w:val="00F7640D"/>
    <w:rsid w:val="00F76934"/>
    <w:rsid w:val="00F76A1F"/>
    <w:rsid w:val="00F803BD"/>
    <w:rsid w:val="00F80443"/>
    <w:rsid w:val="00F80FE3"/>
    <w:rsid w:val="00F8145D"/>
    <w:rsid w:val="00F820F3"/>
    <w:rsid w:val="00F84522"/>
    <w:rsid w:val="00F8505F"/>
    <w:rsid w:val="00F85B67"/>
    <w:rsid w:val="00F86224"/>
    <w:rsid w:val="00F866A2"/>
    <w:rsid w:val="00F86A1E"/>
    <w:rsid w:val="00F87878"/>
    <w:rsid w:val="00F90C1D"/>
    <w:rsid w:val="00F90C5C"/>
    <w:rsid w:val="00F9117F"/>
    <w:rsid w:val="00F9157E"/>
    <w:rsid w:val="00F915AC"/>
    <w:rsid w:val="00F9258E"/>
    <w:rsid w:val="00F925AD"/>
    <w:rsid w:val="00F936D5"/>
    <w:rsid w:val="00F9402A"/>
    <w:rsid w:val="00F941DB"/>
    <w:rsid w:val="00F94534"/>
    <w:rsid w:val="00F94583"/>
    <w:rsid w:val="00F949B1"/>
    <w:rsid w:val="00F95634"/>
    <w:rsid w:val="00F9595C"/>
    <w:rsid w:val="00F95A46"/>
    <w:rsid w:val="00F95D6C"/>
    <w:rsid w:val="00F9738C"/>
    <w:rsid w:val="00F97998"/>
    <w:rsid w:val="00F97C49"/>
    <w:rsid w:val="00FA10EA"/>
    <w:rsid w:val="00FA4A92"/>
    <w:rsid w:val="00FA4CE4"/>
    <w:rsid w:val="00FA5275"/>
    <w:rsid w:val="00FA5343"/>
    <w:rsid w:val="00FA6669"/>
    <w:rsid w:val="00FA6DB7"/>
    <w:rsid w:val="00FA7406"/>
    <w:rsid w:val="00FA7769"/>
    <w:rsid w:val="00FB086A"/>
    <w:rsid w:val="00FB12A9"/>
    <w:rsid w:val="00FB27B1"/>
    <w:rsid w:val="00FB2F58"/>
    <w:rsid w:val="00FB33C4"/>
    <w:rsid w:val="00FB34A0"/>
    <w:rsid w:val="00FB368A"/>
    <w:rsid w:val="00FB3CB9"/>
    <w:rsid w:val="00FB408B"/>
    <w:rsid w:val="00FB44C7"/>
    <w:rsid w:val="00FB603D"/>
    <w:rsid w:val="00FB61E8"/>
    <w:rsid w:val="00FB68E3"/>
    <w:rsid w:val="00FB74D9"/>
    <w:rsid w:val="00FB7CB4"/>
    <w:rsid w:val="00FB7EF8"/>
    <w:rsid w:val="00FC0131"/>
    <w:rsid w:val="00FC0288"/>
    <w:rsid w:val="00FC0392"/>
    <w:rsid w:val="00FC0B28"/>
    <w:rsid w:val="00FC0D8A"/>
    <w:rsid w:val="00FC110C"/>
    <w:rsid w:val="00FC1AB5"/>
    <w:rsid w:val="00FC2481"/>
    <w:rsid w:val="00FC347A"/>
    <w:rsid w:val="00FC3ABE"/>
    <w:rsid w:val="00FC3DB7"/>
    <w:rsid w:val="00FC3EF2"/>
    <w:rsid w:val="00FC4D4E"/>
    <w:rsid w:val="00FC676B"/>
    <w:rsid w:val="00FC6BFD"/>
    <w:rsid w:val="00FC7417"/>
    <w:rsid w:val="00FC7589"/>
    <w:rsid w:val="00FD087B"/>
    <w:rsid w:val="00FD0945"/>
    <w:rsid w:val="00FD1B64"/>
    <w:rsid w:val="00FD1CD4"/>
    <w:rsid w:val="00FD1F2F"/>
    <w:rsid w:val="00FD1F33"/>
    <w:rsid w:val="00FD4813"/>
    <w:rsid w:val="00FD4A7A"/>
    <w:rsid w:val="00FD599C"/>
    <w:rsid w:val="00FD6892"/>
    <w:rsid w:val="00FD7065"/>
    <w:rsid w:val="00FD722F"/>
    <w:rsid w:val="00FD75F8"/>
    <w:rsid w:val="00FD7893"/>
    <w:rsid w:val="00FE0613"/>
    <w:rsid w:val="00FE0B5C"/>
    <w:rsid w:val="00FE0F33"/>
    <w:rsid w:val="00FE1189"/>
    <w:rsid w:val="00FE1F21"/>
    <w:rsid w:val="00FE512E"/>
    <w:rsid w:val="00FE6545"/>
    <w:rsid w:val="00FE7632"/>
    <w:rsid w:val="00FE77D6"/>
    <w:rsid w:val="00FE7A8B"/>
    <w:rsid w:val="00FF0582"/>
    <w:rsid w:val="00FF0667"/>
    <w:rsid w:val="00FF0DBB"/>
    <w:rsid w:val="00FF2107"/>
    <w:rsid w:val="00FF24FC"/>
    <w:rsid w:val="00FF258C"/>
    <w:rsid w:val="00FF3C8D"/>
    <w:rsid w:val="00FF4432"/>
    <w:rsid w:val="00FF5708"/>
    <w:rsid w:val="00FF5EEB"/>
    <w:rsid w:val="00FF6CAC"/>
    <w:rsid w:val="00FF7B80"/>
    <w:rsid w:val="00FF7C7E"/>
    <w:rsid w:val="00FF7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0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2B50"/>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B50"/>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link w:val="a4"/>
    <w:qFormat/>
    <w:rsid w:val="00DB6C03"/>
    <w:pPr>
      <w:ind w:left="720"/>
      <w:contextualSpacing/>
    </w:pPr>
  </w:style>
  <w:style w:type="character" w:customStyle="1" w:styleId="a4">
    <w:name w:val="Абзац списка Знак"/>
    <w:link w:val="a3"/>
    <w:locked/>
    <w:rsid w:val="00450681"/>
  </w:style>
  <w:style w:type="paragraph" w:customStyle="1" w:styleId="ConsPlusNormal">
    <w:name w:val="ConsPlusNormal"/>
    <w:uiPriority w:val="99"/>
    <w:rsid w:val="00DB589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C3FEE"/>
    <w:pPr>
      <w:widowControl w:val="0"/>
      <w:autoSpaceDE w:val="0"/>
      <w:autoSpaceDN w:val="0"/>
      <w:spacing w:after="0" w:line="240" w:lineRule="auto"/>
    </w:pPr>
    <w:rPr>
      <w:rFonts w:ascii="Calibri" w:eastAsia="Times New Roman" w:hAnsi="Calibri" w:cs="Calibri"/>
      <w:b/>
      <w:szCs w:val="20"/>
    </w:rPr>
  </w:style>
  <w:style w:type="paragraph" w:styleId="a5">
    <w:name w:val="Normal (Web)"/>
    <w:basedOn w:val="a"/>
    <w:uiPriority w:val="99"/>
    <w:unhideWhenUsed/>
    <w:rsid w:val="005B3324"/>
    <w:pPr>
      <w:spacing w:before="100" w:beforeAutospacing="1" w:after="100" w:afterAutospacing="1" w:line="240" w:lineRule="auto"/>
      <w:ind w:firstLine="225"/>
    </w:pPr>
    <w:rPr>
      <w:rFonts w:ascii="Times New Roman" w:eastAsia="Times New Roman" w:hAnsi="Times New Roman" w:cs="Times New Roman"/>
      <w:color w:val="000000"/>
      <w:sz w:val="20"/>
      <w:szCs w:val="20"/>
    </w:rPr>
  </w:style>
  <w:style w:type="paragraph" w:styleId="a6">
    <w:name w:val="Balloon Text"/>
    <w:basedOn w:val="a"/>
    <w:link w:val="a7"/>
    <w:uiPriority w:val="99"/>
    <w:semiHidden/>
    <w:unhideWhenUsed/>
    <w:rsid w:val="00F66B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6BB7"/>
    <w:rPr>
      <w:rFonts w:ascii="Tahoma" w:hAnsi="Tahoma" w:cs="Tahoma"/>
      <w:sz w:val="16"/>
      <w:szCs w:val="16"/>
    </w:rPr>
  </w:style>
  <w:style w:type="character" w:customStyle="1" w:styleId="blk">
    <w:name w:val="blk"/>
    <w:basedOn w:val="a0"/>
    <w:rsid w:val="009300E5"/>
  </w:style>
  <w:style w:type="character" w:customStyle="1" w:styleId="nobr">
    <w:name w:val="nobr"/>
    <w:basedOn w:val="a0"/>
    <w:rsid w:val="009300E5"/>
  </w:style>
  <w:style w:type="paragraph" w:styleId="a8">
    <w:name w:val="header"/>
    <w:basedOn w:val="a"/>
    <w:link w:val="a9"/>
    <w:uiPriority w:val="99"/>
    <w:unhideWhenUsed/>
    <w:rsid w:val="002A27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A2722"/>
  </w:style>
  <w:style w:type="paragraph" w:styleId="aa">
    <w:name w:val="footer"/>
    <w:basedOn w:val="a"/>
    <w:link w:val="ab"/>
    <w:uiPriority w:val="99"/>
    <w:unhideWhenUsed/>
    <w:rsid w:val="002A27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A2722"/>
  </w:style>
  <w:style w:type="character" w:customStyle="1" w:styleId="5">
    <w:name w:val="Основной текст (5)_"/>
    <w:basedOn w:val="a0"/>
    <w:link w:val="50"/>
    <w:rsid w:val="00AD2B50"/>
    <w:rPr>
      <w:rFonts w:ascii="Times New Roman" w:eastAsia="Times New Roman" w:hAnsi="Times New Roman" w:cs="Times New Roman"/>
      <w:b/>
      <w:bCs/>
      <w:sz w:val="29"/>
      <w:szCs w:val="29"/>
      <w:shd w:val="clear" w:color="auto" w:fill="FFFFFF"/>
    </w:rPr>
  </w:style>
  <w:style w:type="paragraph" w:customStyle="1" w:styleId="50">
    <w:name w:val="Основной текст (5)"/>
    <w:basedOn w:val="a"/>
    <w:link w:val="5"/>
    <w:rsid w:val="00AD2B50"/>
    <w:pPr>
      <w:widowControl w:val="0"/>
      <w:shd w:val="clear" w:color="auto" w:fill="FFFFFF"/>
      <w:spacing w:after="0" w:line="365" w:lineRule="exact"/>
      <w:jc w:val="center"/>
    </w:pPr>
    <w:rPr>
      <w:rFonts w:ascii="Times New Roman" w:eastAsia="Times New Roman" w:hAnsi="Times New Roman" w:cs="Times New Roman"/>
      <w:b/>
      <w:bCs/>
      <w:sz w:val="29"/>
      <w:szCs w:val="29"/>
    </w:rPr>
  </w:style>
  <w:style w:type="character" w:customStyle="1" w:styleId="ac">
    <w:name w:val="Основной текст_"/>
    <w:basedOn w:val="a0"/>
    <w:link w:val="2"/>
    <w:rsid w:val="00AD2B50"/>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c"/>
    <w:rsid w:val="00AD2B50"/>
    <w:pPr>
      <w:widowControl w:val="0"/>
      <w:shd w:val="clear" w:color="auto" w:fill="FFFFFF"/>
      <w:spacing w:after="0" w:line="274" w:lineRule="exact"/>
    </w:pPr>
    <w:rPr>
      <w:rFonts w:ascii="Times New Roman" w:eastAsia="Times New Roman" w:hAnsi="Times New Roman" w:cs="Times New Roman"/>
      <w:sz w:val="23"/>
      <w:szCs w:val="23"/>
    </w:rPr>
  </w:style>
  <w:style w:type="character" w:styleId="ad">
    <w:name w:val="Hyperlink"/>
    <w:basedOn w:val="a0"/>
    <w:uiPriority w:val="99"/>
    <w:unhideWhenUsed/>
    <w:rsid w:val="00BA0460"/>
    <w:rPr>
      <w:color w:val="0000FF" w:themeColor="hyperlink"/>
      <w:u w:val="single"/>
    </w:rPr>
  </w:style>
  <w:style w:type="table" w:styleId="ae">
    <w:name w:val="Table Grid"/>
    <w:basedOn w:val="a1"/>
    <w:uiPriority w:val="99"/>
    <w:rsid w:val="00BA046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450681"/>
    <w:pPr>
      <w:spacing w:after="0" w:line="240" w:lineRule="auto"/>
    </w:pPr>
    <w:rPr>
      <w:rFonts w:ascii="Calibri" w:eastAsia="Calibri" w:hAnsi="Calibri" w:cs="Times New Roman"/>
      <w:lang w:eastAsia="en-US"/>
    </w:rPr>
  </w:style>
  <w:style w:type="paragraph" w:customStyle="1" w:styleId="msolistparagraph0">
    <w:name w:val="msolistparagraph"/>
    <w:basedOn w:val="a"/>
    <w:uiPriority w:val="99"/>
    <w:rsid w:val="00651E41"/>
    <w:pPr>
      <w:spacing w:before="100" w:beforeAutospacing="1" w:after="100" w:afterAutospacing="1" w:line="240" w:lineRule="auto"/>
    </w:pPr>
    <w:rPr>
      <w:rFonts w:ascii="Times New Roman" w:eastAsia="Calibri" w:hAnsi="Times New Roman" w:cs="Times New Roman"/>
      <w:sz w:val="24"/>
      <w:szCs w:val="24"/>
    </w:rPr>
  </w:style>
  <w:style w:type="paragraph" w:customStyle="1" w:styleId="msolistparagraphcxspmiddle">
    <w:name w:val="msolistparagraphcxspmiddle"/>
    <w:basedOn w:val="a"/>
    <w:uiPriority w:val="99"/>
    <w:rsid w:val="00651E41"/>
    <w:pPr>
      <w:spacing w:before="100" w:beforeAutospacing="1" w:after="100" w:afterAutospacing="1" w:line="240" w:lineRule="auto"/>
    </w:pPr>
    <w:rPr>
      <w:rFonts w:ascii="Times New Roman" w:eastAsia="Calibri" w:hAnsi="Times New Roman" w:cs="Times New Roman"/>
      <w:sz w:val="24"/>
      <w:szCs w:val="24"/>
    </w:rPr>
  </w:style>
  <w:style w:type="paragraph" w:customStyle="1" w:styleId="msolistparagraphcxsplast">
    <w:name w:val="msolistparagraphcxsplast"/>
    <w:basedOn w:val="a"/>
    <w:uiPriority w:val="99"/>
    <w:rsid w:val="00651E41"/>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uiPriority w:val="99"/>
    <w:rsid w:val="00651E41"/>
    <w:rPr>
      <w:rFonts w:cs="Times New Roman"/>
    </w:rPr>
  </w:style>
  <w:style w:type="paragraph" w:styleId="af0">
    <w:name w:val="Title"/>
    <w:basedOn w:val="a"/>
    <w:next w:val="a"/>
    <w:link w:val="af1"/>
    <w:qFormat/>
    <w:rsid w:val="00651E41"/>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1">
    <w:name w:val="Название Знак"/>
    <w:basedOn w:val="a0"/>
    <w:link w:val="af0"/>
    <w:rsid w:val="00651E41"/>
    <w:rPr>
      <w:rFonts w:asciiTheme="majorHAnsi" w:eastAsiaTheme="majorEastAsia" w:hAnsiTheme="majorHAnsi" w:cstheme="majorBidi"/>
      <w:spacing w:val="-10"/>
      <w:kern w:val="28"/>
      <w:sz w:val="56"/>
      <w:szCs w:val="56"/>
      <w:lang w:eastAsia="en-US"/>
    </w:rPr>
  </w:style>
  <w:style w:type="paragraph" w:customStyle="1" w:styleId="Default">
    <w:name w:val="Default"/>
    <w:uiPriority w:val="99"/>
    <w:rsid w:val="001D4AE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e"/>
    <w:uiPriority w:val="59"/>
    <w:rsid w:val="00F60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basedOn w:val="a0"/>
    <w:link w:val="af3"/>
    <w:uiPriority w:val="99"/>
    <w:semiHidden/>
    <w:rsid w:val="005744D9"/>
    <w:rPr>
      <w:rFonts w:ascii="Calibri" w:eastAsia="Calibri" w:hAnsi="Calibri" w:cs="Times New Roman"/>
      <w:sz w:val="20"/>
      <w:szCs w:val="20"/>
    </w:rPr>
  </w:style>
  <w:style w:type="paragraph" w:styleId="af3">
    <w:name w:val="Body Text"/>
    <w:basedOn w:val="a"/>
    <w:link w:val="af2"/>
    <w:uiPriority w:val="99"/>
    <w:semiHidden/>
    <w:unhideWhenUsed/>
    <w:rsid w:val="005744D9"/>
    <w:pPr>
      <w:spacing w:before="100" w:beforeAutospacing="1" w:after="100" w:afterAutospacing="1" w:line="240" w:lineRule="auto"/>
      <w:ind w:firstLine="567"/>
      <w:jc w:val="both"/>
    </w:pPr>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2B50"/>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B50"/>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link w:val="a4"/>
    <w:qFormat/>
    <w:rsid w:val="00DB6C03"/>
    <w:pPr>
      <w:ind w:left="720"/>
      <w:contextualSpacing/>
    </w:pPr>
  </w:style>
  <w:style w:type="character" w:customStyle="1" w:styleId="a4">
    <w:name w:val="Абзац списка Знак"/>
    <w:link w:val="a3"/>
    <w:locked/>
    <w:rsid w:val="00450681"/>
  </w:style>
  <w:style w:type="paragraph" w:customStyle="1" w:styleId="ConsPlusNormal">
    <w:name w:val="ConsPlusNormal"/>
    <w:uiPriority w:val="99"/>
    <w:rsid w:val="00DB589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C3FEE"/>
    <w:pPr>
      <w:widowControl w:val="0"/>
      <w:autoSpaceDE w:val="0"/>
      <w:autoSpaceDN w:val="0"/>
      <w:spacing w:after="0" w:line="240" w:lineRule="auto"/>
    </w:pPr>
    <w:rPr>
      <w:rFonts w:ascii="Calibri" w:eastAsia="Times New Roman" w:hAnsi="Calibri" w:cs="Calibri"/>
      <w:b/>
      <w:szCs w:val="20"/>
    </w:rPr>
  </w:style>
  <w:style w:type="paragraph" w:styleId="a5">
    <w:name w:val="Normal (Web)"/>
    <w:basedOn w:val="a"/>
    <w:uiPriority w:val="99"/>
    <w:unhideWhenUsed/>
    <w:rsid w:val="005B3324"/>
    <w:pPr>
      <w:spacing w:before="100" w:beforeAutospacing="1" w:after="100" w:afterAutospacing="1" w:line="240" w:lineRule="auto"/>
      <w:ind w:firstLine="225"/>
    </w:pPr>
    <w:rPr>
      <w:rFonts w:ascii="Times New Roman" w:eastAsia="Times New Roman" w:hAnsi="Times New Roman" w:cs="Times New Roman"/>
      <w:color w:val="000000"/>
      <w:sz w:val="20"/>
      <w:szCs w:val="20"/>
    </w:rPr>
  </w:style>
  <w:style w:type="paragraph" w:styleId="a6">
    <w:name w:val="Balloon Text"/>
    <w:basedOn w:val="a"/>
    <w:link w:val="a7"/>
    <w:uiPriority w:val="99"/>
    <w:semiHidden/>
    <w:unhideWhenUsed/>
    <w:rsid w:val="00F66B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6BB7"/>
    <w:rPr>
      <w:rFonts w:ascii="Tahoma" w:hAnsi="Tahoma" w:cs="Tahoma"/>
      <w:sz w:val="16"/>
      <w:szCs w:val="16"/>
    </w:rPr>
  </w:style>
  <w:style w:type="character" w:customStyle="1" w:styleId="blk">
    <w:name w:val="blk"/>
    <w:basedOn w:val="a0"/>
    <w:rsid w:val="009300E5"/>
  </w:style>
  <w:style w:type="character" w:customStyle="1" w:styleId="nobr">
    <w:name w:val="nobr"/>
    <w:basedOn w:val="a0"/>
    <w:rsid w:val="009300E5"/>
  </w:style>
  <w:style w:type="paragraph" w:styleId="a8">
    <w:name w:val="header"/>
    <w:basedOn w:val="a"/>
    <w:link w:val="a9"/>
    <w:uiPriority w:val="99"/>
    <w:unhideWhenUsed/>
    <w:rsid w:val="002A27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A2722"/>
  </w:style>
  <w:style w:type="paragraph" w:styleId="aa">
    <w:name w:val="footer"/>
    <w:basedOn w:val="a"/>
    <w:link w:val="ab"/>
    <w:uiPriority w:val="99"/>
    <w:unhideWhenUsed/>
    <w:rsid w:val="002A27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A2722"/>
  </w:style>
  <w:style w:type="character" w:customStyle="1" w:styleId="5">
    <w:name w:val="Основной текст (5)_"/>
    <w:basedOn w:val="a0"/>
    <w:link w:val="50"/>
    <w:rsid w:val="00AD2B50"/>
    <w:rPr>
      <w:rFonts w:ascii="Times New Roman" w:eastAsia="Times New Roman" w:hAnsi="Times New Roman" w:cs="Times New Roman"/>
      <w:b/>
      <w:bCs/>
      <w:sz w:val="29"/>
      <w:szCs w:val="29"/>
      <w:shd w:val="clear" w:color="auto" w:fill="FFFFFF"/>
    </w:rPr>
  </w:style>
  <w:style w:type="paragraph" w:customStyle="1" w:styleId="50">
    <w:name w:val="Основной текст (5)"/>
    <w:basedOn w:val="a"/>
    <w:link w:val="5"/>
    <w:rsid w:val="00AD2B50"/>
    <w:pPr>
      <w:widowControl w:val="0"/>
      <w:shd w:val="clear" w:color="auto" w:fill="FFFFFF"/>
      <w:spacing w:after="0" w:line="365" w:lineRule="exact"/>
      <w:jc w:val="center"/>
    </w:pPr>
    <w:rPr>
      <w:rFonts w:ascii="Times New Roman" w:eastAsia="Times New Roman" w:hAnsi="Times New Roman" w:cs="Times New Roman"/>
      <w:b/>
      <w:bCs/>
      <w:sz w:val="29"/>
      <w:szCs w:val="29"/>
    </w:rPr>
  </w:style>
  <w:style w:type="character" w:customStyle="1" w:styleId="ac">
    <w:name w:val="Основной текст_"/>
    <w:basedOn w:val="a0"/>
    <w:link w:val="2"/>
    <w:rsid w:val="00AD2B50"/>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c"/>
    <w:rsid w:val="00AD2B50"/>
    <w:pPr>
      <w:widowControl w:val="0"/>
      <w:shd w:val="clear" w:color="auto" w:fill="FFFFFF"/>
      <w:spacing w:after="0" w:line="274" w:lineRule="exact"/>
    </w:pPr>
    <w:rPr>
      <w:rFonts w:ascii="Times New Roman" w:eastAsia="Times New Roman" w:hAnsi="Times New Roman" w:cs="Times New Roman"/>
      <w:sz w:val="23"/>
      <w:szCs w:val="23"/>
    </w:rPr>
  </w:style>
  <w:style w:type="character" w:styleId="ad">
    <w:name w:val="Hyperlink"/>
    <w:basedOn w:val="a0"/>
    <w:uiPriority w:val="99"/>
    <w:unhideWhenUsed/>
    <w:rsid w:val="00BA0460"/>
    <w:rPr>
      <w:color w:val="0000FF" w:themeColor="hyperlink"/>
      <w:u w:val="single"/>
    </w:rPr>
  </w:style>
  <w:style w:type="table" w:styleId="ae">
    <w:name w:val="Table Grid"/>
    <w:basedOn w:val="a1"/>
    <w:uiPriority w:val="99"/>
    <w:rsid w:val="00BA046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450681"/>
    <w:pPr>
      <w:spacing w:after="0" w:line="240" w:lineRule="auto"/>
    </w:pPr>
    <w:rPr>
      <w:rFonts w:ascii="Calibri" w:eastAsia="Calibri" w:hAnsi="Calibri" w:cs="Times New Roman"/>
      <w:lang w:eastAsia="en-US"/>
    </w:rPr>
  </w:style>
  <w:style w:type="paragraph" w:customStyle="1" w:styleId="msolistparagraph0">
    <w:name w:val="msolistparagraph"/>
    <w:basedOn w:val="a"/>
    <w:uiPriority w:val="99"/>
    <w:rsid w:val="00651E41"/>
    <w:pPr>
      <w:spacing w:before="100" w:beforeAutospacing="1" w:after="100" w:afterAutospacing="1" w:line="240" w:lineRule="auto"/>
    </w:pPr>
    <w:rPr>
      <w:rFonts w:ascii="Times New Roman" w:eastAsia="Calibri" w:hAnsi="Times New Roman" w:cs="Times New Roman"/>
      <w:sz w:val="24"/>
      <w:szCs w:val="24"/>
    </w:rPr>
  </w:style>
  <w:style w:type="paragraph" w:customStyle="1" w:styleId="msolistparagraphcxspmiddle">
    <w:name w:val="msolistparagraphcxspmiddle"/>
    <w:basedOn w:val="a"/>
    <w:uiPriority w:val="99"/>
    <w:rsid w:val="00651E41"/>
    <w:pPr>
      <w:spacing w:before="100" w:beforeAutospacing="1" w:after="100" w:afterAutospacing="1" w:line="240" w:lineRule="auto"/>
    </w:pPr>
    <w:rPr>
      <w:rFonts w:ascii="Times New Roman" w:eastAsia="Calibri" w:hAnsi="Times New Roman" w:cs="Times New Roman"/>
      <w:sz w:val="24"/>
      <w:szCs w:val="24"/>
    </w:rPr>
  </w:style>
  <w:style w:type="paragraph" w:customStyle="1" w:styleId="msolistparagraphcxsplast">
    <w:name w:val="msolistparagraphcxsplast"/>
    <w:basedOn w:val="a"/>
    <w:uiPriority w:val="99"/>
    <w:rsid w:val="00651E41"/>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uiPriority w:val="99"/>
    <w:rsid w:val="00651E41"/>
    <w:rPr>
      <w:rFonts w:cs="Times New Roman"/>
    </w:rPr>
  </w:style>
  <w:style w:type="paragraph" w:styleId="af0">
    <w:name w:val="Title"/>
    <w:basedOn w:val="a"/>
    <w:next w:val="a"/>
    <w:link w:val="af1"/>
    <w:qFormat/>
    <w:rsid w:val="00651E41"/>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1">
    <w:name w:val="Название Знак"/>
    <w:basedOn w:val="a0"/>
    <w:link w:val="af0"/>
    <w:rsid w:val="00651E41"/>
    <w:rPr>
      <w:rFonts w:asciiTheme="majorHAnsi" w:eastAsiaTheme="majorEastAsia" w:hAnsiTheme="majorHAnsi" w:cstheme="majorBidi"/>
      <w:spacing w:val="-10"/>
      <w:kern w:val="28"/>
      <w:sz w:val="56"/>
      <w:szCs w:val="56"/>
      <w:lang w:eastAsia="en-US"/>
    </w:rPr>
  </w:style>
  <w:style w:type="paragraph" w:customStyle="1" w:styleId="Default">
    <w:name w:val="Default"/>
    <w:uiPriority w:val="99"/>
    <w:rsid w:val="001D4AE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e"/>
    <w:uiPriority w:val="59"/>
    <w:rsid w:val="00F60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basedOn w:val="a0"/>
    <w:link w:val="af3"/>
    <w:uiPriority w:val="99"/>
    <w:semiHidden/>
    <w:rsid w:val="005744D9"/>
    <w:rPr>
      <w:rFonts w:ascii="Calibri" w:eastAsia="Calibri" w:hAnsi="Calibri" w:cs="Times New Roman"/>
      <w:sz w:val="20"/>
      <w:szCs w:val="20"/>
    </w:rPr>
  </w:style>
  <w:style w:type="paragraph" w:styleId="af3">
    <w:name w:val="Body Text"/>
    <w:basedOn w:val="a"/>
    <w:link w:val="af2"/>
    <w:uiPriority w:val="99"/>
    <w:semiHidden/>
    <w:unhideWhenUsed/>
    <w:rsid w:val="005744D9"/>
    <w:pPr>
      <w:spacing w:before="100" w:beforeAutospacing="1" w:after="100" w:afterAutospacing="1" w:line="240" w:lineRule="auto"/>
      <w:ind w:firstLine="567"/>
      <w:jc w:val="both"/>
    </w:pPr>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46718">
      <w:bodyDiv w:val="1"/>
      <w:marLeft w:val="0"/>
      <w:marRight w:val="0"/>
      <w:marTop w:val="0"/>
      <w:marBottom w:val="0"/>
      <w:divBdr>
        <w:top w:val="none" w:sz="0" w:space="0" w:color="auto"/>
        <w:left w:val="none" w:sz="0" w:space="0" w:color="auto"/>
        <w:bottom w:val="none" w:sz="0" w:space="0" w:color="auto"/>
        <w:right w:val="none" w:sz="0" w:space="0" w:color="auto"/>
      </w:divBdr>
    </w:div>
    <w:div w:id="559941769">
      <w:bodyDiv w:val="1"/>
      <w:marLeft w:val="0"/>
      <w:marRight w:val="0"/>
      <w:marTop w:val="0"/>
      <w:marBottom w:val="0"/>
      <w:divBdr>
        <w:top w:val="none" w:sz="0" w:space="0" w:color="auto"/>
        <w:left w:val="none" w:sz="0" w:space="0" w:color="auto"/>
        <w:bottom w:val="none" w:sz="0" w:space="0" w:color="auto"/>
        <w:right w:val="none" w:sz="0" w:space="0" w:color="auto"/>
      </w:divBdr>
    </w:div>
    <w:div w:id="613750440">
      <w:bodyDiv w:val="1"/>
      <w:marLeft w:val="0"/>
      <w:marRight w:val="0"/>
      <w:marTop w:val="0"/>
      <w:marBottom w:val="0"/>
      <w:divBdr>
        <w:top w:val="none" w:sz="0" w:space="0" w:color="auto"/>
        <w:left w:val="none" w:sz="0" w:space="0" w:color="auto"/>
        <w:bottom w:val="none" w:sz="0" w:space="0" w:color="auto"/>
        <w:right w:val="none" w:sz="0" w:space="0" w:color="auto"/>
      </w:divBdr>
      <w:divsChild>
        <w:div w:id="257520733">
          <w:marLeft w:val="0"/>
          <w:marRight w:val="0"/>
          <w:marTop w:val="465"/>
          <w:marBottom w:val="1080"/>
          <w:divBdr>
            <w:top w:val="none" w:sz="0" w:space="0" w:color="auto"/>
            <w:left w:val="none" w:sz="0" w:space="0" w:color="auto"/>
            <w:bottom w:val="none" w:sz="0" w:space="0" w:color="auto"/>
            <w:right w:val="none" w:sz="0" w:space="0" w:color="auto"/>
          </w:divBdr>
        </w:div>
      </w:divsChild>
    </w:div>
    <w:div w:id="681006921">
      <w:bodyDiv w:val="1"/>
      <w:marLeft w:val="0"/>
      <w:marRight w:val="0"/>
      <w:marTop w:val="0"/>
      <w:marBottom w:val="0"/>
      <w:divBdr>
        <w:top w:val="none" w:sz="0" w:space="0" w:color="auto"/>
        <w:left w:val="none" w:sz="0" w:space="0" w:color="auto"/>
        <w:bottom w:val="none" w:sz="0" w:space="0" w:color="auto"/>
        <w:right w:val="none" w:sz="0" w:space="0" w:color="auto"/>
      </w:divBdr>
    </w:div>
    <w:div w:id="722757966">
      <w:bodyDiv w:val="1"/>
      <w:marLeft w:val="0"/>
      <w:marRight w:val="0"/>
      <w:marTop w:val="0"/>
      <w:marBottom w:val="0"/>
      <w:divBdr>
        <w:top w:val="none" w:sz="0" w:space="0" w:color="auto"/>
        <w:left w:val="none" w:sz="0" w:space="0" w:color="auto"/>
        <w:bottom w:val="none" w:sz="0" w:space="0" w:color="auto"/>
        <w:right w:val="none" w:sz="0" w:space="0" w:color="auto"/>
      </w:divBdr>
    </w:div>
    <w:div w:id="932515579">
      <w:bodyDiv w:val="1"/>
      <w:marLeft w:val="0"/>
      <w:marRight w:val="0"/>
      <w:marTop w:val="0"/>
      <w:marBottom w:val="0"/>
      <w:divBdr>
        <w:top w:val="none" w:sz="0" w:space="0" w:color="auto"/>
        <w:left w:val="none" w:sz="0" w:space="0" w:color="auto"/>
        <w:bottom w:val="none" w:sz="0" w:space="0" w:color="auto"/>
        <w:right w:val="none" w:sz="0" w:space="0" w:color="auto"/>
      </w:divBdr>
    </w:div>
    <w:div w:id="947851800">
      <w:bodyDiv w:val="1"/>
      <w:marLeft w:val="0"/>
      <w:marRight w:val="0"/>
      <w:marTop w:val="0"/>
      <w:marBottom w:val="0"/>
      <w:divBdr>
        <w:top w:val="none" w:sz="0" w:space="0" w:color="auto"/>
        <w:left w:val="none" w:sz="0" w:space="0" w:color="auto"/>
        <w:bottom w:val="none" w:sz="0" w:space="0" w:color="auto"/>
        <w:right w:val="none" w:sz="0" w:space="0" w:color="auto"/>
      </w:divBdr>
      <w:divsChild>
        <w:div w:id="1247298843">
          <w:marLeft w:val="0"/>
          <w:marRight w:val="0"/>
          <w:marTop w:val="0"/>
          <w:marBottom w:val="0"/>
          <w:divBdr>
            <w:top w:val="none" w:sz="0" w:space="0" w:color="auto"/>
            <w:left w:val="none" w:sz="0" w:space="0" w:color="auto"/>
            <w:bottom w:val="none" w:sz="0" w:space="0" w:color="auto"/>
            <w:right w:val="none" w:sz="0" w:space="0" w:color="auto"/>
          </w:divBdr>
          <w:divsChild>
            <w:div w:id="294920012">
              <w:marLeft w:val="-225"/>
              <w:marRight w:val="-225"/>
              <w:marTop w:val="0"/>
              <w:marBottom w:val="0"/>
              <w:divBdr>
                <w:top w:val="none" w:sz="0" w:space="0" w:color="auto"/>
                <w:left w:val="none" w:sz="0" w:space="0" w:color="auto"/>
                <w:bottom w:val="none" w:sz="0" w:space="0" w:color="auto"/>
                <w:right w:val="none" w:sz="0" w:space="0" w:color="auto"/>
              </w:divBdr>
              <w:divsChild>
                <w:div w:id="1037781054">
                  <w:marLeft w:val="0"/>
                  <w:marRight w:val="0"/>
                  <w:marTop w:val="0"/>
                  <w:marBottom w:val="0"/>
                  <w:divBdr>
                    <w:top w:val="none" w:sz="0" w:space="0" w:color="auto"/>
                    <w:left w:val="none" w:sz="0" w:space="0" w:color="auto"/>
                    <w:bottom w:val="none" w:sz="0" w:space="0" w:color="auto"/>
                    <w:right w:val="none" w:sz="0" w:space="0" w:color="auto"/>
                  </w:divBdr>
                  <w:divsChild>
                    <w:div w:id="887179374">
                      <w:marLeft w:val="0"/>
                      <w:marRight w:val="0"/>
                      <w:marTop w:val="0"/>
                      <w:marBottom w:val="0"/>
                      <w:divBdr>
                        <w:top w:val="none" w:sz="0" w:space="0" w:color="auto"/>
                        <w:left w:val="none" w:sz="0" w:space="0" w:color="auto"/>
                        <w:bottom w:val="none" w:sz="0" w:space="0" w:color="auto"/>
                        <w:right w:val="none" w:sz="0" w:space="0" w:color="auto"/>
                      </w:divBdr>
                      <w:divsChild>
                        <w:div w:id="758067435">
                          <w:marLeft w:val="0"/>
                          <w:marRight w:val="0"/>
                          <w:marTop w:val="0"/>
                          <w:marBottom w:val="0"/>
                          <w:divBdr>
                            <w:top w:val="none" w:sz="0" w:space="0" w:color="auto"/>
                            <w:left w:val="none" w:sz="0" w:space="0" w:color="auto"/>
                            <w:bottom w:val="none" w:sz="0" w:space="0" w:color="auto"/>
                            <w:right w:val="none" w:sz="0" w:space="0" w:color="auto"/>
                          </w:divBdr>
                          <w:divsChild>
                            <w:div w:id="16403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802628">
      <w:bodyDiv w:val="1"/>
      <w:marLeft w:val="0"/>
      <w:marRight w:val="0"/>
      <w:marTop w:val="0"/>
      <w:marBottom w:val="0"/>
      <w:divBdr>
        <w:top w:val="none" w:sz="0" w:space="0" w:color="auto"/>
        <w:left w:val="none" w:sz="0" w:space="0" w:color="auto"/>
        <w:bottom w:val="none" w:sz="0" w:space="0" w:color="auto"/>
        <w:right w:val="none" w:sz="0" w:space="0" w:color="auto"/>
      </w:divBdr>
    </w:div>
    <w:div w:id="1312246661">
      <w:bodyDiv w:val="1"/>
      <w:marLeft w:val="0"/>
      <w:marRight w:val="0"/>
      <w:marTop w:val="0"/>
      <w:marBottom w:val="0"/>
      <w:divBdr>
        <w:top w:val="none" w:sz="0" w:space="0" w:color="auto"/>
        <w:left w:val="none" w:sz="0" w:space="0" w:color="auto"/>
        <w:bottom w:val="none" w:sz="0" w:space="0" w:color="auto"/>
        <w:right w:val="none" w:sz="0" w:space="0" w:color="auto"/>
      </w:divBdr>
    </w:div>
    <w:div w:id="1504006384">
      <w:bodyDiv w:val="1"/>
      <w:marLeft w:val="0"/>
      <w:marRight w:val="0"/>
      <w:marTop w:val="0"/>
      <w:marBottom w:val="0"/>
      <w:divBdr>
        <w:top w:val="none" w:sz="0" w:space="0" w:color="auto"/>
        <w:left w:val="none" w:sz="0" w:space="0" w:color="auto"/>
        <w:bottom w:val="none" w:sz="0" w:space="0" w:color="auto"/>
        <w:right w:val="none" w:sz="0" w:space="0" w:color="auto"/>
      </w:divBdr>
    </w:div>
    <w:div w:id="1662780479">
      <w:bodyDiv w:val="1"/>
      <w:marLeft w:val="0"/>
      <w:marRight w:val="0"/>
      <w:marTop w:val="0"/>
      <w:marBottom w:val="0"/>
      <w:divBdr>
        <w:top w:val="none" w:sz="0" w:space="0" w:color="auto"/>
        <w:left w:val="none" w:sz="0" w:space="0" w:color="auto"/>
        <w:bottom w:val="none" w:sz="0" w:space="0" w:color="auto"/>
        <w:right w:val="none" w:sz="0" w:space="0" w:color="auto"/>
      </w:divBdr>
    </w:div>
    <w:div w:id="1733195116">
      <w:bodyDiv w:val="1"/>
      <w:marLeft w:val="0"/>
      <w:marRight w:val="0"/>
      <w:marTop w:val="0"/>
      <w:marBottom w:val="0"/>
      <w:divBdr>
        <w:top w:val="none" w:sz="0" w:space="0" w:color="auto"/>
        <w:left w:val="none" w:sz="0" w:space="0" w:color="auto"/>
        <w:bottom w:val="none" w:sz="0" w:space="0" w:color="auto"/>
        <w:right w:val="none" w:sz="0" w:space="0" w:color="auto"/>
      </w:divBdr>
    </w:div>
    <w:div w:id="1774520617">
      <w:bodyDiv w:val="1"/>
      <w:marLeft w:val="0"/>
      <w:marRight w:val="0"/>
      <w:marTop w:val="0"/>
      <w:marBottom w:val="0"/>
      <w:divBdr>
        <w:top w:val="none" w:sz="0" w:space="0" w:color="auto"/>
        <w:left w:val="none" w:sz="0" w:space="0" w:color="auto"/>
        <w:bottom w:val="none" w:sz="0" w:space="0" w:color="auto"/>
        <w:right w:val="none" w:sz="0" w:space="0" w:color="auto"/>
      </w:divBdr>
      <w:divsChild>
        <w:div w:id="766313939">
          <w:marLeft w:val="0"/>
          <w:marRight w:val="0"/>
          <w:marTop w:val="0"/>
          <w:marBottom w:val="0"/>
          <w:divBdr>
            <w:top w:val="none" w:sz="0" w:space="0" w:color="auto"/>
            <w:left w:val="none" w:sz="0" w:space="0" w:color="auto"/>
            <w:bottom w:val="none" w:sz="0" w:space="0" w:color="auto"/>
            <w:right w:val="none" w:sz="0" w:space="0" w:color="auto"/>
          </w:divBdr>
          <w:divsChild>
            <w:div w:id="2039312313">
              <w:marLeft w:val="0"/>
              <w:marRight w:val="0"/>
              <w:marTop w:val="0"/>
              <w:marBottom w:val="0"/>
              <w:divBdr>
                <w:top w:val="none" w:sz="0" w:space="0" w:color="auto"/>
                <w:left w:val="none" w:sz="0" w:space="0" w:color="auto"/>
                <w:bottom w:val="none" w:sz="0" w:space="0" w:color="auto"/>
                <w:right w:val="none" w:sz="0" w:space="0" w:color="auto"/>
              </w:divBdr>
              <w:divsChild>
                <w:div w:id="979380570">
                  <w:marLeft w:val="0"/>
                  <w:marRight w:val="0"/>
                  <w:marTop w:val="0"/>
                  <w:marBottom w:val="0"/>
                  <w:divBdr>
                    <w:top w:val="none" w:sz="0" w:space="0" w:color="auto"/>
                    <w:left w:val="none" w:sz="0" w:space="0" w:color="auto"/>
                    <w:bottom w:val="none" w:sz="0" w:space="0" w:color="auto"/>
                    <w:right w:val="none" w:sz="0" w:space="0" w:color="auto"/>
                  </w:divBdr>
                  <w:divsChild>
                    <w:div w:id="5991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3191">
      <w:bodyDiv w:val="1"/>
      <w:marLeft w:val="0"/>
      <w:marRight w:val="0"/>
      <w:marTop w:val="0"/>
      <w:marBottom w:val="0"/>
      <w:divBdr>
        <w:top w:val="none" w:sz="0" w:space="0" w:color="auto"/>
        <w:left w:val="none" w:sz="0" w:space="0" w:color="auto"/>
        <w:bottom w:val="none" w:sz="0" w:space="0" w:color="auto"/>
        <w:right w:val="none" w:sz="0" w:space="0" w:color="auto"/>
      </w:divBdr>
      <w:divsChild>
        <w:div w:id="962612002">
          <w:marLeft w:val="0"/>
          <w:marRight w:val="0"/>
          <w:marTop w:val="120"/>
          <w:marBottom w:val="0"/>
          <w:divBdr>
            <w:top w:val="none" w:sz="0" w:space="0" w:color="auto"/>
            <w:left w:val="none" w:sz="0" w:space="0" w:color="auto"/>
            <w:bottom w:val="none" w:sz="0" w:space="0" w:color="auto"/>
            <w:right w:val="none" w:sz="0" w:space="0" w:color="auto"/>
          </w:divBdr>
        </w:div>
        <w:div w:id="47532605">
          <w:marLeft w:val="0"/>
          <w:marRight w:val="0"/>
          <w:marTop w:val="120"/>
          <w:marBottom w:val="0"/>
          <w:divBdr>
            <w:top w:val="none" w:sz="0" w:space="0" w:color="auto"/>
            <w:left w:val="none" w:sz="0" w:space="0" w:color="auto"/>
            <w:bottom w:val="none" w:sz="0" w:space="0" w:color="auto"/>
            <w:right w:val="none" w:sz="0" w:space="0" w:color="auto"/>
          </w:divBdr>
        </w:div>
        <w:div w:id="644236914">
          <w:marLeft w:val="0"/>
          <w:marRight w:val="0"/>
          <w:marTop w:val="120"/>
          <w:marBottom w:val="0"/>
          <w:divBdr>
            <w:top w:val="none" w:sz="0" w:space="0" w:color="auto"/>
            <w:left w:val="none" w:sz="0" w:space="0" w:color="auto"/>
            <w:bottom w:val="none" w:sz="0" w:space="0" w:color="auto"/>
            <w:right w:val="none" w:sz="0" w:space="0" w:color="auto"/>
          </w:divBdr>
        </w:div>
        <w:div w:id="456920635">
          <w:marLeft w:val="0"/>
          <w:marRight w:val="0"/>
          <w:marTop w:val="120"/>
          <w:marBottom w:val="0"/>
          <w:divBdr>
            <w:top w:val="none" w:sz="0" w:space="0" w:color="auto"/>
            <w:left w:val="none" w:sz="0" w:space="0" w:color="auto"/>
            <w:bottom w:val="none" w:sz="0" w:space="0" w:color="auto"/>
            <w:right w:val="none" w:sz="0" w:space="0" w:color="auto"/>
          </w:divBdr>
        </w:div>
      </w:divsChild>
    </w:div>
    <w:div w:id="2068988453">
      <w:bodyDiv w:val="1"/>
      <w:marLeft w:val="0"/>
      <w:marRight w:val="0"/>
      <w:marTop w:val="0"/>
      <w:marBottom w:val="0"/>
      <w:divBdr>
        <w:top w:val="none" w:sz="0" w:space="0" w:color="auto"/>
        <w:left w:val="none" w:sz="0" w:space="0" w:color="auto"/>
        <w:bottom w:val="none" w:sz="0" w:space="0" w:color="auto"/>
        <w:right w:val="none" w:sz="0" w:space="0" w:color="auto"/>
      </w:divBdr>
    </w:div>
    <w:div w:id="2143114153">
      <w:bodyDiv w:val="1"/>
      <w:marLeft w:val="0"/>
      <w:marRight w:val="0"/>
      <w:marTop w:val="0"/>
      <w:marBottom w:val="0"/>
      <w:divBdr>
        <w:top w:val="none" w:sz="0" w:space="0" w:color="auto"/>
        <w:left w:val="none" w:sz="0" w:space="0" w:color="auto"/>
        <w:bottom w:val="none" w:sz="0" w:space="0" w:color="auto"/>
        <w:right w:val="none" w:sz="0" w:space="0" w:color="auto"/>
      </w:divBdr>
      <w:divsChild>
        <w:div w:id="1120564629">
          <w:marLeft w:val="0"/>
          <w:marRight w:val="0"/>
          <w:marTop w:val="0"/>
          <w:marBottom w:val="0"/>
          <w:divBdr>
            <w:top w:val="none" w:sz="0" w:space="0" w:color="auto"/>
            <w:left w:val="none" w:sz="0" w:space="0" w:color="auto"/>
            <w:bottom w:val="none" w:sz="0" w:space="0" w:color="auto"/>
            <w:right w:val="none" w:sz="0" w:space="0" w:color="auto"/>
          </w:divBdr>
          <w:divsChild>
            <w:div w:id="1355840666">
              <w:marLeft w:val="0"/>
              <w:marRight w:val="0"/>
              <w:marTop w:val="0"/>
              <w:marBottom w:val="0"/>
              <w:divBdr>
                <w:top w:val="none" w:sz="0" w:space="0" w:color="auto"/>
                <w:left w:val="none" w:sz="0" w:space="0" w:color="auto"/>
                <w:bottom w:val="none" w:sz="0" w:space="0" w:color="auto"/>
                <w:right w:val="none" w:sz="0" w:space="0" w:color="auto"/>
              </w:divBdr>
              <w:divsChild>
                <w:div w:id="935600819">
                  <w:marLeft w:val="0"/>
                  <w:marRight w:val="0"/>
                  <w:marTop w:val="0"/>
                  <w:marBottom w:val="0"/>
                  <w:divBdr>
                    <w:top w:val="none" w:sz="0" w:space="0" w:color="auto"/>
                    <w:left w:val="none" w:sz="0" w:space="0" w:color="auto"/>
                    <w:bottom w:val="none" w:sz="0" w:space="0" w:color="auto"/>
                    <w:right w:val="none" w:sz="0" w:space="0" w:color="auto"/>
                  </w:divBdr>
                  <w:divsChild>
                    <w:div w:id="57441126">
                      <w:marLeft w:val="0"/>
                      <w:marRight w:val="0"/>
                      <w:marTop w:val="0"/>
                      <w:marBottom w:val="0"/>
                      <w:divBdr>
                        <w:top w:val="none" w:sz="0" w:space="0" w:color="auto"/>
                        <w:left w:val="none" w:sz="0" w:space="0" w:color="auto"/>
                        <w:bottom w:val="none" w:sz="0" w:space="0" w:color="auto"/>
                        <w:right w:val="none" w:sz="0" w:space="0" w:color="auto"/>
                      </w:divBdr>
                      <w:divsChild>
                        <w:div w:id="922376091">
                          <w:marLeft w:val="0"/>
                          <w:marRight w:val="0"/>
                          <w:marTop w:val="0"/>
                          <w:marBottom w:val="0"/>
                          <w:divBdr>
                            <w:top w:val="none" w:sz="0" w:space="0" w:color="auto"/>
                            <w:left w:val="none" w:sz="0" w:space="0" w:color="auto"/>
                            <w:bottom w:val="none" w:sz="0" w:space="0" w:color="auto"/>
                            <w:right w:val="none" w:sz="0" w:space="0" w:color="auto"/>
                          </w:divBdr>
                          <w:divsChild>
                            <w:div w:id="1907059878">
                              <w:marLeft w:val="0"/>
                              <w:marRight w:val="0"/>
                              <w:marTop w:val="0"/>
                              <w:marBottom w:val="0"/>
                              <w:divBdr>
                                <w:top w:val="none" w:sz="0" w:space="0" w:color="auto"/>
                                <w:left w:val="none" w:sz="0" w:space="0" w:color="auto"/>
                                <w:bottom w:val="none" w:sz="0" w:space="0" w:color="auto"/>
                                <w:right w:val="none" w:sz="0" w:space="0" w:color="auto"/>
                              </w:divBdr>
                              <w:divsChild>
                                <w:div w:id="1095443615">
                                  <w:marLeft w:val="0"/>
                                  <w:marRight w:val="0"/>
                                  <w:marTop w:val="0"/>
                                  <w:marBottom w:val="0"/>
                                  <w:divBdr>
                                    <w:top w:val="none" w:sz="0" w:space="0" w:color="auto"/>
                                    <w:left w:val="none" w:sz="0" w:space="0" w:color="auto"/>
                                    <w:bottom w:val="none" w:sz="0" w:space="0" w:color="auto"/>
                                    <w:right w:val="none" w:sz="0" w:space="0" w:color="auto"/>
                                  </w:divBdr>
                                  <w:divsChild>
                                    <w:div w:id="1829203500">
                                      <w:marLeft w:val="0"/>
                                      <w:marRight w:val="0"/>
                                      <w:marTop w:val="0"/>
                                      <w:marBottom w:val="0"/>
                                      <w:divBdr>
                                        <w:top w:val="none" w:sz="0" w:space="0" w:color="auto"/>
                                        <w:left w:val="none" w:sz="0" w:space="0" w:color="auto"/>
                                        <w:bottom w:val="none" w:sz="0" w:space="0" w:color="auto"/>
                                        <w:right w:val="none" w:sz="0" w:space="0" w:color="auto"/>
                                      </w:divBdr>
                                      <w:divsChild>
                                        <w:div w:id="1010445538">
                                          <w:marLeft w:val="0"/>
                                          <w:marRight w:val="0"/>
                                          <w:marTop w:val="0"/>
                                          <w:marBottom w:val="0"/>
                                          <w:divBdr>
                                            <w:top w:val="none" w:sz="0" w:space="0" w:color="auto"/>
                                            <w:left w:val="none" w:sz="0" w:space="0" w:color="auto"/>
                                            <w:bottom w:val="none" w:sz="0" w:space="0" w:color="auto"/>
                                            <w:right w:val="none" w:sz="0" w:space="0" w:color="auto"/>
                                          </w:divBdr>
                                          <w:divsChild>
                                            <w:div w:id="3836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crofond26.ru" TargetMode="External"/><Relationship Id="rId18" Type="http://schemas.openxmlformats.org/officeDocument/2006/relationships/hyperlink" Target="consultantplus://offline/ref=95C552FED4C956C5667842FB7A6786DDC4F5C2DAF29EA045AC9D8E1282B898576C61B4105928683AOARA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tel:+74957719100" TargetMode="External"/><Relationship Id="rId7" Type="http://schemas.openxmlformats.org/officeDocument/2006/relationships/footnotes" Target="footnotes.xml"/><Relationship Id="rId12" Type="http://schemas.openxmlformats.org/officeDocument/2006/relationships/hyperlink" Target="http://www.microfond26.ru" TargetMode="External"/><Relationship Id="rId17" Type="http://schemas.openxmlformats.org/officeDocument/2006/relationships/hyperlink" Target="consultantplus://offline/ref=95C552FED4C956C5667842FB7A6786DDC4F5C2DAF29EA045AC9D8E1282B898576C61B41059286839OAR3J" TargetMode="External"/><Relationship Id="rId25" Type="http://schemas.openxmlformats.org/officeDocument/2006/relationships/hyperlink" Target="consultantplus://offline/ref=BC382C3816EC63AE88777C111EBCF59DEDD1F2E3E304A10E59A702B155n3e5F" TargetMode="External"/><Relationship Id="rId2" Type="http://schemas.openxmlformats.org/officeDocument/2006/relationships/numbering" Target="numbering.xml"/><Relationship Id="rId16" Type="http://schemas.openxmlformats.org/officeDocument/2006/relationships/hyperlink" Target="consultantplus://offline/ref=95C552FED4C956C5667842FB7A6786DDC4F5C2DAF29EA045AC9D8E1282B898576C61B41059286839OARCJ" TargetMode="External"/><Relationship Id="rId20" Type="http://schemas.openxmlformats.org/officeDocument/2006/relationships/hyperlink" Target="mailto:info@alliance-mf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crofond26.ru" TargetMode="External"/><Relationship Id="rId24" Type="http://schemas.openxmlformats.org/officeDocument/2006/relationships/hyperlink" Target="mailto:07Office@cbr.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cbr.ru/today/?PrtId=tubr" TargetMode="External"/><Relationship Id="rId10" Type="http://schemas.openxmlformats.org/officeDocument/2006/relationships/hyperlink" Target="mailto:skfm@microfond26.ru" TargetMode="External"/><Relationship Id="rId19" Type="http://schemas.openxmlformats.org/officeDocument/2006/relationships/hyperlink" Target="mailto:skfm@microfond26.ru" TargetMode="External"/><Relationship Id="rId4" Type="http://schemas.microsoft.com/office/2007/relationships/stylesWithEffects" Target="stylesWithEffects.xml"/><Relationship Id="rId9" Type="http://schemas.openxmlformats.org/officeDocument/2006/relationships/hyperlink" Target="consultantplus://offline/ref=6F45B6A30CC19C5902973A5C89487C79F8B4DDC70EF241C37FF6482AB9a6l8F" TargetMode="External"/><Relationship Id="rId14" Type="http://schemas.openxmlformats.org/officeDocument/2006/relationships/hyperlink" Target="http://www.microfond26.ru" TargetMode="External"/><Relationship Id="rId22" Type="http://schemas.openxmlformats.org/officeDocument/2006/relationships/hyperlink" Target="tel:880030030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B7797-4A1E-431D-A5AA-2C57B66B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75</Pages>
  <Words>30380</Words>
  <Characters>173170</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lnn</dc:creator>
  <cp:lastModifiedBy>Мажаров Михаил Юрьевич</cp:lastModifiedBy>
  <cp:revision>7</cp:revision>
  <cp:lastPrinted>2020-06-30T08:02:00Z</cp:lastPrinted>
  <dcterms:created xsi:type="dcterms:W3CDTF">2023-05-19T05:51:00Z</dcterms:created>
  <dcterms:modified xsi:type="dcterms:W3CDTF">2023-05-24T08:01:00Z</dcterms:modified>
</cp:coreProperties>
</file>